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5F" w:rsidRPr="007C6711" w:rsidRDefault="007C6711" w:rsidP="007C6711">
      <w:pPr>
        <w:pStyle w:val="2"/>
        <w:rPr>
          <w:rFonts w:asciiTheme="minorHAnsi" w:hAnsiTheme="minorHAnsi"/>
          <w:b w:val="0"/>
          <w:sz w:val="20"/>
          <w:szCs w:val="20"/>
        </w:rPr>
      </w:pPr>
      <w:bookmarkStart w:id="0" w:name="_GoBack"/>
      <w:bookmarkEnd w:id="0"/>
      <w:r>
        <w:rPr>
          <w:rFonts w:asciiTheme="minorHAnsi" w:hAnsiTheme="minorHAnsi"/>
          <w:b w:val="0"/>
          <w:sz w:val="20"/>
          <w:szCs w:val="20"/>
        </w:rPr>
        <w:t xml:space="preserve">                                                                                </w:t>
      </w:r>
      <w:r w:rsidR="0052555F" w:rsidRPr="007C6711">
        <w:rPr>
          <w:rFonts w:asciiTheme="minorHAnsi" w:hAnsiTheme="minorHAnsi"/>
          <w:b w:val="0"/>
          <w:sz w:val="20"/>
          <w:szCs w:val="20"/>
        </w:rPr>
        <w:t xml:space="preserve">Приложение  </w:t>
      </w:r>
      <w:r>
        <w:rPr>
          <w:rFonts w:asciiTheme="minorHAnsi" w:hAnsiTheme="minorHAnsi"/>
          <w:b w:val="0"/>
          <w:sz w:val="20"/>
          <w:szCs w:val="20"/>
        </w:rPr>
        <w:t>№ 1</w:t>
      </w:r>
    </w:p>
    <w:p w:rsidR="007C6711" w:rsidRDefault="007C6711" w:rsidP="007C6711">
      <w:pPr>
        <w:pStyle w:val="2"/>
        <w:rPr>
          <w:rFonts w:asciiTheme="minorHAnsi" w:hAnsiTheme="minorHAnsi"/>
          <w:b w:val="0"/>
          <w:sz w:val="20"/>
          <w:szCs w:val="20"/>
        </w:rPr>
      </w:pPr>
      <w:r>
        <w:rPr>
          <w:rFonts w:asciiTheme="minorHAnsi" w:hAnsiTheme="minorHAnsi"/>
          <w:b w:val="0"/>
          <w:sz w:val="20"/>
          <w:szCs w:val="20"/>
        </w:rPr>
        <w:t xml:space="preserve">                                                                                                                           </w:t>
      </w:r>
      <w:r w:rsidR="00F2644D" w:rsidRPr="007C6711">
        <w:rPr>
          <w:rFonts w:asciiTheme="minorHAnsi" w:hAnsiTheme="minorHAnsi"/>
          <w:b w:val="0"/>
          <w:sz w:val="20"/>
          <w:szCs w:val="20"/>
        </w:rPr>
        <w:t xml:space="preserve">к Приказу № </w:t>
      </w:r>
      <w:r w:rsidR="009F4801" w:rsidRPr="007C6711">
        <w:rPr>
          <w:rFonts w:asciiTheme="minorHAnsi" w:hAnsiTheme="minorHAnsi"/>
          <w:b w:val="0"/>
          <w:sz w:val="20"/>
          <w:szCs w:val="20"/>
        </w:rPr>
        <w:t>________</w:t>
      </w:r>
      <w:r w:rsidR="00F2644D" w:rsidRPr="007C6711">
        <w:rPr>
          <w:rFonts w:asciiTheme="minorHAnsi" w:hAnsiTheme="minorHAnsi"/>
          <w:b w:val="0"/>
          <w:sz w:val="20"/>
          <w:szCs w:val="20"/>
        </w:rPr>
        <w:t xml:space="preserve"> от </w:t>
      </w:r>
      <w:r w:rsidR="009F4801" w:rsidRPr="007C6711">
        <w:rPr>
          <w:rFonts w:asciiTheme="minorHAnsi" w:hAnsiTheme="minorHAnsi"/>
          <w:b w:val="0"/>
          <w:sz w:val="20"/>
          <w:szCs w:val="20"/>
        </w:rPr>
        <w:t>_______</w:t>
      </w:r>
      <w:r w:rsidR="00F2644D" w:rsidRPr="007C6711">
        <w:rPr>
          <w:rFonts w:asciiTheme="minorHAnsi" w:hAnsiTheme="minorHAnsi"/>
          <w:b w:val="0"/>
          <w:sz w:val="20"/>
          <w:szCs w:val="20"/>
        </w:rPr>
        <w:t xml:space="preserve"> </w:t>
      </w:r>
      <w:r w:rsidR="0052555F" w:rsidRPr="007C6711">
        <w:rPr>
          <w:rFonts w:asciiTheme="minorHAnsi" w:hAnsiTheme="minorHAnsi"/>
          <w:b w:val="0"/>
          <w:sz w:val="20"/>
          <w:szCs w:val="20"/>
        </w:rPr>
        <w:t>20</w:t>
      </w:r>
      <w:r w:rsidR="00DA5782" w:rsidRPr="007C6711">
        <w:rPr>
          <w:rFonts w:asciiTheme="minorHAnsi" w:hAnsiTheme="minorHAnsi"/>
          <w:b w:val="0"/>
          <w:sz w:val="20"/>
          <w:szCs w:val="20"/>
        </w:rPr>
        <w:t>2</w:t>
      </w:r>
      <w:r w:rsidR="00683D9C" w:rsidRPr="007C6711">
        <w:rPr>
          <w:rFonts w:asciiTheme="minorHAnsi" w:hAnsiTheme="minorHAnsi"/>
          <w:b w:val="0"/>
          <w:sz w:val="20"/>
          <w:szCs w:val="20"/>
        </w:rPr>
        <w:t>2</w:t>
      </w:r>
      <w:r w:rsidR="0052555F" w:rsidRPr="007C6711">
        <w:rPr>
          <w:rFonts w:asciiTheme="minorHAnsi" w:hAnsiTheme="minorHAnsi"/>
          <w:b w:val="0"/>
          <w:sz w:val="20"/>
          <w:szCs w:val="20"/>
        </w:rPr>
        <w:t xml:space="preserve"> г.</w:t>
      </w:r>
    </w:p>
    <w:p w:rsidR="007C6711" w:rsidRPr="007C6711" w:rsidRDefault="007C6711" w:rsidP="007C6711">
      <w:pPr>
        <w:pStyle w:val="2"/>
        <w:rPr>
          <w:rFonts w:asciiTheme="minorHAnsi" w:hAnsiTheme="minorHAnsi"/>
          <w:b w:val="0"/>
          <w:sz w:val="20"/>
          <w:szCs w:val="20"/>
        </w:rPr>
      </w:pPr>
      <w:r>
        <w:rPr>
          <w:rFonts w:asciiTheme="minorHAnsi" w:hAnsiTheme="minorHAnsi"/>
          <w:b w:val="0"/>
          <w:sz w:val="20"/>
          <w:szCs w:val="20"/>
        </w:rPr>
        <w:t xml:space="preserve">                                                                                                </w:t>
      </w:r>
      <w:r w:rsidR="0025289E">
        <w:rPr>
          <w:rFonts w:asciiTheme="minorHAnsi" w:hAnsiTheme="minorHAnsi"/>
          <w:b w:val="0"/>
          <w:sz w:val="20"/>
          <w:szCs w:val="20"/>
        </w:rPr>
        <w:t xml:space="preserve">                                </w:t>
      </w:r>
      <w:r>
        <w:rPr>
          <w:rFonts w:asciiTheme="minorHAnsi" w:hAnsiTheme="minorHAnsi"/>
          <w:b w:val="0"/>
          <w:sz w:val="20"/>
          <w:szCs w:val="20"/>
        </w:rPr>
        <w:t>«</w:t>
      </w:r>
      <w:r>
        <w:rPr>
          <w:rFonts w:asciiTheme="minorHAnsi" w:hAnsiTheme="minorHAnsi" w:cstheme="minorHAnsi"/>
          <w:b w:val="0"/>
          <w:sz w:val="20"/>
          <w:szCs w:val="20"/>
        </w:rPr>
        <w:t>О</w:t>
      </w:r>
      <w:r w:rsidRPr="007C6711">
        <w:rPr>
          <w:rFonts w:asciiTheme="minorHAnsi" w:hAnsiTheme="minorHAnsi" w:cstheme="minorHAnsi"/>
          <w:b w:val="0"/>
          <w:sz w:val="20"/>
          <w:szCs w:val="20"/>
        </w:rPr>
        <w:t xml:space="preserve">б утверждении типовой формы договора </w:t>
      </w:r>
    </w:p>
    <w:p w:rsidR="007C6711" w:rsidRPr="007C6711" w:rsidRDefault="007C6711" w:rsidP="007C6711">
      <w:pPr>
        <w:pStyle w:val="2"/>
        <w:jc w:val="right"/>
        <w:rPr>
          <w:rFonts w:asciiTheme="minorHAnsi" w:hAnsiTheme="minorHAnsi" w:cstheme="minorHAnsi"/>
          <w:b w:val="0"/>
          <w:sz w:val="20"/>
          <w:szCs w:val="20"/>
        </w:rPr>
      </w:pPr>
      <w:r w:rsidRPr="007C6711">
        <w:rPr>
          <w:rFonts w:asciiTheme="minorHAnsi" w:hAnsiTheme="minorHAnsi" w:cstheme="minorHAnsi"/>
          <w:b w:val="0"/>
          <w:sz w:val="20"/>
          <w:szCs w:val="20"/>
        </w:rPr>
        <w:t>поставки покупных комплектующих изделий</w:t>
      </w:r>
      <w:r>
        <w:rPr>
          <w:rFonts w:asciiTheme="minorHAnsi" w:hAnsiTheme="minorHAnsi" w:cstheme="minorHAnsi"/>
          <w:b w:val="0"/>
          <w:sz w:val="20"/>
          <w:szCs w:val="20"/>
        </w:rPr>
        <w:t>»</w:t>
      </w:r>
      <w:r w:rsidRPr="007C6711">
        <w:rPr>
          <w:rFonts w:asciiTheme="minorHAnsi" w:hAnsiTheme="minorHAnsi" w:cstheme="minorHAnsi"/>
          <w:b w:val="0"/>
          <w:sz w:val="20"/>
          <w:szCs w:val="20"/>
        </w:rPr>
        <w:t xml:space="preserve"> </w:t>
      </w:r>
    </w:p>
    <w:p w:rsidR="0052555F" w:rsidRPr="007C6711" w:rsidRDefault="0052555F" w:rsidP="00683D9C">
      <w:pPr>
        <w:pStyle w:val="2"/>
        <w:rPr>
          <w:rFonts w:asciiTheme="minorHAnsi" w:hAnsiTheme="minorHAnsi" w:cstheme="minorHAnsi"/>
          <w:b w:val="0"/>
          <w:szCs w:val="22"/>
        </w:rPr>
      </w:pPr>
    </w:p>
    <w:p w:rsidR="000451B5" w:rsidRDefault="000451B5" w:rsidP="000451B5"/>
    <w:p w:rsidR="000451B5" w:rsidRPr="000451B5" w:rsidRDefault="000451B5" w:rsidP="000451B5"/>
    <w:p w:rsidR="00645A06" w:rsidRPr="00A24D59" w:rsidRDefault="0004264D" w:rsidP="00FF5E5C">
      <w:pPr>
        <w:pStyle w:val="2"/>
        <w:rPr>
          <w:rFonts w:asciiTheme="minorHAnsi" w:hAnsiTheme="minorHAnsi"/>
          <w:sz w:val="24"/>
        </w:rPr>
      </w:pPr>
      <w:r w:rsidRPr="00A24D59">
        <w:rPr>
          <w:rFonts w:asciiTheme="minorHAnsi" w:hAnsiTheme="minorHAnsi"/>
          <w:sz w:val="24"/>
        </w:rPr>
        <w:t xml:space="preserve">ДОГОВОР </w:t>
      </w:r>
      <w:r w:rsidR="00645A06" w:rsidRPr="00A24D59">
        <w:rPr>
          <w:rFonts w:asciiTheme="minorHAnsi" w:hAnsiTheme="minorHAnsi"/>
          <w:sz w:val="24"/>
        </w:rPr>
        <w:t>ПОСТАВКИ №</w:t>
      </w:r>
      <w:r w:rsidR="0091096A" w:rsidRPr="00A24D59">
        <w:rPr>
          <w:rFonts w:asciiTheme="minorHAnsi" w:hAnsiTheme="minorHAnsi"/>
          <w:sz w:val="24"/>
        </w:rPr>
        <w:t>_</w:t>
      </w:r>
      <w:r w:rsidR="00645A06" w:rsidRPr="00A24D59">
        <w:rPr>
          <w:rFonts w:asciiTheme="minorHAnsi" w:hAnsiTheme="minorHAnsi"/>
          <w:sz w:val="24"/>
        </w:rPr>
        <w:t>___________</w:t>
      </w:r>
    </w:p>
    <w:p w:rsidR="00645A06" w:rsidRPr="00A24D59" w:rsidRDefault="00645A06" w:rsidP="00FF5E5C">
      <w:pPr>
        <w:rPr>
          <w:rFonts w:asciiTheme="minorHAnsi" w:hAnsiTheme="minorHAnsi"/>
        </w:rPr>
      </w:pPr>
    </w:p>
    <w:p w:rsidR="00645A06" w:rsidRPr="00A24D59" w:rsidRDefault="00683D9C" w:rsidP="00FF5E5C">
      <w:pPr>
        <w:rPr>
          <w:rFonts w:asciiTheme="minorHAnsi" w:hAnsiTheme="minorHAnsi"/>
        </w:rPr>
      </w:pPr>
      <w:r>
        <w:rPr>
          <w:rFonts w:asciiTheme="minorHAnsi" w:hAnsiTheme="minorHAnsi"/>
        </w:rPr>
        <w:t>г. Коломна</w:t>
      </w:r>
      <w:r w:rsidR="00645A06" w:rsidRPr="00A24D59">
        <w:rPr>
          <w:rFonts w:asciiTheme="minorHAnsi" w:hAnsiTheme="minorHAnsi"/>
        </w:rPr>
        <w:tab/>
      </w:r>
      <w:r w:rsidR="00645A06" w:rsidRPr="00A24D59">
        <w:rPr>
          <w:rFonts w:asciiTheme="minorHAnsi" w:hAnsiTheme="minorHAnsi"/>
        </w:rPr>
        <w:tab/>
      </w:r>
      <w:r w:rsidR="00645A06" w:rsidRPr="00A24D59">
        <w:rPr>
          <w:rFonts w:asciiTheme="minorHAnsi" w:hAnsiTheme="minorHAnsi"/>
        </w:rPr>
        <w:tab/>
      </w:r>
      <w:r w:rsidR="00645A06" w:rsidRPr="00A24D59">
        <w:rPr>
          <w:rFonts w:asciiTheme="minorHAnsi" w:hAnsiTheme="minorHAnsi"/>
        </w:rPr>
        <w:tab/>
      </w:r>
      <w:r w:rsidR="00645A06" w:rsidRPr="00A24D59">
        <w:rPr>
          <w:rFonts w:asciiTheme="minorHAnsi" w:hAnsiTheme="minorHAnsi"/>
        </w:rPr>
        <w:tab/>
      </w:r>
      <w:r w:rsidR="00645A06" w:rsidRPr="00A24D59">
        <w:rPr>
          <w:rFonts w:asciiTheme="minorHAnsi" w:hAnsiTheme="minorHAnsi"/>
        </w:rPr>
        <w:tab/>
      </w:r>
      <w:r w:rsidR="00645A06" w:rsidRPr="00A24D59">
        <w:rPr>
          <w:rFonts w:asciiTheme="minorHAnsi" w:hAnsiTheme="minorHAnsi"/>
        </w:rPr>
        <w:tab/>
      </w:r>
      <w:r w:rsidR="00645A06" w:rsidRPr="00A24D59">
        <w:rPr>
          <w:rFonts w:asciiTheme="minorHAnsi" w:hAnsiTheme="minorHAnsi"/>
        </w:rPr>
        <w:tab/>
      </w:r>
      <w:r w:rsidR="00A70D7B" w:rsidRPr="00A24D59">
        <w:rPr>
          <w:rFonts w:asciiTheme="minorHAnsi" w:hAnsiTheme="minorHAnsi"/>
        </w:rPr>
        <w:t xml:space="preserve">   </w:t>
      </w:r>
      <w:r w:rsidR="00645A06" w:rsidRPr="00A24D59">
        <w:rPr>
          <w:rFonts w:asciiTheme="minorHAnsi" w:hAnsiTheme="minorHAnsi"/>
        </w:rPr>
        <w:t>«____»_______________20 ___г.</w:t>
      </w:r>
    </w:p>
    <w:p w:rsidR="00645A06" w:rsidRPr="00A24D59" w:rsidRDefault="00645A06" w:rsidP="00FF5E5C">
      <w:pPr>
        <w:tabs>
          <w:tab w:val="num" w:pos="0"/>
        </w:tabs>
        <w:ind w:firstLine="567"/>
        <w:jc w:val="both"/>
        <w:rPr>
          <w:rFonts w:asciiTheme="minorHAnsi" w:hAnsiTheme="minorHAnsi"/>
          <w:lang w:eastAsia="ja-JP"/>
        </w:rPr>
      </w:pPr>
      <w:r w:rsidRPr="00A24D59">
        <w:rPr>
          <w:rFonts w:asciiTheme="minorHAnsi" w:hAnsiTheme="minorHAnsi"/>
          <w:lang w:eastAsia="ja-JP"/>
        </w:rPr>
        <w:t>___________________________________________________________________________</w:t>
      </w:r>
      <w:r w:rsidR="00105489">
        <w:rPr>
          <w:rFonts w:asciiTheme="minorHAnsi" w:hAnsiTheme="minorHAnsi"/>
          <w:lang w:eastAsia="ja-JP"/>
        </w:rPr>
        <w:t>_</w:t>
      </w:r>
      <w:r w:rsidRPr="00A24D59">
        <w:rPr>
          <w:rFonts w:asciiTheme="minorHAnsi" w:hAnsiTheme="minorHAnsi"/>
          <w:lang w:eastAsia="ja-JP"/>
        </w:rPr>
        <w:t xml:space="preserve">_, именуемое в дальнейшем </w:t>
      </w:r>
      <w:r w:rsidRPr="00A24D59">
        <w:rPr>
          <w:rFonts w:asciiTheme="minorHAnsi" w:hAnsiTheme="minorHAnsi"/>
          <w:b/>
          <w:bCs/>
          <w:lang w:eastAsia="ja-JP"/>
        </w:rPr>
        <w:t>«Поставщик»</w:t>
      </w:r>
      <w:r w:rsidRPr="00A24D59">
        <w:rPr>
          <w:rFonts w:asciiTheme="minorHAnsi" w:hAnsiTheme="minorHAnsi"/>
          <w:bCs/>
          <w:lang w:eastAsia="ja-JP"/>
        </w:rPr>
        <w:t>,</w:t>
      </w:r>
      <w:r w:rsidRPr="00A24D59">
        <w:rPr>
          <w:rFonts w:asciiTheme="minorHAnsi" w:hAnsiTheme="minorHAnsi"/>
          <w:lang w:eastAsia="ja-JP"/>
        </w:rPr>
        <w:t xml:space="preserve"> в лице ________________________________________, действующего на основании _____________________________________________</w:t>
      </w:r>
      <w:r w:rsidR="00FA3A25">
        <w:rPr>
          <w:rStyle w:val="aa"/>
          <w:rFonts w:asciiTheme="minorHAnsi" w:hAnsiTheme="minorHAnsi"/>
          <w:lang w:eastAsia="ja-JP"/>
        </w:rPr>
        <w:footnoteReference w:id="1"/>
      </w:r>
      <w:r w:rsidRPr="00A24D59">
        <w:rPr>
          <w:rFonts w:asciiTheme="minorHAnsi" w:hAnsiTheme="minorHAnsi"/>
          <w:lang w:eastAsia="ja-JP"/>
        </w:rPr>
        <w:t>, с одной стороны, и</w:t>
      </w:r>
    </w:p>
    <w:p w:rsidR="00645A06" w:rsidRPr="00A24D59" w:rsidRDefault="0004264D" w:rsidP="00FF5E5C">
      <w:pPr>
        <w:tabs>
          <w:tab w:val="num" w:pos="0"/>
        </w:tabs>
        <w:ind w:firstLine="567"/>
        <w:jc w:val="both"/>
        <w:rPr>
          <w:rFonts w:asciiTheme="minorHAnsi" w:hAnsiTheme="minorHAnsi"/>
          <w:lang w:eastAsia="ja-JP"/>
        </w:rPr>
      </w:pPr>
      <w:r w:rsidRPr="00A24D59">
        <w:rPr>
          <w:rFonts w:asciiTheme="minorHAnsi" w:hAnsiTheme="minorHAnsi"/>
          <w:b/>
          <w:bCs/>
          <w:lang w:eastAsia="ja-JP"/>
        </w:rPr>
        <w:t>А</w:t>
      </w:r>
      <w:r w:rsidR="00645A06" w:rsidRPr="00A24D59">
        <w:rPr>
          <w:rFonts w:asciiTheme="minorHAnsi" w:hAnsiTheme="minorHAnsi"/>
          <w:b/>
          <w:bCs/>
          <w:lang w:eastAsia="ja-JP"/>
        </w:rPr>
        <w:t>кционерное общество «</w:t>
      </w:r>
      <w:r w:rsidR="00683D9C">
        <w:rPr>
          <w:rFonts w:asciiTheme="minorHAnsi" w:hAnsiTheme="minorHAnsi"/>
          <w:b/>
          <w:bCs/>
          <w:lang w:eastAsia="ja-JP"/>
        </w:rPr>
        <w:t>Коломенский завод</w:t>
      </w:r>
      <w:r w:rsidR="00645A06" w:rsidRPr="00A24D59">
        <w:rPr>
          <w:rFonts w:asciiTheme="minorHAnsi" w:hAnsiTheme="minorHAnsi"/>
          <w:b/>
          <w:bCs/>
          <w:lang w:eastAsia="ja-JP"/>
        </w:rPr>
        <w:t>»</w:t>
      </w:r>
      <w:r w:rsidRPr="00A24D59">
        <w:rPr>
          <w:rFonts w:asciiTheme="minorHAnsi" w:hAnsiTheme="minorHAnsi"/>
          <w:b/>
          <w:bCs/>
          <w:lang w:eastAsia="ja-JP"/>
        </w:rPr>
        <w:t xml:space="preserve"> (АО</w:t>
      </w:r>
      <w:r w:rsidR="00536405" w:rsidRPr="00A24D59">
        <w:rPr>
          <w:rFonts w:asciiTheme="minorHAnsi" w:hAnsiTheme="minorHAnsi"/>
          <w:b/>
          <w:bCs/>
          <w:lang w:eastAsia="ja-JP"/>
        </w:rPr>
        <w:t> </w:t>
      </w:r>
      <w:r w:rsidRPr="00A24D59">
        <w:rPr>
          <w:rFonts w:asciiTheme="minorHAnsi" w:hAnsiTheme="minorHAnsi"/>
          <w:b/>
          <w:bCs/>
          <w:lang w:eastAsia="ja-JP"/>
        </w:rPr>
        <w:t>«</w:t>
      </w:r>
      <w:r w:rsidR="00683D9C">
        <w:rPr>
          <w:rFonts w:asciiTheme="minorHAnsi" w:hAnsiTheme="minorHAnsi"/>
          <w:b/>
          <w:bCs/>
          <w:lang w:eastAsia="ja-JP"/>
        </w:rPr>
        <w:t>Коломенский завод</w:t>
      </w:r>
      <w:r w:rsidRPr="00A24D59">
        <w:rPr>
          <w:rFonts w:asciiTheme="minorHAnsi" w:hAnsiTheme="minorHAnsi"/>
          <w:b/>
          <w:bCs/>
          <w:lang w:eastAsia="ja-JP"/>
        </w:rPr>
        <w:t>»)</w:t>
      </w:r>
      <w:r w:rsidR="00645A06" w:rsidRPr="00A24D59">
        <w:rPr>
          <w:rFonts w:asciiTheme="minorHAnsi" w:hAnsiTheme="minorHAnsi"/>
          <w:bCs/>
          <w:lang w:eastAsia="ja-JP"/>
        </w:rPr>
        <w:t>,</w:t>
      </w:r>
      <w:r w:rsidR="00536405" w:rsidRPr="00A24D59">
        <w:rPr>
          <w:rFonts w:asciiTheme="minorHAnsi" w:hAnsiTheme="minorHAnsi"/>
          <w:bCs/>
          <w:lang w:eastAsia="ja-JP"/>
        </w:rPr>
        <w:t> </w:t>
      </w:r>
      <w:r w:rsidR="00645A06" w:rsidRPr="00A24D59">
        <w:rPr>
          <w:rFonts w:asciiTheme="minorHAnsi" w:hAnsiTheme="minorHAnsi"/>
          <w:lang w:eastAsia="ja-JP"/>
        </w:rPr>
        <w:t xml:space="preserve">именуемое в дальнейшем </w:t>
      </w:r>
      <w:r w:rsidR="00645A06" w:rsidRPr="00A24D59">
        <w:rPr>
          <w:rFonts w:asciiTheme="minorHAnsi" w:hAnsiTheme="minorHAnsi"/>
          <w:b/>
          <w:bCs/>
          <w:lang w:eastAsia="ja-JP"/>
        </w:rPr>
        <w:t>«Покупатель»</w:t>
      </w:r>
      <w:r w:rsidR="00645A06" w:rsidRPr="00A24D59">
        <w:rPr>
          <w:rFonts w:asciiTheme="minorHAnsi" w:hAnsiTheme="minorHAnsi"/>
          <w:bCs/>
          <w:lang w:eastAsia="ja-JP"/>
        </w:rPr>
        <w:t>,</w:t>
      </w:r>
      <w:r w:rsidR="00645A06" w:rsidRPr="00A24D59">
        <w:rPr>
          <w:rFonts w:asciiTheme="minorHAnsi" w:hAnsiTheme="minorHAnsi"/>
          <w:lang w:eastAsia="ja-JP"/>
        </w:rPr>
        <w:t xml:space="preserve"> в лице _______________________________</w:t>
      </w:r>
      <w:r w:rsidR="00536405" w:rsidRPr="00A24D59">
        <w:rPr>
          <w:rFonts w:asciiTheme="minorHAnsi" w:hAnsiTheme="minorHAnsi"/>
          <w:lang w:eastAsia="ja-JP"/>
        </w:rPr>
        <w:t>_______</w:t>
      </w:r>
      <w:r w:rsidR="00645A06" w:rsidRPr="00A24D59">
        <w:rPr>
          <w:rFonts w:asciiTheme="minorHAnsi" w:hAnsiTheme="minorHAnsi"/>
          <w:lang w:eastAsia="ja-JP"/>
        </w:rPr>
        <w:t>_______________________________, действующего на основании __________________________</w:t>
      </w:r>
      <w:r w:rsidR="00FA3A25">
        <w:rPr>
          <w:rStyle w:val="aa"/>
          <w:rFonts w:asciiTheme="minorHAnsi" w:hAnsiTheme="minorHAnsi"/>
          <w:lang w:eastAsia="ja-JP"/>
        </w:rPr>
        <w:footnoteReference w:id="2"/>
      </w:r>
      <w:r w:rsidR="00645A06" w:rsidRPr="00A24D59">
        <w:rPr>
          <w:rFonts w:asciiTheme="minorHAnsi" w:hAnsiTheme="minorHAnsi"/>
          <w:lang w:eastAsia="ja-JP"/>
        </w:rPr>
        <w:t>, с другой стороны, совместно именуемые в дальнейшем «Стороны», заключили настоящий Договор о нижеследующем:</w:t>
      </w:r>
    </w:p>
    <w:p w:rsidR="00645A06" w:rsidRPr="00A24D59" w:rsidRDefault="00645A06" w:rsidP="00FF5E5C">
      <w:pPr>
        <w:tabs>
          <w:tab w:val="num" w:pos="0"/>
        </w:tabs>
        <w:ind w:firstLine="567"/>
        <w:jc w:val="both"/>
        <w:rPr>
          <w:rFonts w:asciiTheme="minorHAnsi" w:hAnsiTheme="minorHAnsi"/>
          <w:lang w:eastAsia="ja-JP"/>
        </w:rPr>
      </w:pPr>
    </w:p>
    <w:p w:rsidR="00645A06" w:rsidRDefault="00645A06" w:rsidP="00B46337">
      <w:pPr>
        <w:pStyle w:val="1"/>
        <w:numPr>
          <w:ilvl w:val="0"/>
          <w:numId w:val="1"/>
        </w:numPr>
        <w:shd w:val="clear" w:color="auto" w:fill="D9D9D9" w:themeFill="background1" w:themeFillShade="D9"/>
        <w:tabs>
          <w:tab w:val="num" w:pos="0"/>
          <w:tab w:val="left" w:pos="540"/>
          <w:tab w:val="left" w:pos="1080"/>
        </w:tabs>
        <w:adjustRightInd/>
        <w:ind w:left="0" w:firstLine="0"/>
        <w:jc w:val="center"/>
        <w:rPr>
          <w:rFonts w:asciiTheme="minorHAnsi" w:hAnsiTheme="minorHAnsi"/>
          <w:color w:val="auto"/>
          <w:sz w:val="24"/>
          <w:szCs w:val="24"/>
        </w:rPr>
      </w:pPr>
      <w:r w:rsidRPr="00A24D59">
        <w:rPr>
          <w:rFonts w:asciiTheme="minorHAnsi" w:hAnsiTheme="minorHAnsi"/>
          <w:color w:val="auto"/>
          <w:sz w:val="24"/>
          <w:szCs w:val="24"/>
        </w:rPr>
        <w:t>ПРЕДМЕТ ДОГОВОРА</w:t>
      </w:r>
    </w:p>
    <w:p w:rsidR="00C7290B" w:rsidRPr="00C7290B" w:rsidRDefault="00C7290B" w:rsidP="00C7290B"/>
    <w:p w:rsidR="00645A06" w:rsidRPr="00A24D59" w:rsidRDefault="00645A06" w:rsidP="00B46337">
      <w:pPr>
        <w:pStyle w:val="a7"/>
        <w:numPr>
          <w:ilvl w:val="1"/>
          <w:numId w:val="1"/>
        </w:numPr>
        <w:tabs>
          <w:tab w:val="clear" w:pos="792"/>
          <w:tab w:val="num" w:pos="1134"/>
        </w:tabs>
        <w:ind w:left="0" w:firstLine="567"/>
        <w:jc w:val="both"/>
        <w:rPr>
          <w:rFonts w:asciiTheme="minorHAnsi" w:hAnsiTheme="minorHAnsi"/>
          <w:lang w:eastAsia="ja-JP"/>
        </w:rPr>
      </w:pPr>
      <w:r w:rsidRPr="00A24D59">
        <w:rPr>
          <w:rFonts w:asciiTheme="minorHAnsi" w:hAnsiTheme="minorHAnsi"/>
          <w:lang w:eastAsia="ja-JP"/>
        </w:rPr>
        <w:lastRenderedPageBreak/>
        <w:t xml:space="preserve">В соответствии с настоящим Договором Поставщик обязуется </w:t>
      </w:r>
      <w:r w:rsidR="0004264D" w:rsidRPr="00A24D59">
        <w:rPr>
          <w:rFonts w:asciiTheme="minorHAnsi" w:hAnsiTheme="minorHAnsi"/>
          <w:lang w:eastAsia="ja-JP"/>
        </w:rPr>
        <w:t>передать</w:t>
      </w:r>
      <w:r w:rsidR="00280593" w:rsidRPr="00A24D59">
        <w:rPr>
          <w:rFonts w:asciiTheme="minorHAnsi" w:hAnsiTheme="minorHAnsi"/>
          <w:lang w:eastAsia="ja-JP"/>
        </w:rPr>
        <w:t xml:space="preserve"> Покупателю </w:t>
      </w:r>
      <w:r w:rsidR="00F164C8" w:rsidRPr="00A24D59">
        <w:rPr>
          <w:rFonts w:asciiTheme="minorHAnsi" w:hAnsiTheme="minorHAnsi"/>
          <w:lang w:eastAsia="ja-JP"/>
        </w:rPr>
        <w:t xml:space="preserve">товар </w:t>
      </w:r>
      <w:r w:rsidRPr="00A24D59">
        <w:rPr>
          <w:rFonts w:asciiTheme="minorHAnsi" w:hAnsiTheme="minorHAnsi"/>
          <w:lang w:eastAsia="ja-JP"/>
        </w:rPr>
        <w:t xml:space="preserve">согласно прилагаемым </w:t>
      </w:r>
      <w:r w:rsidR="0004264D" w:rsidRPr="00A24D59">
        <w:rPr>
          <w:rFonts w:asciiTheme="minorHAnsi" w:hAnsiTheme="minorHAnsi"/>
          <w:lang w:eastAsia="ja-JP"/>
        </w:rPr>
        <w:t>С</w:t>
      </w:r>
      <w:r w:rsidRPr="00A24D59">
        <w:rPr>
          <w:rFonts w:asciiTheme="minorHAnsi" w:hAnsiTheme="minorHAnsi"/>
          <w:lang w:eastAsia="ja-JP"/>
        </w:rPr>
        <w:t>пецификациям</w:t>
      </w:r>
      <w:r w:rsidR="0004264D" w:rsidRPr="00A24D59">
        <w:rPr>
          <w:rFonts w:asciiTheme="minorHAnsi" w:hAnsiTheme="minorHAnsi"/>
          <w:lang w:eastAsia="ja-JP"/>
        </w:rPr>
        <w:t>,</w:t>
      </w:r>
      <w:r w:rsidRPr="00A24D59">
        <w:rPr>
          <w:rFonts w:asciiTheme="minorHAnsi" w:hAnsiTheme="minorHAnsi"/>
          <w:lang w:eastAsia="ja-JP"/>
        </w:rPr>
        <w:t xml:space="preserve"> </w:t>
      </w:r>
      <w:r w:rsidR="00F164C8" w:rsidRPr="00A24D59">
        <w:rPr>
          <w:rFonts w:asciiTheme="minorHAnsi" w:hAnsiTheme="minorHAnsi"/>
          <w:lang w:eastAsia="ja-JP"/>
        </w:rPr>
        <w:t xml:space="preserve">составленным по форме Приложения № 1 к настоящему Договору и </w:t>
      </w:r>
      <w:r w:rsidRPr="00A24D59">
        <w:rPr>
          <w:rFonts w:asciiTheme="minorHAnsi" w:hAnsiTheme="minorHAnsi"/>
          <w:lang w:eastAsia="ja-JP"/>
        </w:rPr>
        <w:t>согласованным Сторонами</w:t>
      </w:r>
      <w:r w:rsidR="00815364" w:rsidRPr="00A24D59">
        <w:rPr>
          <w:rFonts w:asciiTheme="minorHAnsi" w:hAnsiTheme="minorHAnsi"/>
          <w:lang w:eastAsia="ja-JP"/>
        </w:rPr>
        <w:t xml:space="preserve"> (далее – Товар)</w:t>
      </w:r>
      <w:r w:rsidRPr="00A24D59">
        <w:rPr>
          <w:rFonts w:asciiTheme="minorHAnsi" w:hAnsiTheme="minorHAnsi"/>
          <w:lang w:eastAsia="ja-JP"/>
        </w:rPr>
        <w:t>, а Покупатель обязуется принять и оплатить Товар.</w:t>
      </w:r>
    </w:p>
    <w:p w:rsidR="007D5A55" w:rsidRPr="00683D9C" w:rsidRDefault="007D5A55" w:rsidP="007D5A55">
      <w:pPr>
        <w:pStyle w:val="a7"/>
        <w:ind w:left="0" w:firstLine="567"/>
        <w:jc w:val="both"/>
        <w:rPr>
          <w:rFonts w:asciiTheme="minorHAnsi" w:hAnsiTheme="minorHAnsi" w:cstheme="minorHAnsi"/>
          <w:lang w:eastAsia="ja-JP"/>
        </w:rPr>
      </w:pPr>
      <w:r w:rsidRPr="00683D9C">
        <w:rPr>
          <w:rFonts w:asciiTheme="minorHAnsi" w:hAnsiTheme="minorHAnsi" w:cstheme="minorHAnsi"/>
          <w:lang w:eastAsia="ja-JP"/>
        </w:rPr>
        <w:t xml:space="preserve">Товар, поставляемый по настоящему Договору, будет использоваться при производстве, </w:t>
      </w:r>
      <w:r w:rsidR="00B404F9" w:rsidRPr="00683D9C">
        <w:rPr>
          <w:rFonts w:asciiTheme="minorHAnsi" w:hAnsiTheme="minorHAnsi" w:cstheme="minorHAnsi"/>
          <w:lang w:eastAsia="ja-JP"/>
        </w:rPr>
        <w:t xml:space="preserve">подтверждении соответствия </w:t>
      </w:r>
      <w:r w:rsidR="00B404F9" w:rsidRPr="00683D9C">
        <w:rPr>
          <w:rFonts w:asciiTheme="minorHAnsi" w:hAnsiTheme="minorHAnsi" w:cstheme="minorHAnsi"/>
          <w:bCs/>
          <w:lang w:eastAsia="ja-JP"/>
        </w:rPr>
        <w:t xml:space="preserve">требованиям Технических регламентов Таможенного Союза, прочим обязательным применимым требованиям, предусмотренным законодательством РФ, </w:t>
      </w:r>
      <w:r w:rsidRPr="00683D9C">
        <w:rPr>
          <w:rFonts w:asciiTheme="minorHAnsi" w:hAnsiTheme="minorHAnsi" w:cstheme="minorHAnsi"/>
          <w:lang w:eastAsia="ja-JP"/>
        </w:rPr>
        <w:t>продаже, эксплуатации, сервисном обслуживании</w:t>
      </w:r>
      <w:r w:rsidR="00683D9C" w:rsidRPr="00683D9C">
        <w:rPr>
          <w:rFonts w:asciiTheme="minorHAnsi" w:hAnsiTheme="minorHAnsi" w:cstheme="minorHAnsi"/>
          <w:lang w:eastAsia="ja-JP"/>
        </w:rPr>
        <w:t xml:space="preserve"> локомотивов (тепловозов) (</w:t>
      </w:r>
      <w:r w:rsidR="00683D9C" w:rsidRPr="00683D9C">
        <w:rPr>
          <w:rFonts w:asciiTheme="minorHAnsi" w:hAnsiTheme="minorHAnsi" w:cstheme="minorHAnsi"/>
          <w:spacing w:val="-1"/>
        </w:rPr>
        <w:t>тягового</w:t>
      </w:r>
      <w:r w:rsidR="00683D9C" w:rsidRPr="00683D9C">
        <w:rPr>
          <w:rFonts w:asciiTheme="minorHAnsi" w:hAnsiTheme="minorHAnsi" w:cstheme="minorHAnsi"/>
          <w:spacing w:val="8"/>
        </w:rPr>
        <w:t xml:space="preserve"> </w:t>
      </w:r>
      <w:r w:rsidR="00683D9C" w:rsidRPr="00683D9C">
        <w:rPr>
          <w:rFonts w:asciiTheme="minorHAnsi" w:hAnsiTheme="minorHAnsi" w:cstheme="minorHAnsi"/>
          <w:spacing w:val="-1"/>
        </w:rPr>
        <w:t>(железнодорожного)</w:t>
      </w:r>
      <w:r w:rsidR="00683D9C" w:rsidRPr="00683D9C">
        <w:rPr>
          <w:rFonts w:asciiTheme="minorHAnsi" w:hAnsiTheme="minorHAnsi" w:cstheme="minorHAnsi"/>
          <w:spacing w:val="51"/>
        </w:rPr>
        <w:t xml:space="preserve"> </w:t>
      </w:r>
      <w:r w:rsidR="00683D9C" w:rsidRPr="00683D9C">
        <w:rPr>
          <w:rFonts w:asciiTheme="minorHAnsi" w:hAnsiTheme="minorHAnsi" w:cstheme="minorHAnsi"/>
          <w:spacing w:val="-1"/>
        </w:rPr>
        <w:t>подвижного</w:t>
      </w:r>
      <w:r w:rsidR="00683D9C" w:rsidRPr="00683D9C">
        <w:rPr>
          <w:rFonts w:asciiTheme="minorHAnsi" w:hAnsiTheme="minorHAnsi" w:cstheme="minorHAnsi"/>
          <w:spacing w:val="36"/>
        </w:rPr>
        <w:t xml:space="preserve"> </w:t>
      </w:r>
      <w:r w:rsidR="00683D9C" w:rsidRPr="00683D9C">
        <w:rPr>
          <w:rFonts w:asciiTheme="minorHAnsi" w:hAnsiTheme="minorHAnsi" w:cstheme="minorHAnsi"/>
        </w:rPr>
        <w:t>состава),</w:t>
      </w:r>
      <w:r w:rsidR="00683D9C" w:rsidRPr="00683D9C">
        <w:rPr>
          <w:rFonts w:asciiTheme="minorHAnsi" w:hAnsiTheme="minorHAnsi" w:cstheme="minorHAnsi"/>
          <w:spacing w:val="34"/>
        </w:rPr>
        <w:t xml:space="preserve"> </w:t>
      </w:r>
      <w:r w:rsidR="00683D9C" w:rsidRPr="00683D9C">
        <w:rPr>
          <w:rFonts w:asciiTheme="minorHAnsi" w:hAnsiTheme="minorHAnsi" w:cstheme="minorHAnsi"/>
        </w:rPr>
        <w:t>дизель</w:t>
      </w:r>
      <w:r w:rsidR="00683D9C" w:rsidRPr="00683D9C">
        <w:rPr>
          <w:rFonts w:asciiTheme="minorHAnsi" w:hAnsiTheme="minorHAnsi" w:cstheme="minorHAnsi"/>
          <w:spacing w:val="39"/>
        </w:rPr>
        <w:t xml:space="preserve"> </w:t>
      </w:r>
      <w:r w:rsidR="00683D9C" w:rsidRPr="00683D9C">
        <w:rPr>
          <w:rFonts w:asciiTheme="minorHAnsi" w:hAnsiTheme="minorHAnsi" w:cstheme="minorHAnsi"/>
        </w:rPr>
        <w:t>–</w:t>
      </w:r>
      <w:r w:rsidR="00683D9C" w:rsidRPr="00683D9C">
        <w:rPr>
          <w:rFonts w:asciiTheme="minorHAnsi" w:hAnsiTheme="minorHAnsi" w:cstheme="minorHAnsi"/>
          <w:spacing w:val="35"/>
        </w:rPr>
        <w:t xml:space="preserve"> </w:t>
      </w:r>
      <w:r w:rsidR="00683D9C" w:rsidRPr="00683D9C">
        <w:rPr>
          <w:rFonts w:asciiTheme="minorHAnsi" w:hAnsiTheme="minorHAnsi" w:cstheme="minorHAnsi"/>
          <w:spacing w:val="-1"/>
        </w:rPr>
        <w:t>генераторов</w:t>
      </w:r>
      <w:r w:rsidRPr="00683D9C">
        <w:rPr>
          <w:rFonts w:asciiTheme="minorHAnsi" w:hAnsiTheme="minorHAnsi" w:cstheme="minorHAnsi"/>
          <w:lang w:eastAsia="ja-JP"/>
        </w:rPr>
        <w:t xml:space="preserve">, изготавливаемых Покупателем (далее – Основное изделие). </w:t>
      </w:r>
    </w:p>
    <w:p w:rsidR="00645A06" w:rsidRPr="00A24D59" w:rsidRDefault="00645A06" w:rsidP="000871B6">
      <w:pPr>
        <w:pStyle w:val="a7"/>
        <w:ind w:left="0" w:firstLine="567"/>
        <w:jc w:val="both"/>
        <w:rPr>
          <w:rFonts w:asciiTheme="minorHAnsi" w:hAnsiTheme="minorHAnsi"/>
        </w:rPr>
      </w:pPr>
      <w:r w:rsidRPr="00A24D59">
        <w:rPr>
          <w:rFonts w:asciiTheme="minorHAnsi" w:hAnsiTheme="minorHAnsi"/>
          <w:lang w:eastAsia="ja-JP"/>
        </w:rPr>
        <w:t>Ассортимент, количество, цена, сроки и порядок поставки Товара</w:t>
      </w:r>
      <w:r w:rsidR="00DA3235" w:rsidRPr="00A24D59">
        <w:rPr>
          <w:rFonts w:asciiTheme="minorHAnsi" w:hAnsiTheme="minorHAnsi"/>
          <w:lang w:eastAsia="ja-JP"/>
        </w:rPr>
        <w:t>, логистический аспект процесса поставки</w:t>
      </w:r>
      <w:r w:rsidRPr="00A24D59">
        <w:rPr>
          <w:rFonts w:asciiTheme="minorHAnsi" w:hAnsiTheme="minorHAnsi"/>
          <w:lang w:eastAsia="ja-JP"/>
        </w:rPr>
        <w:t xml:space="preserve"> указываются в прилагаемых Спецификациях или согласовываются Сторонами в период действия настоящего Договора дополнительными соглашениями, являющимися неотъемлемыми частями настоящего Договора.</w:t>
      </w:r>
    </w:p>
    <w:p w:rsidR="00AD4C4D" w:rsidRPr="00A24D59" w:rsidRDefault="0004264D" w:rsidP="00B46337">
      <w:pPr>
        <w:pStyle w:val="a7"/>
        <w:numPr>
          <w:ilvl w:val="1"/>
          <w:numId w:val="1"/>
        </w:numPr>
        <w:tabs>
          <w:tab w:val="clear" w:pos="792"/>
          <w:tab w:val="num" w:pos="0"/>
          <w:tab w:val="num" w:pos="1134"/>
        </w:tabs>
        <w:ind w:left="0" w:firstLine="567"/>
        <w:jc w:val="both"/>
        <w:rPr>
          <w:rFonts w:asciiTheme="minorHAnsi" w:hAnsiTheme="minorHAnsi"/>
        </w:rPr>
      </w:pPr>
      <w:r w:rsidRPr="00A24D59">
        <w:rPr>
          <w:rFonts w:asciiTheme="minorHAnsi" w:hAnsiTheme="minorHAnsi"/>
        </w:rPr>
        <w:t>Груз</w:t>
      </w:r>
      <w:r w:rsidR="00645A06" w:rsidRPr="00A24D59">
        <w:rPr>
          <w:rFonts w:asciiTheme="minorHAnsi" w:hAnsiTheme="minorHAnsi"/>
        </w:rPr>
        <w:t>о</w:t>
      </w:r>
      <w:r w:rsidRPr="00A24D59">
        <w:rPr>
          <w:rFonts w:asciiTheme="minorHAnsi" w:hAnsiTheme="minorHAnsi"/>
        </w:rPr>
        <w:t>о</w:t>
      </w:r>
      <w:r w:rsidR="00645A06" w:rsidRPr="00A24D59">
        <w:rPr>
          <w:rFonts w:asciiTheme="minorHAnsi" w:hAnsiTheme="minorHAnsi"/>
        </w:rPr>
        <w:t>тправител</w:t>
      </w:r>
      <w:r w:rsidR="00AD4C4D" w:rsidRPr="00A24D59">
        <w:rPr>
          <w:rFonts w:asciiTheme="minorHAnsi" w:hAnsiTheme="minorHAnsi"/>
        </w:rPr>
        <w:t xml:space="preserve">ем </w:t>
      </w:r>
      <w:r w:rsidR="00645A06" w:rsidRPr="00A24D59">
        <w:rPr>
          <w:rFonts w:asciiTheme="minorHAnsi" w:hAnsiTheme="minorHAnsi"/>
        </w:rPr>
        <w:t>Товара</w:t>
      </w:r>
      <w:r w:rsidRPr="00A24D59">
        <w:rPr>
          <w:rFonts w:asciiTheme="minorHAnsi" w:hAnsiTheme="minorHAnsi"/>
        </w:rPr>
        <w:t xml:space="preserve"> </w:t>
      </w:r>
      <w:r w:rsidR="00280593" w:rsidRPr="00A24D59">
        <w:rPr>
          <w:rFonts w:asciiTheme="minorHAnsi" w:hAnsiTheme="minorHAnsi"/>
        </w:rPr>
        <w:t xml:space="preserve">по настоящему Договору </w:t>
      </w:r>
      <w:r w:rsidR="00AD4C4D" w:rsidRPr="00A24D59">
        <w:rPr>
          <w:rFonts w:asciiTheme="minorHAnsi" w:hAnsiTheme="minorHAnsi"/>
        </w:rPr>
        <w:t>является Поставщик, если иное не оговорено</w:t>
      </w:r>
      <w:r w:rsidRPr="00A24D59">
        <w:rPr>
          <w:rFonts w:asciiTheme="minorHAnsi" w:hAnsiTheme="minorHAnsi"/>
        </w:rPr>
        <w:t xml:space="preserve"> в </w:t>
      </w:r>
      <w:r w:rsidR="00576020" w:rsidRPr="00A24D59">
        <w:rPr>
          <w:rFonts w:asciiTheme="minorHAnsi" w:hAnsiTheme="minorHAnsi"/>
        </w:rPr>
        <w:t xml:space="preserve">соответствующей </w:t>
      </w:r>
      <w:r w:rsidRPr="00A24D59">
        <w:rPr>
          <w:rFonts w:asciiTheme="minorHAnsi" w:hAnsiTheme="minorHAnsi"/>
        </w:rPr>
        <w:t>Спецификаци</w:t>
      </w:r>
      <w:r w:rsidR="00576020" w:rsidRPr="00A24D59">
        <w:rPr>
          <w:rFonts w:asciiTheme="minorHAnsi" w:hAnsiTheme="minorHAnsi"/>
        </w:rPr>
        <w:t>и</w:t>
      </w:r>
      <w:r w:rsidRPr="00A24D59">
        <w:rPr>
          <w:rFonts w:asciiTheme="minorHAnsi" w:hAnsiTheme="minorHAnsi"/>
        </w:rPr>
        <w:t xml:space="preserve"> к настоящему Договору. </w:t>
      </w:r>
    </w:p>
    <w:p w:rsidR="00645A06" w:rsidRPr="00A24D59" w:rsidRDefault="00645A06" w:rsidP="00FF5E5C">
      <w:pPr>
        <w:tabs>
          <w:tab w:val="num" w:pos="0"/>
        </w:tabs>
        <w:ind w:firstLine="567"/>
        <w:jc w:val="both"/>
        <w:rPr>
          <w:rFonts w:asciiTheme="minorHAnsi" w:hAnsiTheme="minorHAnsi"/>
        </w:rPr>
      </w:pPr>
    </w:p>
    <w:p w:rsidR="00645A06" w:rsidRDefault="00645A06" w:rsidP="00B46337">
      <w:pPr>
        <w:pStyle w:val="1"/>
        <w:numPr>
          <w:ilvl w:val="0"/>
          <w:numId w:val="1"/>
        </w:numPr>
        <w:shd w:val="clear" w:color="auto" w:fill="D9D9D9" w:themeFill="background1" w:themeFillShade="D9"/>
        <w:tabs>
          <w:tab w:val="num" w:pos="0"/>
          <w:tab w:val="left" w:pos="540"/>
          <w:tab w:val="left" w:pos="1080"/>
        </w:tabs>
        <w:adjustRightInd/>
        <w:ind w:left="0" w:firstLine="0"/>
        <w:jc w:val="center"/>
        <w:rPr>
          <w:rFonts w:asciiTheme="minorHAnsi" w:hAnsiTheme="minorHAnsi"/>
          <w:color w:val="auto"/>
          <w:sz w:val="24"/>
          <w:szCs w:val="24"/>
        </w:rPr>
      </w:pPr>
      <w:r w:rsidRPr="00A24D59">
        <w:rPr>
          <w:rFonts w:asciiTheme="minorHAnsi" w:hAnsiTheme="minorHAnsi"/>
          <w:color w:val="auto"/>
          <w:sz w:val="24"/>
          <w:szCs w:val="24"/>
        </w:rPr>
        <w:t>ЦЕНА ТОВАРА И ПОРЯДОК РАСЧЕТОВ</w:t>
      </w:r>
    </w:p>
    <w:p w:rsidR="00C7290B" w:rsidRPr="00C7290B" w:rsidRDefault="00C7290B" w:rsidP="00C7290B"/>
    <w:p w:rsidR="00645A06" w:rsidRPr="00A24D59" w:rsidRDefault="00645A06" w:rsidP="00B46337">
      <w:pPr>
        <w:pStyle w:val="a7"/>
        <w:numPr>
          <w:ilvl w:val="1"/>
          <w:numId w:val="3"/>
        </w:numPr>
        <w:tabs>
          <w:tab w:val="num" w:pos="0"/>
          <w:tab w:val="num" w:pos="1134"/>
        </w:tabs>
        <w:ind w:left="0" w:firstLine="567"/>
        <w:jc w:val="both"/>
        <w:rPr>
          <w:rFonts w:asciiTheme="minorHAnsi" w:hAnsiTheme="minorHAnsi"/>
        </w:rPr>
      </w:pPr>
      <w:r w:rsidRPr="00A24D59">
        <w:rPr>
          <w:rFonts w:asciiTheme="minorHAnsi" w:hAnsiTheme="minorHAnsi"/>
        </w:rPr>
        <w:t xml:space="preserve"> Цена Товара определяется в соответствии со Спецификаци</w:t>
      </w:r>
      <w:r w:rsidR="00576020" w:rsidRPr="00A24D59">
        <w:rPr>
          <w:rFonts w:asciiTheme="minorHAnsi" w:hAnsiTheme="minorHAnsi"/>
        </w:rPr>
        <w:t>ей</w:t>
      </w:r>
      <w:r w:rsidRPr="00A24D59">
        <w:rPr>
          <w:rFonts w:asciiTheme="minorHAnsi" w:hAnsiTheme="minorHAnsi"/>
        </w:rPr>
        <w:t>. Общая сумма настоящего Договора складывается из суммы всех Спецификаций.</w:t>
      </w:r>
    </w:p>
    <w:p w:rsidR="00645A06" w:rsidRPr="00A24D59" w:rsidRDefault="00645A06" w:rsidP="00B46337">
      <w:pPr>
        <w:pStyle w:val="a7"/>
        <w:numPr>
          <w:ilvl w:val="1"/>
          <w:numId w:val="3"/>
        </w:numPr>
        <w:tabs>
          <w:tab w:val="num" w:pos="0"/>
          <w:tab w:val="num" w:pos="1134"/>
        </w:tabs>
        <w:ind w:left="0" w:firstLine="567"/>
        <w:jc w:val="both"/>
        <w:rPr>
          <w:rFonts w:asciiTheme="minorHAnsi" w:hAnsiTheme="minorHAnsi"/>
        </w:rPr>
      </w:pPr>
      <w:r w:rsidRPr="00A24D59">
        <w:rPr>
          <w:rFonts w:asciiTheme="minorHAnsi" w:hAnsiTheme="minorHAnsi"/>
        </w:rPr>
        <w:t>Цена Товар</w:t>
      </w:r>
      <w:r w:rsidR="00E53FC4" w:rsidRPr="00A24D59">
        <w:rPr>
          <w:rFonts w:asciiTheme="minorHAnsi" w:hAnsiTheme="minorHAnsi"/>
        </w:rPr>
        <w:t xml:space="preserve">а </w:t>
      </w:r>
      <w:r w:rsidRPr="00A24D59">
        <w:rPr>
          <w:rFonts w:asciiTheme="minorHAnsi" w:hAnsiTheme="minorHAnsi"/>
        </w:rPr>
        <w:t xml:space="preserve">включает НДС по ставке, установленной действующим законодательством, стоимость тары, упаковки и маркировки, погрузки, </w:t>
      </w:r>
      <w:r w:rsidR="00806A3A" w:rsidRPr="00A24D59">
        <w:rPr>
          <w:rFonts w:asciiTheme="minorHAnsi" w:hAnsiTheme="minorHAnsi"/>
        </w:rPr>
        <w:t>стоимость программного обеспечения, поставляемого вместе с Товаром,</w:t>
      </w:r>
      <w:r w:rsidR="009C1555" w:rsidRPr="00A24D59">
        <w:rPr>
          <w:rFonts w:asciiTheme="minorHAnsi" w:hAnsiTheme="minorHAnsi"/>
        </w:rPr>
        <w:t xml:space="preserve"> </w:t>
      </w:r>
      <w:r w:rsidRPr="00A24D59">
        <w:rPr>
          <w:rFonts w:asciiTheme="minorHAnsi" w:hAnsiTheme="minorHAnsi"/>
        </w:rPr>
        <w:t>страховые и другие сборы, предусмотренные законодательством РФ, если иное не указано в Спецификации.</w:t>
      </w:r>
    </w:p>
    <w:p w:rsidR="00B93C52" w:rsidRPr="00A24D59" w:rsidRDefault="00645A06" w:rsidP="00B46337">
      <w:pPr>
        <w:pStyle w:val="a7"/>
        <w:numPr>
          <w:ilvl w:val="1"/>
          <w:numId w:val="3"/>
        </w:numPr>
        <w:tabs>
          <w:tab w:val="num" w:pos="0"/>
          <w:tab w:val="num" w:pos="1134"/>
        </w:tabs>
        <w:ind w:left="0" w:firstLine="567"/>
        <w:jc w:val="both"/>
        <w:rPr>
          <w:rFonts w:asciiTheme="minorHAnsi" w:hAnsiTheme="minorHAnsi"/>
        </w:rPr>
      </w:pPr>
      <w:r w:rsidRPr="00A24D59">
        <w:rPr>
          <w:rFonts w:asciiTheme="minorHAnsi" w:hAnsiTheme="minorHAnsi"/>
        </w:rPr>
        <w:lastRenderedPageBreak/>
        <w:t>Если иное не предусмотрено в Спецификации</w:t>
      </w:r>
      <w:r w:rsidR="00576020" w:rsidRPr="00A24D59">
        <w:rPr>
          <w:rFonts w:asciiTheme="minorHAnsi" w:hAnsiTheme="minorHAnsi"/>
        </w:rPr>
        <w:t>,</w:t>
      </w:r>
      <w:r w:rsidRPr="00A24D59">
        <w:rPr>
          <w:rFonts w:asciiTheme="minorHAnsi" w:hAnsiTheme="minorHAnsi"/>
        </w:rPr>
        <w:t xml:space="preserve"> транспортные расходы относятся на счет Поставщика и не включаются в цену Товара. Если возмещение транспортных расходов Покупателем предусмотрено условиями Спецификации, то Покупатель возмещает</w:t>
      </w:r>
      <w:r w:rsidR="006E4BD1" w:rsidRPr="00A24D59">
        <w:rPr>
          <w:rFonts w:asciiTheme="minorHAnsi" w:hAnsiTheme="minorHAnsi"/>
        </w:rPr>
        <w:t xml:space="preserve"> Поставщику </w:t>
      </w:r>
      <w:r w:rsidR="00AD4C4D" w:rsidRPr="00A24D59">
        <w:rPr>
          <w:rFonts w:asciiTheme="minorHAnsi" w:hAnsiTheme="minorHAnsi"/>
        </w:rPr>
        <w:t>такие расходы в размере стоимости услуг транспортной компании, согласованной с Покупателем</w:t>
      </w:r>
      <w:r w:rsidR="00B93C52" w:rsidRPr="00A24D59">
        <w:rPr>
          <w:rFonts w:asciiTheme="minorHAnsi" w:hAnsiTheme="minorHAnsi"/>
        </w:rPr>
        <w:t>,</w:t>
      </w:r>
      <w:r w:rsidR="00AD4C4D" w:rsidRPr="00A24D59">
        <w:rPr>
          <w:rFonts w:asciiTheme="minorHAnsi" w:hAnsiTheme="minorHAnsi"/>
        </w:rPr>
        <w:t xml:space="preserve"> </w:t>
      </w:r>
      <w:r w:rsidR="006E4BD1" w:rsidRPr="00A24D59">
        <w:rPr>
          <w:rFonts w:asciiTheme="minorHAnsi" w:hAnsiTheme="minorHAnsi"/>
        </w:rPr>
        <w:t xml:space="preserve">после </w:t>
      </w:r>
      <w:r w:rsidRPr="00A24D59">
        <w:rPr>
          <w:rFonts w:asciiTheme="minorHAnsi" w:hAnsiTheme="minorHAnsi"/>
        </w:rPr>
        <w:t>получения от Поставщика счета-фактуры с приложением документов, подтверждающих произведенные расходы</w:t>
      </w:r>
      <w:r w:rsidR="006E4BD1" w:rsidRPr="00A24D59">
        <w:rPr>
          <w:rFonts w:asciiTheme="minorHAnsi" w:hAnsiTheme="minorHAnsi"/>
        </w:rPr>
        <w:t xml:space="preserve"> (акты оказанных услуг, </w:t>
      </w:r>
      <w:r w:rsidR="00DE66FA" w:rsidRPr="00A24D59">
        <w:rPr>
          <w:rFonts w:asciiTheme="minorHAnsi" w:hAnsiTheme="minorHAnsi"/>
        </w:rPr>
        <w:t xml:space="preserve">транспортные накладные, железнодорожные квитанции, </w:t>
      </w:r>
      <w:r w:rsidR="006E4BD1" w:rsidRPr="00A24D59">
        <w:rPr>
          <w:rFonts w:asciiTheme="minorHAnsi" w:hAnsiTheme="minorHAnsi"/>
        </w:rPr>
        <w:t>счета-фактуры, выставленные на имя Поставщика, и др.)</w:t>
      </w:r>
      <w:r w:rsidRPr="00A24D59">
        <w:rPr>
          <w:rFonts w:asciiTheme="minorHAnsi" w:hAnsiTheme="minorHAnsi"/>
        </w:rPr>
        <w:t>.</w:t>
      </w:r>
      <w:r w:rsidR="006E4BD1" w:rsidRPr="00A24D59">
        <w:rPr>
          <w:rFonts w:asciiTheme="minorHAnsi" w:hAnsiTheme="minorHAnsi"/>
        </w:rPr>
        <w:t xml:space="preserve"> </w:t>
      </w:r>
    </w:p>
    <w:p w:rsidR="00280593" w:rsidRPr="00A24D59" w:rsidRDefault="006E4BD1" w:rsidP="00FF5E5C">
      <w:pPr>
        <w:pStyle w:val="a7"/>
        <w:ind w:left="0" w:firstLine="567"/>
        <w:jc w:val="both"/>
        <w:rPr>
          <w:rFonts w:asciiTheme="minorHAnsi" w:hAnsiTheme="minorHAnsi"/>
        </w:rPr>
      </w:pPr>
      <w:r w:rsidRPr="00A24D59">
        <w:rPr>
          <w:rFonts w:asciiTheme="minorHAnsi" w:hAnsiTheme="minorHAnsi"/>
        </w:rPr>
        <w:t>В случае непред</w:t>
      </w:r>
      <w:r w:rsidR="00F050B2" w:rsidRPr="00A24D59">
        <w:rPr>
          <w:rFonts w:asciiTheme="minorHAnsi" w:hAnsiTheme="minorHAnsi"/>
        </w:rPr>
        <w:t>о</w:t>
      </w:r>
      <w:r w:rsidRPr="00A24D59">
        <w:rPr>
          <w:rFonts w:asciiTheme="minorHAnsi" w:hAnsiTheme="minorHAnsi"/>
        </w:rPr>
        <w:t>ставления Поставщиком полного комплекта надлежаще оформленных документов</w:t>
      </w:r>
      <w:r w:rsidR="00AD4C4D" w:rsidRPr="00A24D59">
        <w:rPr>
          <w:rFonts w:asciiTheme="minorHAnsi" w:hAnsiTheme="minorHAnsi"/>
        </w:rPr>
        <w:t xml:space="preserve"> транспортные расходы</w:t>
      </w:r>
      <w:r w:rsidR="00280593" w:rsidRPr="00A24D59">
        <w:rPr>
          <w:rFonts w:asciiTheme="minorHAnsi" w:hAnsiTheme="minorHAnsi"/>
        </w:rPr>
        <w:t xml:space="preserve"> не возмещаются.</w:t>
      </w:r>
    </w:p>
    <w:p w:rsidR="00645A06" w:rsidRPr="00A24D59" w:rsidRDefault="00645A06" w:rsidP="00B46337">
      <w:pPr>
        <w:pStyle w:val="a7"/>
        <w:numPr>
          <w:ilvl w:val="1"/>
          <w:numId w:val="3"/>
        </w:numPr>
        <w:tabs>
          <w:tab w:val="num" w:pos="0"/>
          <w:tab w:val="left" w:pos="540"/>
          <w:tab w:val="left" w:pos="1080"/>
          <w:tab w:val="num" w:pos="1134"/>
        </w:tabs>
        <w:ind w:left="0" w:firstLine="567"/>
        <w:jc w:val="both"/>
        <w:rPr>
          <w:rFonts w:asciiTheme="minorHAnsi" w:hAnsiTheme="minorHAnsi"/>
        </w:rPr>
      </w:pPr>
      <w:r w:rsidRPr="00A24D59">
        <w:rPr>
          <w:rFonts w:asciiTheme="minorHAnsi" w:hAnsiTheme="minorHAnsi"/>
        </w:rPr>
        <w:t xml:space="preserve">Цена за единицу Товара согласовывается Сторонами в </w:t>
      </w:r>
      <w:r w:rsidR="00576020" w:rsidRPr="00A24D59">
        <w:rPr>
          <w:rFonts w:asciiTheme="minorHAnsi" w:hAnsiTheme="minorHAnsi"/>
        </w:rPr>
        <w:t xml:space="preserve">соответствующей </w:t>
      </w:r>
      <w:r w:rsidRPr="00A24D59">
        <w:rPr>
          <w:rFonts w:asciiTheme="minorHAnsi" w:hAnsiTheme="minorHAnsi"/>
        </w:rPr>
        <w:t>Спецификаци</w:t>
      </w:r>
      <w:r w:rsidR="00576020" w:rsidRPr="00A24D59">
        <w:rPr>
          <w:rFonts w:asciiTheme="minorHAnsi" w:hAnsiTheme="minorHAnsi"/>
        </w:rPr>
        <w:t>и</w:t>
      </w:r>
      <w:r w:rsidRPr="00A24D59">
        <w:rPr>
          <w:rFonts w:asciiTheme="minorHAnsi" w:hAnsiTheme="minorHAnsi"/>
        </w:rPr>
        <w:t xml:space="preserve"> и может изменяться только по обоюдному согласию Сторон. </w:t>
      </w:r>
      <w:r w:rsidR="006E4BD1" w:rsidRPr="00A24D59">
        <w:rPr>
          <w:rFonts w:asciiTheme="minorHAnsi" w:hAnsiTheme="minorHAnsi"/>
        </w:rPr>
        <w:t xml:space="preserve">Цена </w:t>
      </w:r>
      <w:r w:rsidR="00761AD7" w:rsidRPr="00A24D59">
        <w:rPr>
          <w:rFonts w:asciiTheme="minorHAnsi" w:hAnsiTheme="minorHAnsi"/>
        </w:rPr>
        <w:t>на предварительно оплаченный Товар изменению не подлежит.</w:t>
      </w:r>
    </w:p>
    <w:p w:rsidR="00645A06" w:rsidRPr="00A24D59" w:rsidRDefault="00645A06" w:rsidP="00B46337">
      <w:pPr>
        <w:pStyle w:val="a7"/>
        <w:numPr>
          <w:ilvl w:val="1"/>
          <w:numId w:val="3"/>
        </w:numPr>
        <w:tabs>
          <w:tab w:val="num" w:pos="0"/>
          <w:tab w:val="left" w:pos="540"/>
          <w:tab w:val="left" w:pos="1080"/>
          <w:tab w:val="num" w:pos="1134"/>
        </w:tabs>
        <w:ind w:left="0" w:firstLine="567"/>
        <w:jc w:val="both"/>
        <w:rPr>
          <w:rFonts w:asciiTheme="minorHAnsi" w:hAnsiTheme="minorHAnsi"/>
        </w:rPr>
      </w:pPr>
      <w:r w:rsidRPr="00A24D59">
        <w:rPr>
          <w:rFonts w:asciiTheme="minorHAnsi" w:hAnsiTheme="minorHAnsi"/>
        </w:rPr>
        <w:t>В случае существенного изменения стоимости сырья, материалов, комплектующих изделий, топливно-энергетических ресурсов, а также изменений технических характеристик пос</w:t>
      </w:r>
      <w:r w:rsidR="00B93C52" w:rsidRPr="00A24D59">
        <w:rPr>
          <w:rFonts w:asciiTheme="minorHAnsi" w:hAnsiTheme="minorHAnsi"/>
        </w:rPr>
        <w:t>тавляем</w:t>
      </w:r>
      <w:r w:rsidR="00467526" w:rsidRPr="00A24D59">
        <w:rPr>
          <w:rFonts w:asciiTheme="minorHAnsi" w:hAnsiTheme="minorHAnsi"/>
        </w:rPr>
        <w:t>ого Товара</w:t>
      </w:r>
      <w:r w:rsidR="00B93C52" w:rsidRPr="00A24D59">
        <w:rPr>
          <w:rFonts w:asciiTheme="minorHAnsi" w:hAnsiTheme="minorHAnsi"/>
        </w:rPr>
        <w:t>,</w:t>
      </w:r>
      <w:r w:rsidRPr="00A24D59">
        <w:rPr>
          <w:rFonts w:asciiTheme="minorHAnsi" w:hAnsiTheme="minorHAnsi"/>
        </w:rPr>
        <w:t xml:space="preserve"> Поставщик вправе обратиться</w:t>
      </w:r>
      <w:r w:rsidR="00576020" w:rsidRPr="00A24D59">
        <w:rPr>
          <w:rFonts w:asciiTheme="minorHAnsi" w:hAnsiTheme="minorHAnsi"/>
        </w:rPr>
        <w:t xml:space="preserve"> к Покупателю с проектом новой С</w:t>
      </w:r>
      <w:r w:rsidRPr="00A24D59">
        <w:rPr>
          <w:rFonts w:asciiTheme="minorHAnsi" w:hAnsiTheme="minorHAnsi"/>
        </w:rPr>
        <w:t>пецификации с измен</w:t>
      </w:r>
      <w:r w:rsidR="00B93C52" w:rsidRPr="00A24D59">
        <w:rPr>
          <w:rFonts w:asciiTheme="minorHAnsi" w:hAnsiTheme="minorHAnsi"/>
        </w:rPr>
        <w:t>е</w:t>
      </w:r>
      <w:r w:rsidRPr="00A24D59">
        <w:rPr>
          <w:rFonts w:asciiTheme="minorHAnsi" w:hAnsiTheme="minorHAnsi"/>
        </w:rPr>
        <w:t>нными ценами и техническими характеристиками, с обязательным приложением материалов, подтверждающих необходимость и размер изменения цены на Товар.</w:t>
      </w:r>
    </w:p>
    <w:p w:rsidR="00645A06" w:rsidRPr="00A24D59" w:rsidRDefault="00645A06" w:rsidP="00FF5E5C">
      <w:pPr>
        <w:tabs>
          <w:tab w:val="left" w:pos="540"/>
          <w:tab w:val="left" w:pos="1080"/>
        </w:tabs>
        <w:ind w:firstLine="567"/>
        <w:jc w:val="both"/>
        <w:rPr>
          <w:rFonts w:asciiTheme="minorHAnsi" w:hAnsiTheme="minorHAnsi"/>
        </w:rPr>
      </w:pPr>
      <w:r w:rsidRPr="00A24D59">
        <w:rPr>
          <w:rFonts w:asciiTheme="minorHAnsi" w:hAnsiTheme="minorHAnsi"/>
        </w:rPr>
        <w:t>Изменение цены может быть согласовано Сторонами пис</w:t>
      </w:r>
      <w:r w:rsidR="00B93C52" w:rsidRPr="00A24D59">
        <w:rPr>
          <w:rFonts w:asciiTheme="minorHAnsi" w:hAnsiTheme="minorHAnsi"/>
        </w:rPr>
        <w:t>ьменно, не позднее, чем за 30</w:t>
      </w:r>
      <w:r w:rsidR="00136959" w:rsidRPr="00A24D59">
        <w:rPr>
          <w:rFonts w:asciiTheme="minorHAnsi" w:hAnsiTheme="minorHAnsi"/>
        </w:rPr>
        <w:t> </w:t>
      </w:r>
      <w:r w:rsidR="00B93C52" w:rsidRPr="00A24D59">
        <w:rPr>
          <w:rFonts w:asciiTheme="minorHAnsi" w:hAnsiTheme="minorHAnsi"/>
        </w:rPr>
        <w:t>(Т</w:t>
      </w:r>
      <w:r w:rsidRPr="00A24D59">
        <w:rPr>
          <w:rFonts w:asciiTheme="minorHAnsi" w:hAnsiTheme="minorHAnsi"/>
        </w:rPr>
        <w:t>ридцать) календарных дней до начала периода поставки. При изменении цен</w:t>
      </w:r>
      <w:r w:rsidR="00576020" w:rsidRPr="00A24D59">
        <w:rPr>
          <w:rFonts w:asciiTheme="minorHAnsi" w:hAnsiTheme="minorHAnsi"/>
        </w:rPr>
        <w:t>ы</w:t>
      </w:r>
      <w:r w:rsidRPr="00A24D59">
        <w:rPr>
          <w:rFonts w:asciiTheme="minorHAnsi" w:hAnsiTheme="minorHAnsi"/>
        </w:rPr>
        <w:t xml:space="preserve"> или поставке нового Товара Поставщик предоставляет по запросу Покупателя калькуляцию действующей цены и предлагаемой цены с полной постатейной расшифровкой по каждому виду Товара, заверенн</w:t>
      </w:r>
      <w:r w:rsidR="00C2208D" w:rsidRPr="00A24D59">
        <w:rPr>
          <w:rFonts w:asciiTheme="minorHAnsi" w:hAnsiTheme="minorHAnsi"/>
        </w:rPr>
        <w:t>ую</w:t>
      </w:r>
      <w:r w:rsidRPr="00A24D59">
        <w:rPr>
          <w:rFonts w:asciiTheme="minorHAnsi" w:hAnsiTheme="minorHAnsi"/>
        </w:rPr>
        <w:t xml:space="preserve"> подписью единоличного исполнительного органа и главного бухгалтера и печатью Поставщика. Покупатель вправе запросить у Поставщика иные документы, обосновывающие структуру цены на Товар.</w:t>
      </w:r>
    </w:p>
    <w:p w:rsidR="00645A06" w:rsidRPr="00A24D59" w:rsidRDefault="00645A06" w:rsidP="00B46337">
      <w:pPr>
        <w:pStyle w:val="a7"/>
        <w:numPr>
          <w:ilvl w:val="1"/>
          <w:numId w:val="3"/>
        </w:numPr>
        <w:tabs>
          <w:tab w:val="num" w:pos="0"/>
          <w:tab w:val="left" w:pos="540"/>
          <w:tab w:val="left" w:pos="1080"/>
          <w:tab w:val="num" w:pos="1134"/>
        </w:tabs>
        <w:ind w:left="0" w:firstLine="567"/>
        <w:jc w:val="both"/>
        <w:rPr>
          <w:rFonts w:asciiTheme="minorHAnsi" w:hAnsiTheme="minorHAnsi"/>
        </w:rPr>
      </w:pPr>
      <w:r w:rsidRPr="00A24D59">
        <w:rPr>
          <w:rFonts w:asciiTheme="minorHAnsi" w:hAnsiTheme="minorHAnsi"/>
        </w:rPr>
        <w:t>Если иное не указано в Спецификации, Покупатель производит оплату Товара путем перечисления денежных средств на расчетный счет Поставщика, указанный в нас</w:t>
      </w:r>
      <w:r w:rsidR="00B93C52" w:rsidRPr="00A24D59">
        <w:rPr>
          <w:rFonts w:asciiTheme="minorHAnsi" w:hAnsiTheme="minorHAnsi"/>
        </w:rPr>
        <w:t xml:space="preserve">тоящем Договоре, в течение </w:t>
      </w:r>
      <w:r w:rsidR="00917F68">
        <w:rPr>
          <w:rFonts w:asciiTheme="minorHAnsi" w:hAnsiTheme="minorHAnsi"/>
        </w:rPr>
        <w:t>60</w:t>
      </w:r>
      <w:r w:rsidR="00B93C52" w:rsidRPr="00A24D59">
        <w:rPr>
          <w:rFonts w:asciiTheme="minorHAnsi" w:hAnsiTheme="minorHAnsi"/>
        </w:rPr>
        <w:t xml:space="preserve"> (</w:t>
      </w:r>
      <w:r w:rsidR="00917F68">
        <w:rPr>
          <w:rFonts w:asciiTheme="minorHAnsi" w:hAnsiTheme="minorHAnsi"/>
        </w:rPr>
        <w:t>Шестьдесят</w:t>
      </w:r>
      <w:r w:rsidR="00B93C52" w:rsidRPr="00A24D59">
        <w:rPr>
          <w:rFonts w:asciiTheme="minorHAnsi" w:hAnsiTheme="minorHAnsi"/>
        </w:rPr>
        <w:t>)</w:t>
      </w:r>
      <w:r w:rsidRPr="00A24D59">
        <w:rPr>
          <w:rFonts w:asciiTheme="minorHAnsi" w:hAnsiTheme="minorHAnsi"/>
        </w:rPr>
        <w:t xml:space="preserve"> </w:t>
      </w:r>
      <w:r w:rsidR="006E4A06" w:rsidRPr="00A24D59">
        <w:rPr>
          <w:rFonts w:asciiTheme="minorHAnsi" w:hAnsiTheme="minorHAnsi"/>
        </w:rPr>
        <w:t>календарных</w:t>
      </w:r>
      <w:r w:rsidRPr="00A24D59">
        <w:rPr>
          <w:rFonts w:asciiTheme="minorHAnsi" w:hAnsiTheme="minorHAnsi"/>
        </w:rPr>
        <w:t xml:space="preserve"> дней с даты поставки.</w:t>
      </w:r>
    </w:p>
    <w:p w:rsidR="00645A06" w:rsidRPr="00A24D59" w:rsidRDefault="00645A06" w:rsidP="00FF5E5C">
      <w:pPr>
        <w:pStyle w:val="a7"/>
        <w:tabs>
          <w:tab w:val="left" w:pos="0"/>
          <w:tab w:val="left" w:pos="1080"/>
          <w:tab w:val="num" w:pos="1134"/>
        </w:tabs>
        <w:ind w:left="0" w:firstLine="567"/>
        <w:jc w:val="both"/>
        <w:rPr>
          <w:rFonts w:asciiTheme="minorHAnsi" w:hAnsiTheme="minorHAnsi"/>
        </w:rPr>
      </w:pPr>
      <w:r w:rsidRPr="00A24D59">
        <w:rPr>
          <w:rFonts w:asciiTheme="minorHAnsi" w:hAnsiTheme="minorHAnsi"/>
        </w:rPr>
        <w:t>Датой оплаты Товара считается дата списания денежных средств с расчетного счета Покупателя.</w:t>
      </w:r>
    </w:p>
    <w:p w:rsidR="0063200A" w:rsidRPr="00A24D59" w:rsidRDefault="00637B22" w:rsidP="00FF5E5C">
      <w:pPr>
        <w:pStyle w:val="a7"/>
        <w:tabs>
          <w:tab w:val="left" w:pos="0"/>
          <w:tab w:val="left" w:pos="1080"/>
          <w:tab w:val="num" w:pos="1134"/>
        </w:tabs>
        <w:ind w:left="0" w:firstLine="567"/>
        <w:jc w:val="both"/>
        <w:rPr>
          <w:rFonts w:asciiTheme="minorHAnsi" w:hAnsiTheme="minorHAnsi"/>
        </w:rPr>
      </w:pPr>
      <w:r w:rsidRPr="00A24D59">
        <w:rPr>
          <w:rFonts w:asciiTheme="minorHAnsi" w:hAnsiTheme="minorHAnsi"/>
        </w:rPr>
        <w:t>По согласованию Сторон допускаются иные способы оплаты Товара, предусмотренные законодательством РФ.</w:t>
      </w:r>
    </w:p>
    <w:p w:rsidR="00DA77EF" w:rsidRPr="00A24D59" w:rsidRDefault="00DA77EF" w:rsidP="00FF5E5C">
      <w:pPr>
        <w:pStyle w:val="a7"/>
        <w:tabs>
          <w:tab w:val="left" w:pos="0"/>
          <w:tab w:val="left" w:pos="1080"/>
          <w:tab w:val="num" w:pos="1134"/>
        </w:tabs>
        <w:ind w:left="0" w:firstLine="567"/>
        <w:jc w:val="both"/>
        <w:rPr>
          <w:rFonts w:asciiTheme="minorHAnsi" w:hAnsiTheme="minorHAnsi"/>
        </w:rPr>
      </w:pPr>
      <w:r w:rsidRPr="00A24D59">
        <w:rPr>
          <w:rFonts w:asciiTheme="minorHAnsi" w:hAnsiTheme="minorHAnsi"/>
        </w:rPr>
        <w:lastRenderedPageBreak/>
        <w:t>Любые предусмотренные настоящим Договором услов</w:t>
      </w:r>
      <w:r w:rsidR="00810237" w:rsidRPr="00A24D59">
        <w:rPr>
          <w:rFonts w:asciiTheme="minorHAnsi" w:hAnsiTheme="minorHAnsi"/>
        </w:rPr>
        <w:t>ия об отсрочке платежа не являю</w:t>
      </w:r>
      <w:r w:rsidRPr="00A24D59">
        <w:rPr>
          <w:rFonts w:asciiTheme="minorHAnsi" w:hAnsiTheme="minorHAnsi"/>
        </w:rPr>
        <w:t>тся соглашением Сторон о коммерческом кредите.</w:t>
      </w:r>
    </w:p>
    <w:p w:rsidR="008869E1" w:rsidRPr="00A24D59" w:rsidRDefault="008869E1" w:rsidP="00B46337">
      <w:pPr>
        <w:pStyle w:val="a7"/>
        <w:numPr>
          <w:ilvl w:val="1"/>
          <w:numId w:val="3"/>
        </w:numPr>
        <w:tabs>
          <w:tab w:val="num" w:pos="0"/>
          <w:tab w:val="left" w:pos="540"/>
          <w:tab w:val="left" w:pos="1080"/>
          <w:tab w:val="num" w:pos="1134"/>
        </w:tabs>
        <w:ind w:left="0" w:firstLine="567"/>
        <w:jc w:val="both"/>
        <w:rPr>
          <w:rFonts w:asciiTheme="minorHAnsi" w:hAnsiTheme="minorHAnsi"/>
        </w:rPr>
      </w:pPr>
      <w:r w:rsidRPr="00A24D59">
        <w:rPr>
          <w:rFonts w:asciiTheme="minorHAnsi" w:hAnsiTheme="minorHAnsi"/>
        </w:rPr>
        <w:t>Обязательство Покупателя по оплате является встречным по отношению к обязательствам Поставщика по:</w:t>
      </w:r>
    </w:p>
    <w:p w:rsidR="008869E1" w:rsidRPr="00A24D59" w:rsidRDefault="008869E1" w:rsidP="00B46337">
      <w:pPr>
        <w:pStyle w:val="a7"/>
        <w:numPr>
          <w:ilvl w:val="0"/>
          <w:numId w:val="7"/>
        </w:numPr>
        <w:tabs>
          <w:tab w:val="left" w:pos="1080"/>
        </w:tabs>
        <w:ind w:left="0" w:firstLine="567"/>
        <w:jc w:val="both"/>
        <w:rPr>
          <w:rFonts w:asciiTheme="minorHAnsi" w:hAnsiTheme="minorHAnsi"/>
        </w:rPr>
      </w:pPr>
      <w:r w:rsidRPr="00A24D59">
        <w:rPr>
          <w:rFonts w:asciiTheme="minorHAnsi" w:hAnsiTheme="minorHAnsi"/>
        </w:rPr>
        <w:t>п</w:t>
      </w:r>
      <w:r w:rsidR="00576020" w:rsidRPr="00A24D59">
        <w:rPr>
          <w:rFonts w:asciiTheme="minorHAnsi" w:hAnsiTheme="minorHAnsi"/>
        </w:rPr>
        <w:t>ередаче</w:t>
      </w:r>
      <w:r w:rsidRPr="00A24D59">
        <w:rPr>
          <w:rFonts w:asciiTheme="minorHAnsi" w:hAnsiTheme="minorHAnsi"/>
        </w:rPr>
        <w:t xml:space="preserve"> Товара </w:t>
      </w:r>
      <w:r w:rsidR="00576020" w:rsidRPr="00A24D59">
        <w:rPr>
          <w:rFonts w:asciiTheme="minorHAnsi" w:hAnsiTheme="minorHAnsi"/>
        </w:rPr>
        <w:t xml:space="preserve">в соответствии </w:t>
      </w:r>
      <w:r w:rsidRPr="00A24D59">
        <w:rPr>
          <w:rFonts w:asciiTheme="minorHAnsi" w:hAnsiTheme="minorHAnsi"/>
        </w:rPr>
        <w:t xml:space="preserve">с условиями настоящего Договора </w:t>
      </w:r>
      <w:r w:rsidR="00576020" w:rsidRPr="00A24D59">
        <w:rPr>
          <w:rFonts w:asciiTheme="minorHAnsi" w:hAnsiTheme="minorHAnsi"/>
        </w:rPr>
        <w:t xml:space="preserve">и </w:t>
      </w:r>
      <w:r w:rsidRPr="00A24D59">
        <w:rPr>
          <w:rFonts w:asciiTheme="minorHAnsi" w:hAnsiTheme="minorHAnsi"/>
        </w:rPr>
        <w:t>Спецификации</w:t>
      </w:r>
      <w:r w:rsidR="00AA70C4" w:rsidRPr="00A24D59">
        <w:rPr>
          <w:rFonts w:asciiTheme="minorHAnsi" w:hAnsiTheme="minorHAnsi"/>
        </w:rPr>
        <w:t xml:space="preserve"> (</w:t>
      </w:r>
      <w:r w:rsidR="00815364" w:rsidRPr="00A24D59">
        <w:rPr>
          <w:rFonts w:asciiTheme="minorHAnsi" w:hAnsiTheme="minorHAnsi"/>
        </w:rPr>
        <w:t xml:space="preserve">в том числе, </w:t>
      </w:r>
      <w:r w:rsidR="00AA70C4" w:rsidRPr="00A24D59">
        <w:rPr>
          <w:rFonts w:asciiTheme="minorHAnsi" w:hAnsiTheme="minorHAnsi"/>
        </w:rPr>
        <w:t>по ассортименту, количеству, качеству, комплектности)</w:t>
      </w:r>
      <w:r w:rsidRPr="00A24D59">
        <w:rPr>
          <w:rFonts w:asciiTheme="minorHAnsi" w:hAnsiTheme="minorHAnsi"/>
        </w:rPr>
        <w:t>, и</w:t>
      </w:r>
    </w:p>
    <w:p w:rsidR="00CD1769" w:rsidRPr="00A24D59" w:rsidRDefault="008869E1" w:rsidP="00B46337">
      <w:pPr>
        <w:pStyle w:val="a7"/>
        <w:numPr>
          <w:ilvl w:val="0"/>
          <w:numId w:val="7"/>
        </w:numPr>
        <w:tabs>
          <w:tab w:val="left" w:pos="1080"/>
        </w:tabs>
        <w:ind w:left="0" w:firstLine="567"/>
        <w:jc w:val="both"/>
        <w:rPr>
          <w:rFonts w:asciiTheme="minorHAnsi" w:hAnsiTheme="minorHAnsi"/>
        </w:rPr>
      </w:pPr>
      <w:r w:rsidRPr="00A24D59">
        <w:rPr>
          <w:rFonts w:asciiTheme="minorHAnsi" w:hAnsiTheme="minorHAnsi"/>
        </w:rPr>
        <w:t>предоставлению документов к Товару, в случае если это предусмотрено законодательством РФ и настоящим Договором, и</w:t>
      </w:r>
    </w:p>
    <w:p w:rsidR="00907C1F" w:rsidRPr="00A24D59" w:rsidRDefault="008869E1" w:rsidP="00B46337">
      <w:pPr>
        <w:pStyle w:val="a7"/>
        <w:numPr>
          <w:ilvl w:val="0"/>
          <w:numId w:val="7"/>
        </w:numPr>
        <w:tabs>
          <w:tab w:val="left" w:pos="1080"/>
        </w:tabs>
        <w:ind w:left="0" w:firstLine="567"/>
        <w:jc w:val="both"/>
        <w:rPr>
          <w:rFonts w:asciiTheme="minorHAnsi" w:hAnsiTheme="minorHAnsi"/>
        </w:rPr>
      </w:pPr>
      <w:r w:rsidRPr="00A24D59">
        <w:rPr>
          <w:rFonts w:asciiTheme="minorHAnsi" w:hAnsiTheme="minorHAnsi"/>
        </w:rPr>
        <w:t>предоставлению</w:t>
      </w:r>
      <w:r w:rsidR="00CD1769" w:rsidRPr="00A24D59">
        <w:rPr>
          <w:rFonts w:asciiTheme="minorHAnsi" w:hAnsiTheme="minorHAnsi"/>
        </w:rPr>
        <w:t xml:space="preserve"> </w:t>
      </w:r>
      <w:r w:rsidRPr="00A24D59">
        <w:rPr>
          <w:rFonts w:asciiTheme="minorHAnsi" w:hAnsiTheme="minorHAnsi"/>
        </w:rPr>
        <w:t>первичн</w:t>
      </w:r>
      <w:r w:rsidR="00907C1F" w:rsidRPr="00A24D59">
        <w:rPr>
          <w:rFonts w:asciiTheme="minorHAnsi" w:hAnsiTheme="minorHAnsi"/>
        </w:rPr>
        <w:t xml:space="preserve">ых учетных </w:t>
      </w:r>
      <w:r w:rsidRPr="00A24D59">
        <w:rPr>
          <w:rFonts w:asciiTheme="minorHAnsi" w:hAnsiTheme="minorHAnsi"/>
        </w:rPr>
        <w:t>документ</w:t>
      </w:r>
      <w:r w:rsidR="00907C1F" w:rsidRPr="00A24D59">
        <w:rPr>
          <w:rFonts w:asciiTheme="minorHAnsi" w:hAnsiTheme="minorHAnsi"/>
        </w:rPr>
        <w:t>ов</w:t>
      </w:r>
      <w:r w:rsidRPr="00A24D59">
        <w:rPr>
          <w:rFonts w:asciiTheme="minorHAnsi" w:hAnsiTheme="minorHAnsi"/>
        </w:rPr>
        <w:t>, оформленн</w:t>
      </w:r>
      <w:r w:rsidR="00907C1F" w:rsidRPr="00A24D59">
        <w:rPr>
          <w:rFonts w:asciiTheme="minorHAnsi" w:hAnsiTheme="minorHAnsi"/>
        </w:rPr>
        <w:t>ых</w:t>
      </w:r>
      <w:r w:rsidRPr="00A24D59">
        <w:rPr>
          <w:rFonts w:asciiTheme="minorHAnsi" w:hAnsiTheme="minorHAnsi"/>
        </w:rPr>
        <w:t xml:space="preserve"> в строгом соответствии с законодательством РФ</w:t>
      </w:r>
      <w:r w:rsidR="00907C1F" w:rsidRPr="00A24D59">
        <w:rPr>
          <w:rFonts w:asciiTheme="minorHAnsi" w:hAnsiTheme="minorHAnsi"/>
        </w:rPr>
        <w:t>.</w:t>
      </w:r>
    </w:p>
    <w:p w:rsidR="00E30EB2" w:rsidRPr="00A24D59" w:rsidRDefault="008869E1" w:rsidP="00B46337">
      <w:pPr>
        <w:pStyle w:val="a7"/>
        <w:numPr>
          <w:ilvl w:val="1"/>
          <w:numId w:val="3"/>
        </w:numPr>
        <w:tabs>
          <w:tab w:val="num" w:pos="0"/>
          <w:tab w:val="left" w:pos="1080"/>
          <w:tab w:val="num" w:pos="1134"/>
        </w:tabs>
        <w:ind w:left="0" w:firstLine="567"/>
        <w:jc w:val="both"/>
        <w:rPr>
          <w:rFonts w:asciiTheme="minorHAnsi" w:hAnsiTheme="minorHAnsi"/>
        </w:rPr>
      </w:pPr>
      <w:r w:rsidRPr="00A24D59">
        <w:rPr>
          <w:rFonts w:asciiTheme="minorHAnsi" w:hAnsiTheme="minorHAnsi"/>
        </w:rPr>
        <w:t xml:space="preserve">В случае нарушения </w:t>
      </w:r>
      <w:r w:rsidR="00645A06" w:rsidRPr="00A24D59">
        <w:rPr>
          <w:rFonts w:asciiTheme="minorHAnsi" w:hAnsiTheme="minorHAnsi"/>
        </w:rPr>
        <w:t>Поставщиком</w:t>
      </w:r>
      <w:r w:rsidR="00552532" w:rsidRPr="00A24D59">
        <w:rPr>
          <w:rFonts w:asciiTheme="minorHAnsi" w:hAnsiTheme="minorHAnsi"/>
        </w:rPr>
        <w:t xml:space="preserve"> условий настоящего Договора (срока передачи Товара, предоставления первичных учетных документов</w:t>
      </w:r>
      <w:r w:rsidR="00DE66FA" w:rsidRPr="00A24D59">
        <w:rPr>
          <w:rFonts w:asciiTheme="minorHAnsi" w:hAnsiTheme="minorHAnsi"/>
        </w:rPr>
        <w:t>,</w:t>
      </w:r>
      <w:r w:rsidR="00552532" w:rsidRPr="00A24D59">
        <w:rPr>
          <w:rFonts w:asciiTheme="minorHAnsi" w:hAnsiTheme="minorHAnsi"/>
        </w:rPr>
        <w:t xml:space="preserve"> документов, преду</w:t>
      </w:r>
      <w:r w:rsidR="007274C7" w:rsidRPr="00A24D59">
        <w:rPr>
          <w:rFonts w:asciiTheme="minorHAnsi" w:hAnsiTheme="minorHAnsi"/>
        </w:rPr>
        <w:t xml:space="preserve">смотренных настоящим Договором </w:t>
      </w:r>
      <w:r w:rsidR="00552532" w:rsidRPr="00A24D59">
        <w:rPr>
          <w:rFonts w:asciiTheme="minorHAnsi" w:hAnsiTheme="minorHAnsi"/>
        </w:rPr>
        <w:t>и/или законодательством РФ, а также условий в части ассортимента, количества, качества</w:t>
      </w:r>
      <w:r w:rsidR="00E3398D" w:rsidRPr="00A24D59">
        <w:rPr>
          <w:rFonts w:asciiTheme="minorHAnsi" w:hAnsiTheme="minorHAnsi"/>
        </w:rPr>
        <w:t>,</w:t>
      </w:r>
      <w:r w:rsidR="00552532" w:rsidRPr="00A24D59">
        <w:rPr>
          <w:rFonts w:asciiTheme="minorHAnsi" w:hAnsiTheme="minorHAnsi"/>
        </w:rPr>
        <w:t xml:space="preserve"> комплектности Товара)</w:t>
      </w:r>
      <w:r w:rsidR="00AA70C4" w:rsidRPr="00A24D59">
        <w:rPr>
          <w:rFonts w:asciiTheme="minorHAnsi" w:hAnsiTheme="minorHAnsi"/>
        </w:rPr>
        <w:t xml:space="preserve">, </w:t>
      </w:r>
      <w:r w:rsidR="00645A06" w:rsidRPr="00A24D59">
        <w:rPr>
          <w:rFonts w:asciiTheme="minorHAnsi" w:hAnsiTheme="minorHAnsi"/>
        </w:rPr>
        <w:t>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rsidR="0063200A" w:rsidRDefault="00DA77EF" w:rsidP="00B46337">
      <w:pPr>
        <w:pStyle w:val="a7"/>
        <w:numPr>
          <w:ilvl w:val="1"/>
          <w:numId w:val="3"/>
        </w:numPr>
        <w:tabs>
          <w:tab w:val="num" w:pos="0"/>
          <w:tab w:val="left" w:pos="1080"/>
          <w:tab w:val="num" w:pos="1134"/>
        </w:tabs>
        <w:ind w:left="0" w:firstLine="567"/>
        <w:jc w:val="both"/>
        <w:rPr>
          <w:rFonts w:asciiTheme="minorHAnsi" w:hAnsiTheme="minorHAnsi"/>
          <w:bCs/>
        </w:rPr>
      </w:pPr>
      <w:r w:rsidRPr="00A24D59">
        <w:rPr>
          <w:rFonts w:asciiTheme="minorHAnsi" w:hAnsiTheme="minorHAnsi"/>
          <w:bCs/>
        </w:rPr>
        <w:t>Поставленный по настоящему Договору Товар до полной его оплаты Покупателем не считается находящимся в залоге у Поставщика.</w:t>
      </w:r>
    </w:p>
    <w:p w:rsidR="000451B5" w:rsidRDefault="000451B5" w:rsidP="000451B5">
      <w:pPr>
        <w:pStyle w:val="a7"/>
        <w:tabs>
          <w:tab w:val="left" w:pos="1080"/>
        </w:tabs>
        <w:ind w:left="567"/>
        <w:jc w:val="both"/>
        <w:rPr>
          <w:rFonts w:asciiTheme="minorHAnsi" w:hAnsiTheme="minorHAnsi"/>
          <w:bCs/>
        </w:rPr>
      </w:pPr>
    </w:p>
    <w:p w:rsidR="00645A06" w:rsidRDefault="00645A06" w:rsidP="00B46337">
      <w:pPr>
        <w:pStyle w:val="1"/>
        <w:numPr>
          <w:ilvl w:val="0"/>
          <w:numId w:val="3"/>
        </w:numPr>
        <w:shd w:val="clear" w:color="auto" w:fill="D9D9D9" w:themeFill="background1" w:themeFillShade="D9"/>
        <w:tabs>
          <w:tab w:val="num" w:pos="360"/>
          <w:tab w:val="left" w:pos="540"/>
          <w:tab w:val="left" w:pos="1080"/>
        </w:tabs>
        <w:adjustRightInd/>
        <w:ind w:left="0" w:firstLine="0"/>
        <w:jc w:val="center"/>
        <w:rPr>
          <w:rFonts w:asciiTheme="minorHAnsi" w:hAnsiTheme="minorHAnsi"/>
          <w:color w:val="auto"/>
          <w:sz w:val="24"/>
          <w:szCs w:val="24"/>
        </w:rPr>
      </w:pPr>
      <w:r w:rsidRPr="00A24D59">
        <w:rPr>
          <w:rFonts w:asciiTheme="minorHAnsi" w:hAnsiTheme="minorHAnsi"/>
          <w:color w:val="auto"/>
          <w:sz w:val="24"/>
          <w:szCs w:val="24"/>
        </w:rPr>
        <w:t>ПОРЯДОК ПОСТАВКИ ТОВАРА</w:t>
      </w:r>
    </w:p>
    <w:p w:rsidR="00C7290B" w:rsidRPr="00C7290B" w:rsidRDefault="00C7290B" w:rsidP="00C7290B"/>
    <w:p w:rsidR="00B81B0C" w:rsidRPr="00A24D59" w:rsidRDefault="00B81B0C" w:rsidP="00B46337">
      <w:pPr>
        <w:pStyle w:val="a3"/>
        <w:numPr>
          <w:ilvl w:val="1"/>
          <w:numId w:val="3"/>
        </w:numPr>
        <w:tabs>
          <w:tab w:val="left" w:pos="1134"/>
        </w:tabs>
        <w:ind w:left="0" w:firstLine="567"/>
        <w:jc w:val="both"/>
        <w:rPr>
          <w:rFonts w:asciiTheme="minorHAnsi" w:hAnsiTheme="minorHAnsi"/>
          <w:b w:val="0"/>
          <w:sz w:val="24"/>
        </w:rPr>
      </w:pPr>
      <w:r w:rsidRPr="00A24D59">
        <w:rPr>
          <w:rFonts w:asciiTheme="minorHAnsi" w:hAnsiTheme="minorHAnsi"/>
          <w:b w:val="0"/>
          <w:sz w:val="24"/>
        </w:rPr>
        <w:t>Поставка Товара осуществляется железнодорожным транспортом, автомобильным транспортом, организацией связи (почтовой организацией, курьерской службой) либо посредством получения Товара Покупателем на складе, указанном Поставщиком (выборка Товара). Порядок организации (способ) доставки Товара указывается в соответствующей Спецификации.</w:t>
      </w:r>
    </w:p>
    <w:p w:rsidR="0042126E" w:rsidRPr="00A24D59" w:rsidRDefault="003313D4" w:rsidP="0042126E">
      <w:pPr>
        <w:ind w:firstLine="567"/>
        <w:jc w:val="both"/>
        <w:rPr>
          <w:rFonts w:asciiTheme="minorHAnsi" w:hAnsiTheme="minorHAnsi"/>
          <w:bCs/>
        </w:rPr>
      </w:pPr>
      <w:r w:rsidRPr="00A24D59">
        <w:rPr>
          <w:rFonts w:asciiTheme="minorHAnsi" w:hAnsiTheme="minorHAnsi"/>
          <w:bCs/>
        </w:rPr>
        <w:t>Товар упаковывается Поставщиком в тару и маркируется в соответствии с существующими стандартами</w:t>
      </w:r>
      <w:r w:rsidR="00D87773" w:rsidRPr="00A24D59">
        <w:rPr>
          <w:rFonts w:asciiTheme="minorHAnsi" w:hAnsiTheme="minorHAnsi"/>
          <w:bCs/>
        </w:rPr>
        <w:t>, предъявляемыми к данному виду Товара</w:t>
      </w:r>
      <w:r w:rsidRPr="00A24D59">
        <w:rPr>
          <w:rFonts w:asciiTheme="minorHAnsi" w:hAnsiTheme="minorHAnsi"/>
          <w:bCs/>
        </w:rPr>
        <w:t xml:space="preserve">. </w:t>
      </w:r>
      <w:r w:rsidR="0042126E" w:rsidRPr="00A24D59">
        <w:rPr>
          <w:rFonts w:asciiTheme="minorHAnsi" w:hAnsiTheme="minorHAnsi"/>
          <w:bCs/>
        </w:rPr>
        <w:t>Тара/у</w:t>
      </w:r>
      <w:r w:rsidRPr="00A24D59">
        <w:rPr>
          <w:rFonts w:asciiTheme="minorHAnsi" w:hAnsiTheme="minorHAnsi"/>
          <w:bCs/>
        </w:rPr>
        <w:t xml:space="preserve">паковка должна обеспечивать полную сохранность Товара и предохранять его от повреждений и порчи при </w:t>
      </w:r>
      <w:r w:rsidR="000F2DB1" w:rsidRPr="00A24D59">
        <w:rPr>
          <w:rFonts w:asciiTheme="minorHAnsi" w:hAnsiTheme="minorHAnsi"/>
          <w:bCs/>
        </w:rPr>
        <w:t>погрузке</w:t>
      </w:r>
      <w:r w:rsidR="00D87773" w:rsidRPr="00A24D59">
        <w:rPr>
          <w:rFonts w:asciiTheme="minorHAnsi" w:hAnsiTheme="minorHAnsi"/>
          <w:bCs/>
        </w:rPr>
        <w:t xml:space="preserve"> и </w:t>
      </w:r>
      <w:r w:rsidR="000F2DB1" w:rsidRPr="00A24D59">
        <w:rPr>
          <w:rFonts w:asciiTheme="minorHAnsi" w:hAnsiTheme="minorHAnsi"/>
          <w:bCs/>
        </w:rPr>
        <w:t xml:space="preserve">выгрузке, </w:t>
      </w:r>
      <w:r w:rsidRPr="00A24D59">
        <w:rPr>
          <w:rFonts w:asciiTheme="minorHAnsi" w:hAnsiTheme="minorHAnsi"/>
          <w:bCs/>
        </w:rPr>
        <w:t>транспортировке</w:t>
      </w:r>
      <w:r w:rsidR="000F2DB1" w:rsidRPr="00A24D59">
        <w:rPr>
          <w:rFonts w:asciiTheme="minorHAnsi" w:hAnsiTheme="minorHAnsi"/>
          <w:bCs/>
        </w:rPr>
        <w:t>, хранении</w:t>
      </w:r>
      <w:r w:rsidRPr="00A24D59">
        <w:rPr>
          <w:rFonts w:asciiTheme="minorHAnsi" w:hAnsiTheme="minorHAnsi"/>
          <w:bCs/>
        </w:rPr>
        <w:t>.</w:t>
      </w:r>
      <w:r w:rsidR="0042126E" w:rsidRPr="00A24D59">
        <w:rPr>
          <w:rFonts w:asciiTheme="minorHAnsi" w:hAnsiTheme="minorHAnsi"/>
          <w:bCs/>
        </w:rPr>
        <w:t xml:space="preserve"> </w:t>
      </w:r>
    </w:p>
    <w:p w:rsidR="0042126E" w:rsidRPr="00A24D59" w:rsidRDefault="0042126E" w:rsidP="0042126E">
      <w:pPr>
        <w:ind w:firstLine="567"/>
        <w:jc w:val="both"/>
        <w:rPr>
          <w:rFonts w:asciiTheme="minorHAnsi" w:hAnsiTheme="minorHAnsi"/>
        </w:rPr>
      </w:pPr>
      <w:r w:rsidRPr="00A24D59">
        <w:rPr>
          <w:rFonts w:asciiTheme="minorHAnsi" w:hAnsiTheme="minorHAnsi"/>
        </w:rPr>
        <w:lastRenderedPageBreak/>
        <w:t>По требованию Покупателя Поставщик обязан согласовать с Покупателем технические характеристики тары и/или упаковки.</w:t>
      </w:r>
    </w:p>
    <w:p w:rsidR="003313D4" w:rsidRPr="00A24D59" w:rsidRDefault="0042126E" w:rsidP="0042126E">
      <w:pPr>
        <w:ind w:firstLine="567"/>
        <w:jc w:val="both"/>
        <w:rPr>
          <w:rFonts w:asciiTheme="minorHAnsi" w:hAnsiTheme="minorHAnsi"/>
          <w:bCs/>
        </w:rPr>
      </w:pPr>
      <w:r w:rsidRPr="00A24D59">
        <w:rPr>
          <w:rFonts w:asciiTheme="minorHAnsi" w:hAnsiTheme="minorHAnsi"/>
          <w:bCs/>
        </w:rPr>
        <w:t xml:space="preserve">Маркировка импортного Товара (ярлыки, этикетки) должна быть исполнена </w:t>
      </w:r>
      <w:r w:rsidR="002A3ECF" w:rsidRPr="00A24D59">
        <w:rPr>
          <w:rFonts w:asciiTheme="minorHAnsi" w:hAnsiTheme="minorHAnsi"/>
          <w:bCs/>
        </w:rPr>
        <w:t xml:space="preserve">также </w:t>
      </w:r>
      <w:r w:rsidRPr="00A24D59">
        <w:rPr>
          <w:rFonts w:asciiTheme="minorHAnsi" w:hAnsiTheme="minorHAnsi"/>
          <w:bCs/>
        </w:rPr>
        <w:t>на русском языке.</w:t>
      </w:r>
    </w:p>
    <w:p w:rsidR="00C95B68" w:rsidRPr="00A24D59" w:rsidRDefault="00C95B68" w:rsidP="00B46337">
      <w:pPr>
        <w:pStyle w:val="a7"/>
        <w:numPr>
          <w:ilvl w:val="1"/>
          <w:numId w:val="3"/>
        </w:numPr>
        <w:ind w:left="0" w:firstLine="567"/>
        <w:jc w:val="both"/>
        <w:rPr>
          <w:rFonts w:asciiTheme="minorHAnsi" w:hAnsiTheme="minorHAnsi"/>
          <w:bCs/>
        </w:rPr>
      </w:pPr>
      <w:r w:rsidRPr="00A24D59">
        <w:rPr>
          <w:rFonts w:asciiTheme="minorHAnsi" w:hAnsiTheme="minorHAnsi"/>
          <w:bCs/>
        </w:rPr>
        <w:t xml:space="preserve">Если Конструкторская и эксплуатационная документация на Товар предусматривают наличие </w:t>
      </w:r>
      <w:r w:rsidR="00954518" w:rsidRPr="00A24D59">
        <w:rPr>
          <w:rFonts w:asciiTheme="minorHAnsi" w:hAnsiTheme="minorHAnsi"/>
          <w:bCs/>
        </w:rPr>
        <w:t>запасных частей, инструментов и принадлежностей (далее - ЗИП</w:t>
      </w:r>
      <w:r w:rsidR="00F47A21" w:rsidRPr="00A24D59">
        <w:rPr>
          <w:rFonts w:asciiTheme="minorHAnsi" w:hAnsiTheme="minorHAnsi"/>
          <w:bCs/>
        </w:rPr>
        <w:t xml:space="preserve">) </w:t>
      </w:r>
      <w:r w:rsidRPr="00A24D59">
        <w:rPr>
          <w:rFonts w:asciiTheme="minorHAnsi" w:hAnsiTheme="minorHAnsi"/>
          <w:bCs/>
        </w:rPr>
        <w:t xml:space="preserve">к Товару, Поставщик обязан передать Покупателю комплекты ЗИП в необходимом количестве в соответствии с требованиями </w:t>
      </w:r>
      <w:r w:rsidR="00F173BD" w:rsidRPr="00A24D59">
        <w:rPr>
          <w:rFonts w:asciiTheme="minorHAnsi" w:hAnsiTheme="minorHAnsi"/>
          <w:bCs/>
        </w:rPr>
        <w:t>документации</w:t>
      </w:r>
      <w:r w:rsidRPr="00A24D59">
        <w:rPr>
          <w:rFonts w:asciiTheme="minorHAnsi" w:hAnsiTheme="minorHAnsi"/>
          <w:bCs/>
        </w:rPr>
        <w:t>, одновременно с поставкой такого Товара</w:t>
      </w:r>
      <w:r w:rsidR="00F173BD" w:rsidRPr="00A24D59">
        <w:rPr>
          <w:rFonts w:asciiTheme="minorHAnsi" w:hAnsiTheme="minorHAnsi"/>
          <w:bCs/>
        </w:rPr>
        <w:t>.</w:t>
      </w:r>
    </w:p>
    <w:p w:rsidR="00153CCE" w:rsidRPr="00E1276A" w:rsidRDefault="00153CCE" w:rsidP="00153CCE">
      <w:pPr>
        <w:pStyle w:val="a7"/>
        <w:numPr>
          <w:ilvl w:val="1"/>
          <w:numId w:val="3"/>
        </w:numPr>
        <w:ind w:left="0" w:firstLine="567"/>
        <w:jc w:val="both"/>
        <w:rPr>
          <w:rFonts w:asciiTheme="minorHAnsi" w:hAnsiTheme="minorHAnsi"/>
          <w:bCs/>
        </w:rPr>
      </w:pPr>
      <w:r w:rsidRPr="00E1276A">
        <w:rPr>
          <w:rFonts w:asciiTheme="minorHAnsi" w:hAnsiTheme="minorHAnsi"/>
          <w:bCs/>
        </w:rPr>
        <w:t xml:space="preserve">При поставке программного обеспечения (далее также – ПО) в качестве составной части Товара либо если ПО требуется для диагностики и обслуживания Товара, Поставщик обязан предоставить Покупателю актуальную версию такого ПО на материальном носителе на каждую партию поставляемого Товара (в том числе, при изменении характеристик Товара, влекущих необходимость модификации ПО – версию ПО со всеми корректировками), а также все необходимые обновления и изменения ПО на Товар, установленный (примененный) на Основном изделии, с приложением инструкции по применению ПО при пуско-наладке, обслуживании, ремонте и эксплуатации Товара, декларации/сертификаты о соответствии ПО требованиям Технических регламентов Таможенного Союза, прочим обязательным применимым требованиям, предусмотренным законодательством РФ. При этом стоимость ПО и прав по его использованию, включая право на передачу такого ПО </w:t>
      </w:r>
      <w:r w:rsidRPr="00E1276A">
        <w:rPr>
          <w:rFonts w:asciiTheme="minorHAnsi" w:hAnsiTheme="minorHAnsi"/>
        </w:rPr>
        <w:t>конечному потребителю (эксплуатирующей организации) Основного изделия, учитывается в стоимости поставляемого Товара.</w:t>
      </w:r>
    </w:p>
    <w:p w:rsidR="00153CCE" w:rsidRPr="00E1276A" w:rsidRDefault="00153CCE" w:rsidP="00153CCE">
      <w:pPr>
        <w:ind w:firstLine="567"/>
        <w:jc w:val="both"/>
        <w:rPr>
          <w:rFonts w:asciiTheme="minorHAnsi" w:hAnsiTheme="minorHAnsi"/>
          <w:bCs/>
        </w:rPr>
      </w:pPr>
      <w:r w:rsidRPr="00E1276A">
        <w:rPr>
          <w:rFonts w:asciiTheme="minorHAnsi" w:hAnsiTheme="minorHAnsi"/>
          <w:bCs/>
        </w:rPr>
        <w:t>ПО должно соответствовать требованиям ГОСТ 33435-2015 и прочим обязательным применимым требованиям, предусмотренным законодательством РФ, включая требования по надежности и кибербезопасности.</w:t>
      </w:r>
    </w:p>
    <w:p w:rsidR="00153CCE" w:rsidRPr="00E1276A" w:rsidRDefault="00153CCE" w:rsidP="00153CCE">
      <w:pPr>
        <w:ind w:firstLine="567"/>
        <w:jc w:val="both"/>
        <w:rPr>
          <w:rFonts w:asciiTheme="minorHAnsi" w:hAnsiTheme="minorHAnsi"/>
          <w:bCs/>
        </w:rPr>
      </w:pPr>
      <w:r w:rsidRPr="00E1276A">
        <w:rPr>
          <w:rFonts w:asciiTheme="minorHAnsi" w:hAnsiTheme="minorHAnsi"/>
          <w:bCs/>
        </w:rPr>
        <w:t>Поставщик передает Покупателю:</w:t>
      </w:r>
    </w:p>
    <w:p w:rsidR="00153CCE" w:rsidRPr="00E1276A" w:rsidRDefault="00153CCE" w:rsidP="00B644C6">
      <w:pPr>
        <w:pStyle w:val="a7"/>
        <w:numPr>
          <w:ilvl w:val="0"/>
          <w:numId w:val="15"/>
        </w:numPr>
        <w:jc w:val="both"/>
        <w:rPr>
          <w:rFonts w:asciiTheme="minorHAnsi" w:hAnsiTheme="minorHAnsi"/>
          <w:bCs/>
        </w:rPr>
      </w:pPr>
      <w:r w:rsidRPr="00E1276A">
        <w:rPr>
          <w:rFonts w:asciiTheme="minorHAnsi" w:hAnsiTheme="minorHAnsi"/>
          <w:bCs/>
        </w:rPr>
        <w:t>материальный носитель с исполняемыми и конфигурационными файлами программ, идентификационным наименованием программного обеспечения, и цифровым идентификатором программного обеспечения (контрольной суммы исполняемого кода программного обеспечения) и алгоритмом вычисления цифрового идентификатора программного обеспечения и программы для проверки контрольных сумм исполняемых файлов;</w:t>
      </w:r>
    </w:p>
    <w:p w:rsidR="00153CCE" w:rsidRPr="00E1276A" w:rsidRDefault="00153CCE" w:rsidP="00B644C6">
      <w:pPr>
        <w:pStyle w:val="a7"/>
        <w:numPr>
          <w:ilvl w:val="0"/>
          <w:numId w:val="15"/>
        </w:numPr>
        <w:jc w:val="both"/>
        <w:rPr>
          <w:rFonts w:asciiTheme="minorHAnsi" w:hAnsiTheme="minorHAnsi"/>
          <w:bCs/>
        </w:rPr>
      </w:pPr>
      <w:r w:rsidRPr="00E1276A">
        <w:rPr>
          <w:rFonts w:asciiTheme="minorHAnsi" w:hAnsiTheme="minorHAnsi"/>
          <w:bCs/>
        </w:rPr>
        <w:lastRenderedPageBreak/>
        <w:t xml:space="preserve">программную документацию (в том числе, руководства системного программиста в соответствии с ГОСТ 19.503-79 или руководства оператора в соответствии с ГОСТ 19.507-79; </w:t>
      </w:r>
    </w:p>
    <w:p w:rsidR="00153CCE" w:rsidRPr="00E1276A" w:rsidRDefault="00153CCE" w:rsidP="00B644C6">
      <w:pPr>
        <w:pStyle w:val="a7"/>
        <w:numPr>
          <w:ilvl w:val="0"/>
          <w:numId w:val="15"/>
        </w:numPr>
        <w:jc w:val="both"/>
        <w:rPr>
          <w:rFonts w:asciiTheme="minorHAnsi" w:hAnsiTheme="minorHAnsi"/>
          <w:bCs/>
        </w:rPr>
      </w:pPr>
      <w:r w:rsidRPr="00E1276A">
        <w:rPr>
          <w:rFonts w:asciiTheme="minorHAnsi" w:hAnsiTheme="minorHAnsi"/>
          <w:bCs/>
        </w:rPr>
        <w:t>формуляр программного продукта с указанием версий программного обеспечения в соответствии с ГОСТ 19.501-78, инструкции по установке с подробным описанием действий.</w:t>
      </w:r>
    </w:p>
    <w:p w:rsidR="00153CCE" w:rsidRPr="00E1276A" w:rsidRDefault="00153CCE" w:rsidP="00153CCE">
      <w:pPr>
        <w:ind w:firstLine="567"/>
        <w:jc w:val="both"/>
        <w:rPr>
          <w:rFonts w:asciiTheme="minorHAnsi" w:hAnsiTheme="minorHAnsi"/>
          <w:bCs/>
        </w:rPr>
      </w:pPr>
      <w:r w:rsidRPr="00E1276A">
        <w:rPr>
          <w:rFonts w:asciiTheme="minorHAnsi" w:hAnsiTheme="minorHAnsi"/>
          <w:bCs/>
        </w:rPr>
        <w:t xml:space="preserve">Вышеуказанный состав ПО и комплект документов может быть дополнен или изменен по совместному решению Сторон и зафиксирован в акте приема-передачи по форме, согласуемой Сторонами. </w:t>
      </w:r>
    </w:p>
    <w:p w:rsidR="00153CCE" w:rsidRPr="00ED1CF1" w:rsidRDefault="00153CCE" w:rsidP="00153CCE">
      <w:pPr>
        <w:ind w:firstLine="567"/>
        <w:jc w:val="both"/>
        <w:rPr>
          <w:rFonts w:asciiTheme="minorHAnsi" w:hAnsiTheme="minorHAnsi"/>
          <w:bCs/>
        </w:rPr>
      </w:pPr>
      <w:r w:rsidRPr="00ED1CF1">
        <w:rPr>
          <w:rFonts w:asciiTheme="minorHAnsi" w:hAnsiTheme="minorHAnsi"/>
          <w:bCs/>
        </w:rPr>
        <w:t>Покупателю предоставляется неисключительная лицензия на право использования ПО в Основном изделии, в течение всего срока его службы. Покупателю должна быть предоставлена возможность проверять правильность и полноту исполняемых программ до их передачи.</w:t>
      </w:r>
    </w:p>
    <w:p w:rsidR="00153CCE" w:rsidRPr="00ED1CF1" w:rsidRDefault="00153CCE" w:rsidP="00153CCE">
      <w:pPr>
        <w:ind w:firstLine="567"/>
        <w:jc w:val="both"/>
        <w:rPr>
          <w:rFonts w:asciiTheme="minorHAnsi" w:hAnsiTheme="minorHAnsi"/>
          <w:bCs/>
        </w:rPr>
      </w:pPr>
      <w:r w:rsidRPr="00ED1CF1">
        <w:rPr>
          <w:rFonts w:asciiTheme="minorHAnsi" w:hAnsiTheme="minorHAnsi"/>
          <w:bCs/>
        </w:rPr>
        <w:t>В случае внесения изменений в ПО</w:t>
      </w:r>
      <w:r w:rsidR="00EB5FF9" w:rsidRPr="00ED1CF1">
        <w:rPr>
          <w:rFonts w:asciiTheme="minorHAnsi" w:hAnsiTheme="minorHAnsi"/>
          <w:bCs/>
        </w:rPr>
        <w:t xml:space="preserve"> (с получением необход</w:t>
      </w:r>
      <w:r w:rsidR="00A563F1" w:rsidRPr="00ED1CF1">
        <w:rPr>
          <w:rFonts w:asciiTheme="minorHAnsi" w:hAnsiTheme="minorHAnsi"/>
          <w:bCs/>
        </w:rPr>
        <w:t xml:space="preserve">имых подтверждений соответствия </w:t>
      </w:r>
      <w:r w:rsidR="00EB5FF9" w:rsidRPr="00ED1CF1">
        <w:rPr>
          <w:rFonts w:asciiTheme="minorHAnsi" w:hAnsiTheme="minorHAnsi"/>
          <w:bCs/>
        </w:rPr>
        <w:t>измененного ПО обязательным требованиям действующ</w:t>
      </w:r>
      <w:r w:rsidR="00D5377A" w:rsidRPr="00ED1CF1">
        <w:rPr>
          <w:rFonts w:asciiTheme="minorHAnsi" w:hAnsiTheme="minorHAnsi"/>
          <w:bCs/>
        </w:rPr>
        <w:t>его</w:t>
      </w:r>
      <w:r w:rsidR="00EB5FF9" w:rsidRPr="00ED1CF1">
        <w:rPr>
          <w:rFonts w:asciiTheme="minorHAnsi" w:hAnsiTheme="minorHAnsi"/>
          <w:bCs/>
        </w:rPr>
        <w:t xml:space="preserve"> законодательств</w:t>
      </w:r>
      <w:r w:rsidR="00D5377A" w:rsidRPr="00ED1CF1">
        <w:rPr>
          <w:rFonts w:asciiTheme="minorHAnsi" w:hAnsiTheme="minorHAnsi"/>
          <w:bCs/>
        </w:rPr>
        <w:t>а</w:t>
      </w:r>
      <w:r w:rsidR="00EB5FF9" w:rsidRPr="00ED1CF1">
        <w:rPr>
          <w:rFonts w:asciiTheme="minorHAnsi" w:hAnsiTheme="minorHAnsi"/>
          <w:bCs/>
        </w:rPr>
        <w:t>)</w:t>
      </w:r>
      <w:r w:rsidRPr="00ED1CF1">
        <w:rPr>
          <w:rFonts w:asciiTheme="minorHAnsi" w:hAnsiTheme="minorHAnsi"/>
          <w:bCs/>
        </w:rPr>
        <w:t>, Поставщик своевременно уведомляет об этом Покупателя и заменяет переданную версию на актуализированную</w:t>
      </w:r>
      <w:r w:rsidR="00B404F9" w:rsidRPr="00ED1CF1">
        <w:rPr>
          <w:rFonts w:asciiTheme="minorHAnsi" w:hAnsiTheme="minorHAnsi"/>
          <w:bCs/>
        </w:rPr>
        <w:t xml:space="preserve"> с предоставлением (в случае изменения идентификационных признаков ПО) полного пакета указанной в данном </w:t>
      </w:r>
      <w:r w:rsidR="00794203" w:rsidRPr="00ED1CF1">
        <w:rPr>
          <w:rFonts w:asciiTheme="minorHAnsi" w:hAnsiTheme="minorHAnsi"/>
          <w:bCs/>
        </w:rPr>
        <w:t>пункте</w:t>
      </w:r>
      <w:r w:rsidR="00B404F9" w:rsidRPr="00ED1CF1">
        <w:rPr>
          <w:rFonts w:asciiTheme="minorHAnsi" w:hAnsiTheme="minorHAnsi"/>
          <w:bCs/>
        </w:rPr>
        <w:t xml:space="preserve"> документации.</w:t>
      </w:r>
    </w:p>
    <w:p w:rsidR="00645A06" w:rsidRPr="00ED1CF1" w:rsidRDefault="00645A06" w:rsidP="00153CCE">
      <w:pPr>
        <w:pStyle w:val="a7"/>
        <w:numPr>
          <w:ilvl w:val="1"/>
          <w:numId w:val="3"/>
        </w:numPr>
        <w:ind w:left="0" w:firstLine="567"/>
        <w:jc w:val="both"/>
        <w:rPr>
          <w:rFonts w:asciiTheme="minorHAnsi" w:hAnsiTheme="minorHAnsi"/>
          <w:bCs/>
        </w:rPr>
      </w:pPr>
      <w:r w:rsidRPr="00ED1CF1">
        <w:rPr>
          <w:rFonts w:asciiTheme="minorHAnsi" w:hAnsiTheme="minorHAnsi"/>
        </w:rPr>
        <w:t>Поставка Товара по настоящему Договору осуществляется партиями в соответствии с направляемыми Поставщику заявками Покупателя.</w:t>
      </w:r>
    </w:p>
    <w:p w:rsidR="003313D4" w:rsidRPr="00ED1CF1" w:rsidRDefault="00645A06" w:rsidP="00FF5E5C">
      <w:pPr>
        <w:pStyle w:val="a3"/>
        <w:tabs>
          <w:tab w:val="left" w:pos="1134"/>
        </w:tabs>
        <w:ind w:firstLine="567"/>
        <w:jc w:val="both"/>
        <w:rPr>
          <w:rFonts w:asciiTheme="minorHAnsi" w:hAnsiTheme="minorHAnsi"/>
          <w:b w:val="0"/>
          <w:sz w:val="24"/>
        </w:rPr>
      </w:pPr>
      <w:r w:rsidRPr="00ED1CF1">
        <w:rPr>
          <w:rFonts w:asciiTheme="minorHAnsi" w:hAnsiTheme="minorHAnsi"/>
          <w:b w:val="0"/>
          <w:sz w:val="24"/>
        </w:rPr>
        <w:t>Покупатель вправе</w:t>
      </w:r>
      <w:r w:rsidR="00DE66FA" w:rsidRPr="00ED1CF1">
        <w:rPr>
          <w:rFonts w:asciiTheme="minorHAnsi" w:hAnsiTheme="minorHAnsi"/>
          <w:b w:val="0"/>
          <w:sz w:val="24"/>
        </w:rPr>
        <w:t xml:space="preserve"> изменить в заявке количество и/</w:t>
      </w:r>
      <w:r w:rsidR="00F050B2" w:rsidRPr="00ED1CF1">
        <w:rPr>
          <w:rFonts w:asciiTheme="minorHAnsi" w:hAnsiTheme="minorHAnsi"/>
          <w:b w:val="0"/>
          <w:sz w:val="24"/>
        </w:rPr>
        <w:t xml:space="preserve">или </w:t>
      </w:r>
      <w:r w:rsidRPr="00ED1CF1">
        <w:rPr>
          <w:rFonts w:asciiTheme="minorHAnsi" w:hAnsiTheme="minorHAnsi"/>
          <w:b w:val="0"/>
          <w:sz w:val="24"/>
        </w:rPr>
        <w:t>сроки поставки Товара, согласованные в Спецификации. В случае неполучения Покупателем письменн</w:t>
      </w:r>
      <w:r w:rsidR="0081199D" w:rsidRPr="00ED1CF1">
        <w:rPr>
          <w:rFonts w:asciiTheme="minorHAnsi" w:hAnsiTheme="minorHAnsi"/>
          <w:b w:val="0"/>
          <w:sz w:val="24"/>
        </w:rPr>
        <w:t>ого</w:t>
      </w:r>
      <w:r w:rsidRPr="00ED1CF1">
        <w:rPr>
          <w:rFonts w:asciiTheme="minorHAnsi" w:hAnsiTheme="minorHAnsi"/>
          <w:b w:val="0"/>
          <w:sz w:val="24"/>
        </w:rPr>
        <w:t xml:space="preserve"> возражения Поставщика в течение 5 (</w:t>
      </w:r>
      <w:r w:rsidR="0081199D" w:rsidRPr="00ED1CF1">
        <w:rPr>
          <w:rFonts w:asciiTheme="minorHAnsi" w:hAnsiTheme="minorHAnsi"/>
          <w:b w:val="0"/>
          <w:sz w:val="24"/>
        </w:rPr>
        <w:t>Пять</w:t>
      </w:r>
      <w:r w:rsidRPr="00ED1CF1">
        <w:rPr>
          <w:rFonts w:asciiTheme="minorHAnsi" w:hAnsiTheme="minorHAnsi"/>
          <w:b w:val="0"/>
          <w:sz w:val="24"/>
        </w:rPr>
        <w:t>) рабочих дней со дня получения им заявки</w:t>
      </w:r>
      <w:r w:rsidR="0081199D" w:rsidRPr="00ED1CF1">
        <w:rPr>
          <w:rFonts w:asciiTheme="minorHAnsi" w:hAnsiTheme="minorHAnsi"/>
          <w:b w:val="0"/>
          <w:sz w:val="24"/>
        </w:rPr>
        <w:t>,</w:t>
      </w:r>
      <w:r w:rsidRPr="00ED1CF1">
        <w:rPr>
          <w:rFonts w:asciiTheme="minorHAnsi" w:hAnsiTheme="minorHAnsi"/>
          <w:b w:val="0"/>
          <w:sz w:val="24"/>
        </w:rPr>
        <w:t xml:space="preserve"> изменение количества и</w:t>
      </w:r>
      <w:r w:rsidR="00DE66FA" w:rsidRPr="00ED1CF1">
        <w:rPr>
          <w:rFonts w:asciiTheme="minorHAnsi" w:hAnsiTheme="minorHAnsi"/>
          <w:b w:val="0"/>
          <w:sz w:val="24"/>
        </w:rPr>
        <w:t>/</w:t>
      </w:r>
      <w:r w:rsidR="00F050B2" w:rsidRPr="00ED1CF1">
        <w:rPr>
          <w:rFonts w:asciiTheme="minorHAnsi" w:hAnsiTheme="minorHAnsi"/>
          <w:b w:val="0"/>
          <w:sz w:val="24"/>
        </w:rPr>
        <w:t xml:space="preserve">или </w:t>
      </w:r>
      <w:r w:rsidRPr="00ED1CF1">
        <w:rPr>
          <w:rFonts w:asciiTheme="minorHAnsi" w:hAnsiTheme="minorHAnsi"/>
          <w:b w:val="0"/>
          <w:sz w:val="24"/>
        </w:rPr>
        <w:t>сроков поставки Товара считается согласованным Сторонами.</w:t>
      </w:r>
    </w:p>
    <w:p w:rsidR="00645A06" w:rsidRPr="00ED1CF1" w:rsidRDefault="00645A06" w:rsidP="00B46337">
      <w:pPr>
        <w:pStyle w:val="a3"/>
        <w:numPr>
          <w:ilvl w:val="1"/>
          <w:numId w:val="3"/>
        </w:numPr>
        <w:tabs>
          <w:tab w:val="num" w:pos="0"/>
          <w:tab w:val="left" w:pos="1134"/>
        </w:tabs>
        <w:ind w:left="0" w:firstLine="567"/>
        <w:jc w:val="both"/>
        <w:rPr>
          <w:rFonts w:asciiTheme="minorHAnsi" w:hAnsiTheme="minorHAnsi"/>
          <w:b w:val="0"/>
          <w:sz w:val="24"/>
        </w:rPr>
      </w:pPr>
      <w:r w:rsidRPr="00ED1CF1">
        <w:rPr>
          <w:rFonts w:asciiTheme="minorHAnsi" w:hAnsiTheme="minorHAnsi"/>
          <w:b w:val="0"/>
          <w:sz w:val="24"/>
        </w:rPr>
        <w:t>Если Сторонами дополнительно не согласовано иное</w:t>
      </w:r>
      <w:r w:rsidR="0081199D" w:rsidRPr="00ED1CF1">
        <w:rPr>
          <w:rFonts w:asciiTheme="minorHAnsi" w:hAnsiTheme="minorHAnsi"/>
          <w:b w:val="0"/>
          <w:sz w:val="24"/>
        </w:rPr>
        <w:t xml:space="preserve">, </w:t>
      </w:r>
      <w:r w:rsidRPr="00ED1CF1">
        <w:rPr>
          <w:rFonts w:asciiTheme="minorHAnsi" w:hAnsiTheme="minorHAnsi"/>
          <w:b w:val="0"/>
          <w:sz w:val="24"/>
        </w:rPr>
        <w:t xml:space="preserve">срок </w:t>
      </w:r>
      <w:r w:rsidR="00637B22" w:rsidRPr="00ED1CF1">
        <w:rPr>
          <w:rFonts w:asciiTheme="minorHAnsi" w:hAnsiTheme="minorHAnsi"/>
          <w:b w:val="0"/>
          <w:sz w:val="24"/>
        </w:rPr>
        <w:t>поставки Товара составляет 30 (Т</w:t>
      </w:r>
      <w:r w:rsidRPr="00ED1CF1">
        <w:rPr>
          <w:rFonts w:asciiTheme="minorHAnsi" w:hAnsiTheme="minorHAnsi"/>
          <w:b w:val="0"/>
          <w:sz w:val="24"/>
        </w:rPr>
        <w:t>ридцать) календарных дней со дня подписания Сторонами соответствующей Спецификации.</w:t>
      </w:r>
    </w:p>
    <w:p w:rsidR="00B33BA0" w:rsidRPr="00ED1CF1" w:rsidRDefault="00645A06" w:rsidP="00B46337">
      <w:pPr>
        <w:pStyle w:val="a3"/>
        <w:numPr>
          <w:ilvl w:val="1"/>
          <w:numId w:val="3"/>
        </w:numPr>
        <w:tabs>
          <w:tab w:val="num" w:pos="0"/>
          <w:tab w:val="left" w:pos="1134"/>
        </w:tabs>
        <w:ind w:left="0" w:firstLine="567"/>
        <w:jc w:val="both"/>
        <w:rPr>
          <w:rFonts w:asciiTheme="minorHAnsi" w:hAnsiTheme="minorHAnsi"/>
          <w:b w:val="0"/>
          <w:sz w:val="24"/>
        </w:rPr>
      </w:pPr>
      <w:r w:rsidRPr="00ED1CF1">
        <w:rPr>
          <w:rFonts w:asciiTheme="minorHAnsi" w:hAnsiTheme="minorHAnsi"/>
          <w:b w:val="0"/>
          <w:sz w:val="24"/>
        </w:rPr>
        <w:t xml:space="preserve">При </w:t>
      </w:r>
      <w:r w:rsidR="00B33BA0" w:rsidRPr="00ED1CF1">
        <w:rPr>
          <w:rFonts w:asciiTheme="minorHAnsi" w:hAnsiTheme="minorHAnsi"/>
          <w:b w:val="0"/>
          <w:sz w:val="24"/>
        </w:rPr>
        <w:t>доставке</w:t>
      </w:r>
      <w:r w:rsidRPr="00ED1CF1">
        <w:rPr>
          <w:rFonts w:asciiTheme="minorHAnsi" w:hAnsiTheme="minorHAnsi"/>
          <w:b w:val="0"/>
          <w:sz w:val="24"/>
        </w:rPr>
        <w:t xml:space="preserve"> Товара железнодорожным транспортом Поставщик обязан </w:t>
      </w:r>
      <w:r w:rsidR="00B33BA0" w:rsidRPr="00ED1CF1">
        <w:rPr>
          <w:rFonts w:asciiTheme="minorHAnsi" w:hAnsiTheme="minorHAnsi"/>
          <w:b w:val="0"/>
          <w:sz w:val="24"/>
        </w:rPr>
        <w:t xml:space="preserve">в письменной форме </w:t>
      </w:r>
      <w:r w:rsidRPr="00ED1CF1">
        <w:rPr>
          <w:rFonts w:asciiTheme="minorHAnsi" w:hAnsiTheme="minorHAnsi"/>
          <w:b w:val="0"/>
          <w:sz w:val="24"/>
        </w:rPr>
        <w:t xml:space="preserve">известить Покупателя </w:t>
      </w:r>
      <w:r w:rsidR="00C64185" w:rsidRPr="00ED1CF1">
        <w:rPr>
          <w:rFonts w:asciiTheme="minorHAnsi" w:hAnsiTheme="minorHAnsi"/>
          <w:b w:val="0"/>
          <w:sz w:val="24"/>
        </w:rPr>
        <w:t xml:space="preserve">(и Грузополучателя) </w:t>
      </w:r>
      <w:r w:rsidRPr="00ED1CF1">
        <w:rPr>
          <w:rFonts w:asciiTheme="minorHAnsi" w:hAnsiTheme="minorHAnsi"/>
          <w:b w:val="0"/>
          <w:sz w:val="24"/>
        </w:rPr>
        <w:t>об отгрузке Товара в течение 72</w:t>
      </w:r>
      <w:r w:rsidR="00683D20" w:rsidRPr="00ED1CF1">
        <w:rPr>
          <w:rFonts w:asciiTheme="minorHAnsi" w:hAnsiTheme="minorHAnsi"/>
          <w:b w:val="0"/>
          <w:sz w:val="24"/>
        </w:rPr>
        <w:t> </w:t>
      </w:r>
      <w:r w:rsidRPr="00ED1CF1">
        <w:rPr>
          <w:rFonts w:asciiTheme="minorHAnsi" w:hAnsiTheme="minorHAnsi"/>
          <w:b w:val="0"/>
          <w:sz w:val="24"/>
        </w:rPr>
        <w:t>(</w:t>
      </w:r>
      <w:r w:rsidR="00637B22" w:rsidRPr="00ED1CF1">
        <w:rPr>
          <w:rFonts w:asciiTheme="minorHAnsi" w:hAnsiTheme="minorHAnsi"/>
          <w:b w:val="0"/>
          <w:sz w:val="24"/>
        </w:rPr>
        <w:t>Семьдесят два</w:t>
      </w:r>
      <w:r w:rsidRPr="00ED1CF1">
        <w:rPr>
          <w:rFonts w:asciiTheme="minorHAnsi" w:hAnsiTheme="minorHAnsi"/>
          <w:b w:val="0"/>
          <w:sz w:val="24"/>
        </w:rPr>
        <w:t xml:space="preserve">) часов с момента </w:t>
      </w:r>
      <w:r w:rsidR="00B33BA0" w:rsidRPr="00ED1CF1">
        <w:rPr>
          <w:rFonts w:asciiTheme="minorHAnsi" w:hAnsiTheme="minorHAnsi"/>
          <w:b w:val="0"/>
          <w:sz w:val="24"/>
        </w:rPr>
        <w:t>передачи</w:t>
      </w:r>
      <w:r w:rsidRPr="00ED1CF1">
        <w:rPr>
          <w:rFonts w:asciiTheme="minorHAnsi" w:hAnsiTheme="minorHAnsi"/>
          <w:b w:val="0"/>
          <w:sz w:val="24"/>
        </w:rPr>
        <w:t xml:space="preserve"> Товара перевозчику. </w:t>
      </w:r>
    </w:p>
    <w:p w:rsidR="006A0C73" w:rsidRPr="00ED1CF1" w:rsidRDefault="00645A06" w:rsidP="00FF5E5C">
      <w:pPr>
        <w:pStyle w:val="a3"/>
        <w:tabs>
          <w:tab w:val="left" w:pos="1134"/>
        </w:tabs>
        <w:ind w:firstLine="567"/>
        <w:jc w:val="both"/>
        <w:rPr>
          <w:rFonts w:asciiTheme="minorHAnsi" w:hAnsiTheme="minorHAnsi"/>
          <w:b w:val="0"/>
          <w:sz w:val="24"/>
        </w:rPr>
      </w:pPr>
      <w:r w:rsidRPr="00ED1CF1">
        <w:rPr>
          <w:rFonts w:asciiTheme="minorHAnsi" w:hAnsiTheme="minorHAnsi"/>
          <w:b w:val="0"/>
          <w:sz w:val="24"/>
        </w:rPr>
        <w:lastRenderedPageBreak/>
        <w:t xml:space="preserve">При доставке </w:t>
      </w:r>
      <w:r w:rsidR="00B33BA0" w:rsidRPr="00ED1CF1">
        <w:rPr>
          <w:rFonts w:asciiTheme="minorHAnsi" w:hAnsiTheme="minorHAnsi"/>
          <w:b w:val="0"/>
          <w:sz w:val="24"/>
        </w:rPr>
        <w:t xml:space="preserve">Товара </w:t>
      </w:r>
      <w:r w:rsidRPr="00ED1CF1">
        <w:rPr>
          <w:rFonts w:asciiTheme="minorHAnsi" w:hAnsiTheme="minorHAnsi"/>
          <w:b w:val="0"/>
          <w:sz w:val="24"/>
        </w:rPr>
        <w:t>иным видом транспорта</w:t>
      </w:r>
      <w:r w:rsidR="00B33BA0" w:rsidRPr="00ED1CF1">
        <w:rPr>
          <w:rFonts w:asciiTheme="minorHAnsi" w:hAnsiTheme="minorHAnsi"/>
          <w:b w:val="0"/>
          <w:sz w:val="24"/>
        </w:rPr>
        <w:t>,</w:t>
      </w:r>
      <w:r w:rsidRPr="00ED1CF1">
        <w:rPr>
          <w:rFonts w:asciiTheme="minorHAnsi" w:hAnsiTheme="minorHAnsi"/>
          <w:b w:val="0"/>
          <w:sz w:val="24"/>
        </w:rPr>
        <w:t xml:space="preserve"> </w:t>
      </w:r>
      <w:r w:rsidR="00637B22" w:rsidRPr="00ED1CF1">
        <w:rPr>
          <w:rFonts w:asciiTheme="minorHAnsi" w:hAnsiTheme="minorHAnsi"/>
          <w:b w:val="0"/>
          <w:sz w:val="24"/>
        </w:rPr>
        <w:t xml:space="preserve">Поставщик </w:t>
      </w:r>
      <w:r w:rsidR="006A0C73" w:rsidRPr="00ED1CF1">
        <w:rPr>
          <w:rFonts w:asciiTheme="minorHAnsi" w:hAnsiTheme="minorHAnsi"/>
          <w:b w:val="0"/>
          <w:sz w:val="24"/>
        </w:rPr>
        <w:t>обязан в письменной форме известить Покупателя (</w:t>
      </w:r>
      <w:r w:rsidR="00C64185" w:rsidRPr="00ED1CF1">
        <w:rPr>
          <w:rFonts w:asciiTheme="minorHAnsi" w:hAnsiTheme="minorHAnsi"/>
          <w:b w:val="0"/>
          <w:sz w:val="24"/>
        </w:rPr>
        <w:t xml:space="preserve">и </w:t>
      </w:r>
      <w:r w:rsidR="006A0C73" w:rsidRPr="00ED1CF1">
        <w:rPr>
          <w:rFonts w:asciiTheme="minorHAnsi" w:hAnsiTheme="minorHAnsi"/>
          <w:b w:val="0"/>
          <w:sz w:val="24"/>
        </w:rPr>
        <w:t xml:space="preserve">Грузополучателя) о готовности Товара к отгрузке </w:t>
      </w:r>
      <w:r w:rsidR="00B33BA0" w:rsidRPr="00ED1CF1">
        <w:rPr>
          <w:rFonts w:asciiTheme="minorHAnsi" w:hAnsiTheme="minorHAnsi"/>
          <w:b w:val="0"/>
          <w:sz w:val="24"/>
        </w:rPr>
        <w:t>не позднее, чем за 7</w:t>
      </w:r>
      <w:r w:rsidR="00683D20" w:rsidRPr="00ED1CF1">
        <w:rPr>
          <w:rFonts w:asciiTheme="minorHAnsi" w:hAnsiTheme="minorHAnsi"/>
          <w:b w:val="0"/>
          <w:sz w:val="24"/>
        </w:rPr>
        <w:t> </w:t>
      </w:r>
      <w:r w:rsidR="00B33BA0" w:rsidRPr="00ED1CF1">
        <w:rPr>
          <w:rFonts w:asciiTheme="minorHAnsi" w:hAnsiTheme="minorHAnsi"/>
          <w:b w:val="0"/>
          <w:sz w:val="24"/>
        </w:rPr>
        <w:t>(Семь) календарных дней до даты отгрузки</w:t>
      </w:r>
      <w:r w:rsidR="006A0C73" w:rsidRPr="00ED1CF1">
        <w:rPr>
          <w:rFonts w:asciiTheme="minorHAnsi" w:hAnsiTheme="minorHAnsi"/>
          <w:b w:val="0"/>
          <w:sz w:val="24"/>
        </w:rPr>
        <w:t>.</w:t>
      </w:r>
      <w:r w:rsidRPr="00ED1CF1">
        <w:rPr>
          <w:rFonts w:asciiTheme="minorHAnsi" w:hAnsiTheme="minorHAnsi"/>
          <w:b w:val="0"/>
          <w:sz w:val="24"/>
        </w:rPr>
        <w:t xml:space="preserve"> </w:t>
      </w:r>
      <w:r w:rsidR="005E07BF" w:rsidRPr="00ED1CF1">
        <w:rPr>
          <w:rFonts w:asciiTheme="minorHAnsi" w:hAnsiTheme="minorHAnsi"/>
          <w:b w:val="0"/>
          <w:sz w:val="24"/>
        </w:rPr>
        <w:t>Расходы, возникшие в связи с простоем транспортного средства, предоставленного в указанную дату для погрузки Товара, а также иные убытки Покупателя, вызванные несвоевременным предоставлением Товара для погрузки, подлежат возмещению Поставщиком.</w:t>
      </w:r>
    </w:p>
    <w:p w:rsidR="00645A06" w:rsidRPr="00ED1CF1" w:rsidRDefault="00645A06" w:rsidP="00FF5E5C">
      <w:pPr>
        <w:pStyle w:val="a3"/>
        <w:tabs>
          <w:tab w:val="left" w:pos="1134"/>
        </w:tabs>
        <w:ind w:firstLine="567"/>
        <w:jc w:val="both"/>
        <w:rPr>
          <w:rFonts w:asciiTheme="minorHAnsi" w:hAnsiTheme="minorHAnsi"/>
          <w:b w:val="0"/>
          <w:sz w:val="24"/>
        </w:rPr>
      </w:pPr>
      <w:r w:rsidRPr="00ED1CF1">
        <w:rPr>
          <w:rFonts w:asciiTheme="minorHAnsi" w:hAnsiTheme="minorHAnsi"/>
          <w:b w:val="0"/>
          <w:sz w:val="24"/>
        </w:rPr>
        <w:t xml:space="preserve">В извещении указываются: дата отгрузки, наименование и количество Товара, грузополучатель, номер и дата договора, номера вагонов (при поставке железнодорожным транспортом), номер </w:t>
      </w:r>
      <w:r w:rsidR="00585B41" w:rsidRPr="00ED1CF1">
        <w:rPr>
          <w:rFonts w:asciiTheme="minorHAnsi" w:hAnsiTheme="minorHAnsi"/>
          <w:b w:val="0"/>
          <w:sz w:val="24"/>
        </w:rPr>
        <w:t>транспортной</w:t>
      </w:r>
      <w:r w:rsidRPr="00ED1CF1">
        <w:rPr>
          <w:rFonts w:asciiTheme="minorHAnsi" w:hAnsiTheme="minorHAnsi"/>
          <w:b w:val="0"/>
          <w:sz w:val="24"/>
        </w:rPr>
        <w:t xml:space="preserve"> накладной</w:t>
      </w:r>
      <w:r w:rsidR="00DE66FA" w:rsidRPr="00ED1CF1">
        <w:rPr>
          <w:rFonts w:asciiTheme="minorHAnsi" w:hAnsiTheme="minorHAnsi"/>
          <w:b w:val="0"/>
          <w:sz w:val="24"/>
        </w:rPr>
        <w:t>/</w:t>
      </w:r>
      <w:r w:rsidRPr="00ED1CF1">
        <w:rPr>
          <w:rFonts w:asciiTheme="minorHAnsi" w:hAnsiTheme="minorHAnsi"/>
          <w:b w:val="0"/>
          <w:sz w:val="24"/>
        </w:rPr>
        <w:t>железнодорожной квитанции.</w:t>
      </w:r>
    </w:p>
    <w:p w:rsidR="00645A06" w:rsidRPr="00ED1CF1" w:rsidRDefault="00E769A5" w:rsidP="00B46337">
      <w:pPr>
        <w:pStyle w:val="a3"/>
        <w:numPr>
          <w:ilvl w:val="1"/>
          <w:numId w:val="3"/>
        </w:numPr>
        <w:tabs>
          <w:tab w:val="num" w:pos="0"/>
          <w:tab w:val="left" w:pos="1134"/>
        </w:tabs>
        <w:ind w:left="0" w:firstLine="567"/>
        <w:jc w:val="both"/>
        <w:rPr>
          <w:rFonts w:asciiTheme="minorHAnsi" w:hAnsiTheme="minorHAnsi"/>
          <w:b w:val="0"/>
          <w:sz w:val="24"/>
        </w:rPr>
      </w:pPr>
      <w:r w:rsidRPr="00ED1CF1">
        <w:rPr>
          <w:rFonts w:asciiTheme="minorHAnsi" w:hAnsiTheme="minorHAnsi"/>
          <w:b w:val="0"/>
          <w:sz w:val="24"/>
        </w:rPr>
        <w:t>Поставщик обеспечивает погрузку Товара на транспорт за свой счет</w:t>
      </w:r>
      <w:r w:rsidR="004210E5" w:rsidRPr="00ED1CF1">
        <w:rPr>
          <w:rFonts w:asciiTheme="minorHAnsi" w:hAnsiTheme="minorHAnsi"/>
          <w:b w:val="0"/>
          <w:sz w:val="24"/>
        </w:rPr>
        <w:t xml:space="preserve"> и</w:t>
      </w:r>
      <w:r w:rsidR="00637B22" w:rsidRPr="00ED1CF1">
        <w:rPr>
          <w:rFonts w:asciiTheme="minorHAnsi" w:hAnsiTheme="minorHAnsi"/>
          <w:b w:val="0"/>
          <w:sz w:val="24"/>
        </w:rPr>
        <w:t xml:space="preserve"> </w:t>
      </w:r>
      <w:r w:rsidR="00645A06" w:rsidRPr="00ED1CF1">
        <w:rPr>
          <w:rFonts w:asciiTheme="minorHAnsi" w:hAnsiTheme="minorHAnsi"/>
          <w:b w:val="0"/>
          <w:sz w:val="24"/>
        </w:rPr>
        <w:t>собственными силами</w:t>
      </w:r>
      <w:r w:rsidRPr="00ED1CF1">
        <w:rPr>
          <w:rFonts w:asciiTheme="minorHAnsi" w:hAnsiTheme="minorHAnsi"/>
          <w:b w:val="0"/>
          <w:sz w:val="24"/>
        </w:rPr>
        <w:t xml:space="preserve"> </w:t>
      </w:r>
      <w:r w:rsidR="006A0C73" w:rsidRPr="00ED1CF1">
        <w:rPr>
          <w:rFonts w:asciiTheme="minorHAnsi" w:hAnsiTheme="minorHAnsi"/>
          <w:b w:val="0"/>
          <w:sz w:val="24"/>
        </w:rPr>
        <w:t xml:space="preserve">либо </w:t>
      </w:r>
      <w:r w:rsidR="004210E5" w:rsidRPr="00ED1CF1">
        <w:rPr>
          <w:rFonts w:asciiTheme="minorHAnsi" w:hAnsiTheme="minorHAnsi"/>
          <w:b w:val="0"/>
          <w:sz w:val="24"/>
        </w:rPr>
        <w:t xml:space="preserve">за счет и </w:t>
      </w:r>
      <w:r w:rsidRPr="00ED1CF1">
        <w:rPr>
          <w:rFonts w:asciiTheme="minorHAnsi" w:hAnsiTheme="minorHAnsi"/>
          <w:b w:val="0"/>
          <w:sz w:val="24"/>
        </w:rPr>
        <w:t>силами Грузоотправителя.</w:t>
      </w:r>
    </w:p>
    <w:p w:rsidR="00645A06" w:rsidRPr="00ED1CF1" w:rsidRDefault="00645A06" w:rsidP="00B46337">
      <w:pPr>
        <w:pStyle w:val="a3"/>
        <w:numPr>
          <w:ilvl w:val="1"/>
          <w:numId w:val="3"/>
        </w:numPr>
        <w:tabs>
          <w:tab w:val="num" w:pos="0"/>
          <w:tab w:val="left" w:pos="1134"/>
        </w:tabs>
        <w:ind w:left="0" w:firstLine="567"/>
        <w:jc w:val="both"/>
        <w:rPr>
          <w:rFonts w:asciiTheme="minorHAnsi" w:hAnsiTheme="minorHAnsi"/>
          <w:b w:val="0"/>
          <w:sz w:val="24"/>
        </w:rPr>
      </w:pPr>
      <w:r w:rsidRPr="00ED1CF1">
        <w:rPr>
          <w:rFonts w:asciiTheme="minorHAnsi" w:hAnsiTheme="minorHAnsi"/>
          <w:b w:val="0"/>
          <w:sz w:val="24"/>
        </w:rPr>
        <w:t>Датой поставки Товара является:</w:t>
      </w:r>
    </w:p>
    <w:p w:rsidR="00645A06" w:rsidRPr="00ED1CF1" w:rsidRDefault="00645A06" w:rsidP="00B46337">
      <w:pPr>
        <w:pStyle w:val="a3"/>
        <w:numPr>
          <w:ilvl w:val="0"/>
          <w:numId w:val="2"/>
        </w:numPr>
        <w:tabs>
          <w:tab w:val="num" w:pos="0"/>
          <w:tab w:val="left" w:pos="851"/>
        </w:tabs>
        <w:ind w:left="0" w:firstLine="567"/>
        <w:jc w:val="both"/>
        <w:rPr>
          <w:rFonts w:asciiTheme="minorHAnsi" w:hAnsiTheme="minorHAnsi"/>
          <w:b w:val="0"/>
          <w:sz w:val="24"/>
        </w:rPr>
      </w:pPr>
      <w:r w:rsidRPr="00ED1CF1">
        <w:rPr>
          <w:rFonts w:asciiTheme="minorHAnsi" w:hAnsiTheme="minorHAnsi"/>
          <w:b w:val="0"/>
          <w:sz w:val="24"/>
        </w:rPr>
        <w:t>при доставке ж</w:t>
      </w:r>
      <w:r w:rsidR="00607AD1" w:rsidRPr="00ED1CF1">
        <w:rPr>
          <w:rFonts w:asciiTheme="minorHAnsi" w:hAnsiTheme="minorHAnsi"/>
          <w:b w:val="0"/>
          <w:sz w:val="24"/>
        </w:rPr>
        <w:t xml:space="preserve">елезнодорожным </w:t>
      </w:r>
      <w:r w:rsidRPr="00ED1CF1">
        <w:rPr>
          <w:rFonts w:asciiTheme="minorHAnsi" w:hAnsiTheme="minorHAnsi"/>
          <w:b w:val="0"/>
          <w:sz w:val="24"/>
        </w:rPr>
        <w:t xml:space="preserve">транспортом - дата </w:t>
      </w:r>
      <w:r w:rsidR="00C64185" w:rsidRPr="00ED1CF1">
        <w:rPr>
          <w:rFonts w:asciiTheme="minorHAnsi" w:hAnsiTheme="minorHAnsi"/>
          <w:b w:val="0"/>
          <w:sz w:val="24"/>
        </w:rPr>
        <w:t xml:space="preserve">отметки календарного </w:t>
      </w:r>
      <w:r w:rsidRPr="00ED1CF1">
        <w:rPr>
          <w:rFonts w:asciiTheme="minorHAnsi" w:hAnsiTheme="minorHAnsi"/>
          <w:b w:val="0"/>
          <w:sz w:val="24"/>
        </w:rPr>
        <w:t xml:space="preserve">штемпеля </w:t>
      </w:r>
      <w:r w:rsidR="00607AD1" w:rsidRPr="00ED1CF1">
        <w:rPr>
          <w:rFonts w:asciiTheme="minorHAnsi" w:hAnsiTheme="minorHAnsi"/>
          <w:b w:val="0"/>
          <w:sz w:val="24"/>
        </w:rPr>
        <w:t xml:space="preserve">станции назначения </w:t>
      </w:r>
      <w:r w:rsidRPr="00ED1CF1">
        <w:rPr>
          <w:rFonts w:asciiTheme="minorHAnsi" w:hAnsiTheme="minorHAnsi"/>
          <w:b w:val="0"/>
          <w:sz w:val="24"/>
        </w:rPr>
        <w:t>на железнодорожной квитанции;</w:t>
      </w:r>
    </w:p>
    <w:p w:rsidR="00645A06" w:rsidRPr="00ED1CF1" w:rsidRDefault="00645A06" w:rsidP="00B46337">
      <w:pPr>
        <w:pStyle w:val="a3"/>
        <w:numPr>
          <w:ilvl w:val="0"/>
          <w:numId w:val="2"/>
        </w:numPr>
        <w:tabs>
          <w:tab w:val="num" w:pos="0"/>
          <w:tab w:val="left" w:pos="851"/>
        </w:tabs>
        <w:ind w:left="0" w:firstLine="567"/>
        <w:jc w:val="both"/>
        <w:rPr>
          <w:rFonts w:asciiTheme="minorHAnsi" w:hAnsiTheme="minorHAnsi"/>
          <w:b w:val="0"/>
          <w:bCs w:val="0"/>
          <w:sz w:val="24"/>
        </w:rPr>
      </w:pPr>
      <w:r w:rsidRPr="00ED1CF1">
        <w:rPr>
          <w:rFonts w:asciiTheme="minorHAnsi" w:hAnsiTheme="minorHAnsi"/>
          <w:b w:val="0"/>
          <w:bCs w:val="0"/>
          <w:sz w:val="24"/>
        </w:rPr>
        <w:t xml:space="preserve">при доставке автомобильным транспортом - дата </w:t>
      </w:r>
      <w:r w:rsidR="003313D4" w:rsidRPr="00ED1CF1">
        <w:rPr>
          <w:rFonts w:asciiTheme="minorHAnsi" w:hAnsiTheme="minorHAnsi"/>
          <w:b w:val="0"/>
          <w:bCs w:val="0"/>
          <w:sz w:val="24"/>
        </w:rPr>
        <w:t>п</w:t>
      </w:r>
      <w:r w:rsidR="00D02BBA" w:rsidRPr="00ED1CF1">
        <w:rPr>
          <w:rFonts w:asciiTheme="minorHAnsi" w:hAnsiTheme="minorHAnsi"/>
          <w:b w:val="0"/>
          <w:bCs w:val="0"/>
          <w:sz w:val="24"/>
        </w:rPr>
        <w:t>олучения</w:t>
      </w:r>
      <w:r w:rsidR="003313D4" w:rsidRPr="00ED1CF1">
        <w:rPr>
          <w:rFonts w:asciiTheme="minorHAnsi" w:hAnsiTheme="minorHAnsi"/>
          <w:b w:val="0"/>
          <w:bCs w:val="0"/>
          <w:sz w:val="24"/>
        </w:rPr>
        <w:t xml:space="preserve"> </w:t>
      </w:r>
      <w:r w:rsidRPr="00ED1CF1">
        <w:rPr>
          <w:rFonts w:asciiTheme="minorHAnsi" w:hAnsiTheme="minorHAnsi"/>
          <w:b w:val="0"/>
          <w:sz w:val="24"/>
        </w:rPr>
        <w:t xml:space="preserve">Товара </w:t>
      </w:r>
      <w:r w:rsidR="00E769A5" w:rsidRPr="00ED1CF1">
        <w:rPr>
          <w:rFonts w:asciiTheme="minorHAnsi" w:hAnsiTheme="minorHAnsi"/>
          <w:b w:val="0"/>
          <w:sz w:val="24"/>
        </w:rPr>
        <w:t>Покупател</w:t>
      </w:r>
      <w:r w:rsidR="00D02BBA" w:rsidRPr="00ED1CF1">
        <w:rPr>
          <w:rFonts w:asciiTheme="minorHAnsi" w:hAnsiTheme="minorHAnsi"/>
          <w:b w:val="0"/>
          <w:sz w:val="24"/>
        </w:rPr>
        <w:t>ем</w:t>
      </w:r>
      <w:r w:rsidR="00E769A5" w:rsidRPr="00ED1CF1">
        <w:rPr>
          <w:rFonts w:asciiTheme="minorHAnsi" w:hAnsiTheme="minorHAnsi"/>
          <w:b w:val="0"/>
          <w:sz w:val="24"/>
        </w:rPr>
        <w:t xml:space="preserve"> (Г</w:t>
      </w:r>
      <w:r w:rsidRPr="00ED1CF1">
        <w:rPr>
          <w:rFonts w:asciiTheme="minorHAnsi" w:hAnsiTheme="minorHAnsi"/>
          <w:b w:val="0"/>
          <w:sz w:val="24"/>
        </w:rPr>
        <w:t>рузополучател</w:t>
      </w:r>
      <w:r w:rsidR="00D02BBA" w:rsidRPr="00ED1CF1">
        <w:rPr>
          <w:rFonts w:asciiTheme="minorHAnsi" w:hAnsiTheme="minorHAnsi"/>
          <w:b w:val="0"/>
          <w:sz w:val="24"/>
        </w:rPr>
        <w:t>ем</w:t>
      </w:r>
      <w:r w:rsidRPr="00ED1CF1">
        <w:rPr>
          <w:rFonts w:asciiTheme="minorHAnsi" w:hAnsiTheme="minorHAnsi"/>
          <w:b w:val="0"/>
          <w:sz w:val="24"/>
        </w:rPr>
        <w:t>)</w:t>
      </w:r>
      <w:r w:rsidR="00DF417A" w:rsidRPr="00ED1CF1">
        <w:rPr>
          <w:rFonts w:asciiTheme="minorHAnsi" w:hAnsiTheme="minorHAnsi"/>
          <w:b w:val="0"/>
          <w:sz w:val="24"/>
        </w:rPr>
        <w:t xml:space="preserve"> на складе, расположенном по адресу: </w:t>
      </w:r>
      <w:r w:rsidR="00DF0A06" w:rsidRPr="00ED1CF1">
        <w:rPr>
          <w:rFonts w:asciiTheme="minorHAnsi" w:hAnsiTheme="minorHAnsi"/>
          <w:b w:val="0"/>
          <w:sz w:val="24"/>
        </w:rPr>
        <w:t xml:space="preserve">Московская </w:t>
      </w:r>
      <w:r w:rsidR="00DF417A" w:rsidRPr="00ED1CF1">
        <w:rPr>
          <w:rFonts w:asciiTheme="minorHAnsi" w:hAnsiTheme="minorHAnsi"/>
          <w:b w:val="0"/>
          <w:sz w:val="24"/>
        </w:rPr>
        <w:t>область, г</w:t>
      </w:r>
      <w:r w:rsidR="00841095" w:rsidRPr="00ED1CF1">
        <w:rPr>
          <w:rFonts w:asciiTheme="minorHAnsi" w:hAnsiTheme="minorHAnsi"/>
          <w:b w:val="0"/>
          <w:sz w:val="24"/>
        </w:rPr>
        <w:t>ород</w:t>
      </w:r>
      <w:r w:rsidR="00DF417A" w:rsidRPr="00ED1CF1">
        <w:rPr>
          <w:rFonts w:asciiTheme="minorHAnsi" w:hAnsiTheme="minorHAnsi"/>
          <w:b w:val="0"/>
          <w:sz w:val="24"/>
        </w:rPr>
        <w:t xml:space="preserve"> </w:t>
      </w:r>
      <w:r w:rsidR="00DF0A06" w:rsidRPr="00ED1CF1">
        <w:rPr>
          <w:rFonts w:asciiTheme="minorHAnsi" w:hAnsiTheme="minorHAnsi"/>
          <w:b w:val="0"/>
          <w:sz w:val="24"/>
        </w:rPr>
        <w:t>Коломна</w:t>
      </w:r>
      <w:r w:rsidR="00DF417A" w:rsidRPr="00ED1CF1">
        <w:rPr>
          <w:rFonts w:asciiTheme="minorHAnsi" w:hAnsiTheme="minorHAnsi"/>
          <w:b w:val="0"/>
          <w:sz w:val="24"/>
        </w:rPr>
        <w:t>, ул</w:t>
      </w:r>
      <w:r w:rsidR="00841095" w:rsidRPr="00ED1CF1">
        <w:rPr>
          <w:rFonts w:asciiTheme="minorHAnsi" w:hAnsiTheme="minorHAnsi"/>
          <w:b w:val="0"/>
          <w:sz w:val="24"/>
        </w:rPr>
        <w:t>ица</w:t>
      </w:r>
      <w:r w:rsidR="00DF417A" w:rsidRPr="00ED1CF1">
        <w:rPr>
          <w:rFonts w:asciiTheme="minorHAnsi" w:hAnsiTheme="minorHAnsi"/>
          <w:b w:val="0"/>
          <w:sz w:val="24"/>
        </w:rPr>
        <w:t xml:space="preserve"> </w:t>
      </w:r>
      <w:r w:rsidR="00DF0A06" w:rsidRPr="00ED1CF1">
        <w:rPr>
          <w:rFonts w:asciiTheme="minorHAnsi" w:hAnsiTheme="minorHAnsi"/>
          <w:b w:val="0"/>
          <w:sz w:val="24"/>
        </w:rPr>
        <w:t>Партизан</w:t>
      </w:r>
      <w:r w:rsidR="00AB0054" w:rsidRPr="00ED1CF1">
        <w:rPr>
          <w:rFonts w:asciiTheme="minorHAnsi" w:hAnsiTheme="minorHAnsi"/>
          <w:b w:val="0"/>
          <w:sz w:val="24"/>
        </w:rPr>
        <w:t>,</w:t>
      </w:r>
      <w:r w:rsidR="00DF417A" w:rsidRPr="00ED1CF1">
        <w:rPr>
          <w:rFonts w:asciiTheme="minorHAnsi" w:hAnsiTheme="minorHAnsi"/>
          <w:b w:val="0"/>
          <w:sz w:val="24"/>
        </w:rPr>
        <w:t xml:space="preserve"> д</w:t>
      </w:r>
      <w:r w:rsidR="00841095" w:rsidRPr="00ED1CF1">
        <w:rPr>
          <w:rFonts w:asciiTheme="minorHAnsi" w:hAnsiTheme="minorHAnsi"/>
          <w:b w:val="0"/>
          <w:sz w:val="24"/>
        </w:rPr>
        <w:t>ом</w:t>
      </w:r>
      <w:r w:rsidR="00DF417A" w:rsidRPr="00ED1CF1">
        <w:rPr>
          <w:rFonts w:asciiTheme="minorHAnsi" w:hAnsiTheme="minorHAnsi"/>
          <w:b w:val="0"/>
          <w:sz w:val="24"/>
        </w:rPr>
        <w:t xml:space="preserve"> </w:t>
      </w:r>
      <w:r w:rsidR="00DF0A06" w:rsidRPr="00ED1CF1">
        <w:rPr>
          <w:rFonts w:asciiTheme="minorHAnsi" w:hAnsiTheme="minorHAnsi"/>
          <w:b w:val="0"/>
          <w:sz w:val="24"/>
        </w:rPr>
        <w:t>42</w:t>
      </w:r>
      <w:r w:rsidRPr="00ED1CF1">
        <w:rPr>
          <w:rFonts w:asciiTheme="minorHAnsi" w:hAnsiTheme="minorHAnsi"/>
          <w:b w:val="0"/>
          <w:sz w:val="24"/>
        </w:rPr>
        <w:t>, указанная в</w:t>
      </w:r>
      <w:r w:rsidR="00841095" w:rsidRPr="00ED1CF1">
        <w:rPr>
          <w:rFonts w:asciiTheme="minorHAnsi" w:hAnsiTheme="minorHAnsi"/>
          <w:b w:val="0"/>
          <w:sz w:val="24"/>
        </w:rPr>
        <w:t xml:space="preserve"> первичных товаросопроводительных документах </w:t>
      </w:r>
      <w:r w:rsidR="002F5068" w:rsidRPr="00ED1CF1">
        <w:rPr>
          <w:rFonts w:asciiTheme="minorHAnsi" w:hAnsiTheme="minorHAnsi"/>
          <w:b w:val="0"/>
          <w:sz w:val="24"/>
        </w:rPr>
        <w:t>(товарной</w:t>
      </w:r>
      <w:r w:rsidR="00841095" w:rsidRPr="00ED1CF1">
        <w:rPr>
          <w:rFonts w:asciiTheme="minorHAnsi" w:hAnsiTheme="minorHAnsi"/>
          <w:b w:val="0"/>
          <w:sz w:val="24"/>
        </w:rPr>
        <w:t xml:space="preserve"> накладн</w:t>
      </w:r>
      <w:r w:rsidR="002F5068" w:rsidRPr="00ED1CF1">
        <w:rPr>
          <w:rFonts w:asciiTheme="minorHAnsi" w:hAnsiTheme="minorHAnsi"/>
          <w:b w:val="0"/>
          <w:sz w:val="24"/>
        </w:rPr>
        <w:t>ой</w:t>
      </w:r>
      <w:r w:rsidR="00841095" w:rsidRPr="00ED1CF1">
        <w:rPr>
          <w:rFonts w:asciiTheme="minorHAnsi" w:hAnsiTheme="minorHAnsi"/>
          <w:b w:val="0"/>
          <w:sz w:val="24"/>
        </w:rPr>
        <w:t xml:space="preserve"> ТОРГ-12</w:t>
      </w:r>
      <w:r w:rsidR="002F5068" w:rsidRPr="00ED1CF1">
        <w:rPr>
          <w:rFonts w:asciiTheme="minorHAnsi" w:hAnsiTheme="minorHAnsi"/>
          <w:b w:val="0"/>
          <w:sz w:val="24"/>
        </w:rPr>
        <w:t>/</w:t>
      </w:r>
      <w:r w:rsidR="00841095" w:rsidRPr="00ED1CF1">
        <w:rPr>
          <w:rFonts w:asciiTheme="minorHAnsi" w:hAnsiTheme="minorHAnsi"/>
          <w:b w:val="0"/>
          <w:sz w:val="24"/>
        </w:rPr>
        <w:t>т</w:t>
      </w:r>
      <w:r w:rsidR="00585B41" w:rsidRPr="00ED1CF1">
        <w:rPr>
          <w:rFonts w:asciiTheme="minorHAnsi" w:hAnsiTheme="minorHAnsi"/>
          <w:b w:val="0"/>
          <w:bCs w:val="0"/>
          <w:sz w:val="24"/>
        </w:rPr>
        <w:t>ранспортн</w:t>
      </w:r>
      <w:r w:rsidR="002F5068" w:rsidRPr="00ED1CF1">
        <w:rPr>
          <w:rFonts w:asciiTheme="minorHAnsi" w:hAnsiTheme="minorHAnsi"/>
          <w:b w:val="0"/>
          <w:bCs w:val="0"/>
          <w:sz w:val="24"/>
        </w:rPr>
        <w:t>ой</w:t>
      </w:r>
      <w:r w:rsidR="00585B41" w:rsidRPr="00ED1CF1">
        <w:rPr>
          <w:rFonts w:asciiTheme="minorHAnsi" w:hAnsiTheme="minorHAnsi"/>
          <w:b w:val="0"/>
          <w:bCs w:val="0"/>
          <w:sz w:val="24"/>
        </w:rPr>
        <w:t xml:space="preserve"> </w:t>
      </w:r>
      <w:r w:rsidRPr="00ED1CF1">
        <w:rPr>
          <w:rFonts w:asciiTheme="minorHAnsi" w:hAnsiTheme="minorHAnsi"/>
          <w:b w:val="0"/>
          <w:bCs w:val="0"/>
          <w:sz w:val="24"/>
        </w:rPr>
        <w:t>накладн</w:t>
      </w:r>
      <w:r w:rsidR="002F5068" w:rsidRPr="00ED1CF1">
        <w:rPr>
          <w:rFonts w:asciiTheme="minorHAnsi" w:hAnsiTheme="minorHAnsi"/>
          <w:b w:val="0"/>
          <w:bCs w:val="0"/>
          <w:sz w:val="24"/>
        </w:rPr>
        <w:t>ой/</w:t>
      </w:r>
      <w:r w:rsidR="00841095" w:rsidRPr="00ED1CF1">
        <w:rPr>
          <w:rFonts w:asciiTheme="minorHAnsi" w:hAnsiTheme="minorHAnsi"/>
          <w:b w:val="0"/>
          <w:bCs w:val="0"/>
          <w:sz w:val="24"/>
        </w:rPr>
        <w:t>универсальн</w:t>
      </w:r>
      <w:r w:rsidR="002F5068" w:rsidRPr="00ED1CF1">
        <w:rPr>
          <w:rFonts w:asciiTheme="minorHAnsi" w:hAnsiTheme="minorHAnsi"/>
          <w:b w:val="0"/>
          <w:bCs w:val="0"/>
          <w:sz w:val="24"/>
        </w:rPr>
        <w:t>ом</w:t>
      </w:r>
      <w:r w:rsidR="00841095" w:rsidRPr="00ED1CF1">
        <w:rPr>
          <w:rFonts w:asciiTheme="minorHAnsi" w:hAnsiTheme="minorHAnsi"/>
          <w:b w:val="0"/>
          <w:bCs w:val="0"/>
          <w:sz w:val="24"/>
        </w:rPr>
        <w:t xml:space="preserve"> передаточн</w:t>
      </w:r>
      <w:r w:rsidR="002F5068" w:rsidRPr="00ED1CF1">
        <w:rPr>
          <w:rFonts w:asciiTheme="minorHAnsi" w:hAnsiTheme="minorHAnsi"/>
          <w:b w:val="0"/>
          <w:bCs w:val="0"/>
          <w:sz w:val="24"/>
        </w:rPr>
        <w:t>ом</w:t>
      </w:r>
      <w:r w:rsidR="00841095" w:rsidRPr="00ED1CF1">
        <w:rPr>
          <w:rFonts w:asciiTheme="minorHAnsi" w:hAnsiTheme="minorHAnsi"/>
          <w:b w:val="0"/>
          <w:bCs w:val="0"/>
          <w:sz w:val="24"/>
        </w:rPr>
        <w:t xml:space="preserve"> документ</w:t>
      </w:r>
      <w:r w:rsidR="002F5068" w:rsidRPr="00ED1CF1">
        <w:rPr>
          <w:rFonts w:asciiTheme="minorHAnsi" w:hAnsiTheme="minorHAnsi"/>
          <w:b w:val="0"/>
          <w:bCs w:val="0"/>
          <w:sz w:val="24"/>
        </w:rPr>
        <w:t>е</w:t>
      </w:r>
      <w:r w:rsidR="00841095" w:rsidRPr="00ED1CF1">
        <w:rPr>
          <w:rFonts w:asciiTheme="minorHAnsi" w:hAnsiTheme="minorHAnsi"/>
          <w:b w:val="0"/>
          <w:bCs w:val="0"/>
          <w:sz w:val="24"/>
        </w:rPr>
        <w:t>)</w:t>
      </w:r>
      <w:r w:rsidRPr="00ED1CF1">
        <w:rPr>
          <w:rFonts w:asciiTheme="minorHAnsi" w:hAnsiTheme="minorHAnsi"/>
          <w:b w:val="0"/>
          <w:bCs w:val="0"/>
          <w:sz w:val="24"/>
        </w:rPr>
        <w:t>;</w:t>
      </w:r>
    </w:p>
    <w:p w:rsidR="00645A06" w:rsidRPr="00ED1CF1" w:rsidRDefault="00645A06" w:rsidP="00B46337">
      <w:pPr>
        <w:pStyle w:val="a3"/>
        <w:numPr>
          <w:ilvl w:val="0"/>
          <w:numId w:val="2"/>
        </w:numPr>
        <w:tabs>
          <w:tab w:val="num" w:pos="0"/>
          <w:tab w:val="left" w:pos="851"/>
        </w:tabs>
        <w:ind w:left="0" w:firstLine="567"/>
        <w:jc w:val="both"/>
        <w:rPr>
          <w:rFonts w:asciiTheme="minorHAnsi" w:hAnsiTheme="minorHAnsi"/>
          <w:b w:val="0"/>
          <w:sz w:val="24"/>
        </w:rPr>
      </w:pPr>
      <w:r w:rsidRPr="00ED1CF1">
        <w:rPr>
          <w:rFonts w:asciiTheme="minorHAnsi" w:hAnsiTheme="minorHAnsi"/>
          <w:b w:val="0"/>
          <w:sz w:val="24"/>
        </w:rPr>
        <w:t>при выборке – дата</w:t>
      </w:r>
      <w:r w:rsidR="00E769A5" w:rsidRPr="00ED1CF1">
        <w:rPr>
          <w:rFonts w:asciiTheme="minorHAnsi" w:hAnsiTheme="minorHAnsi"/>
          <w:b w:val="0"/>
          <w:sz w:val="24"/>
        </w:rPr>
        <w:t xml:space="preserve"> получения Товара Покупателем (Г</w:t>
      </w:r>
      <w:r w:rsidRPr="00ED1CF1">
        <w:rPr>
          <w:rFonts w:asciiTheme="minorHAnsi" w:hAnsiTheme="minorHAnsi"/>
          <w:b w:val="0"/>
          <w:sz w:val="24"/>
        </w:rPr>
        <w:t xml:space="preserve">рузополучателем), указанная в </w:t>
      </w:r>
      <w:r w:rsidR="00841095" w:rsidRPr="00ED1CF1">
        <w:rPr>
          <w:rFonts w:asciiTheme="minorHAnsi" w:hAnsiTheme="minorHAnsi"/>
          <w:b w:val="0"/>
          <w:sz w:val="24"/>
        </w:rPr>
        <w:t>первичных товаросопроводительных документах (</w:t>
      </w:r>
      <w:r w:rsidR="002F5068" w:rsidRPr="00ED1CF1">
        <w:rPr>
          <w:rFonts w:asciiTheme="minorHAnsi" w:hAnsiTheme="minorHAnsi"/>
          <w:b w:val="0"/>
          <w:sz w:val="24"/>
        </w:rPr>
        <w:t>товарной накладной ТОРГ-12/т</w:t>
      </w:r>
      <w:r w:rsidR="002F5068" w:rsidRPr="00ED1CF1">
        <w:rPr>
          <w:rFonts w:asciiTheme="minorHAnsi" w:hAnsiTheme="minorHAnsi"/>
          <w:b w:val="0"/>
          <w:bCs w:val="0"/>
          <w:sz w:val="24"/>
        </w:rPr>
        <w:t>ранспортной накладной/универсальном передаточном документе)</w:t>
      </w:r>
      <w:r w:rsidR="00841095" w:rsidRPr="00ED1CF1">
        <w:rPr>
          <w:rFonts w:asciiTheme="minorHAnsi" w:hAnsiTheme="minorHAnsi"/>
          <w:b w:val="0"/>
          <w:bCs w:val="0"/>
          <w:sz w:val="24"/>
        </w:rPr>
        <w:t>;</w:t>
      </w:r>
    </w:p>
    <w:p w:rsidR="00645A06" w:rsidRPr="00ED1CF1" w:rsidRDefault="00645A06" w:rsidP="00B46337">
      <w:pPr>
        <w:pStyle w:val="a3"/>
        <w:numPr>
          <w:ilvl w:val="0"/>
          <w:numId w:val="2"/>
        </w:numPr>
        <w:tabs>
          <w:tab w:val="num" w:pos="0"/>
          <w:tab w:val="left" w:pos="851"/>
        </w:tabs>
        <w:ind w:left="0" w:firstLine="567"/>
        <w:jc w:val="both"/>
        <w:rPr>
          <w:rFonts w:asciiTheme="minorHAnsi" w:hAnsiTheme="minorHAnsi"/>
          <w:b w:val="0"/>
          <w:sz w:val="24"/>
        </w:rPr>
      </w:pPr>
      <w:r w:rsidRPr="00ED1CF1">
        <w:rPr>
          <w:rFonts w:asciiTheme="minorHAnsi" w:hAnsiTheme="minorHAnsi"/>
          <w:b w:val="0"/>
          <w:sz w:val="24"/>
        </w:rPr>
        <w:t xml:space="preserve">при доставке </w:t>
      </w:r>
      <w:r w:rsidR="00DE7BDD" w:rsidRPr="00ED1CF1">
        <w:rPr>
          <w:rFonts w:asciiTheme="minorHAnsi" w:hAnsiTheme="minorHAnsi"/>
          <w:b w:val="0"/>
          <w:sz w:val="24"/>
        </w:rPr>
        <w:t>организацией связи (</w:t>
      </w:r>
      <w:r w:rsidRPr="00ED1CF1">
        <w:rPr>
          <w:rFonts w:asciiTheme="minorHAnsi" w:hAnsiTheme="minorHAnsi"/>
          <w:b w:val="0"/>
          <w:sz w:val="24"/>
        </w:rPr>
        <w:t>почтовой организацией</w:t>
      </w:r>
      <w:r w:rsidR="00DE7BDD" w:rsidRPr="00ED1CF1">
        <w:rPr>
          <w:rFonts w:asciiTheme="minorHAnsi" w:hAnsiTheme="minorHAnsi"/>
          <w:b w:val="0"/>
          <w:sz w:val="24"/>
        </w:rPr>
        <w:t xml:space="preserve">, </w:t>
      </w:r>
      <w:r w:rsidRPr="00ED1CF1">
        <w:rPr>
          <w:rFonts w:asciiTheme="minorHAnsi" w:hAnsiTheme="minorHAnsi"/>
          <w:b w:val="0"/>
          <w:sz w:val="24"/>
        </w:rPr>
        <w:t>курьерской службой) – дата п</w:t>
      </w:r>
      <w:r w:rsidR="002164E6" w:rsidRPr="00ED1CF1">
        <w:rPr>
          <w:rFonts w:asciiTheme="minorHAnsi" w:hAnsiTheme="minorHAnsi"/>
          <w:b w:val="0"/>
          <w:sz w:val="24"/>
        </w:rPr>
        <w:t>олучения</w:t>
      </w:r>
      <w:r w:rsidRPr="00ED1CF1">
        <w:rPr>
          <w:rFonts w:asciiTheme="minorHAnsi" w:hAnsiTheme="minorHAnsi"/>
          <w:b w:val="0"/>
          <w:sz w:val="24"/>
        </w:rPr>
        <w:t xml:space="preserve"> </w:t>
      </w:r>
      <w:r w:rsidR="00D02BBA" w:rsidRPr="00ED1CF1">
        <w:rPr>
          <w:rFonts w:asciiTheme="minorHAnsi" w:hAnsiTheme="minorHAnsi"/>
          <w:b w:val="0"/>
          <w:sz w:val="24"/>
        </w:rPr>
        <w:t xml:space="preserve">Товара </w:t>
      </w:r>
      <w:r w:rsidRPr="00ED1CF1">
        <w:rPr>
          <w:rFonts w:asciiTheme="minorHAnsi" w:hAnsiTheme="minorHAnsi"/>
          <w:b w:val="0"/>
          <w:sz w:val="24"/>
        </w:rPr>
        <w:t xml:space="preserve">Покупателем </w:t>
      </w:r>
      <w:r w:rsidR="00E769A5" w:rsidRPr="00ED1CF1">
        <w:rPr>
          <w:rFonts w:asciiTheme="minorHAnsi" w:hAnsiTheme="minorHAnsi"/>
          <w:b w:val="0"/>
          <w:sz w:val="24"/>
        </w:rPr>
        <w:t xml:space="preserve">(Грузополучателем) </w:t>
      </w:r>
      <w:r w:rsidRPr="00ED1CF1">
        <w:rPr>
          <w:rFonts w:asciiTheme="minorHAnsi" w:hAnsiTheme="minorHAnsi"/>
          <w:b w:val="0"/>
          <w:sz w:val="24"/>
        </w:rPr>
        <w:t xml:space="preserve">от представителя </w:t>
      </w:r>
      <w:r w:rsidR="00DE7BDD" w:rsidRPr="00ED1CF1">
        <w:rPr>
          <w:rFonts w:asciiTheme="minorHAnsi" w:hAnsiTheme="minorHAnsi"/>
          <w:b w:val="0"/>
          <w:sz w:val="24"/>
        </w:rPr>
        <w:t xml:space="preserve">организации связи </w:t>
      </w:r>
      <w:r w:rsidRPr="00ED1CF1">
        <w:rPr>
          <w:rFonts w:asciiTheme="minorHAnsi" w:hAnsiTheme="minorHAnsi"/>
          <w:b w:val="0"/>
          <w:sz w:val="24"/>
        </w:rPr>
        <w:t>и подписания товаросопроводительных документов (квитанции).</w:t>
      </w:r>
    </w:p>
    <w:p w:rsidR="00645A06" w:rsidRPr="00A24D59" w:rsidRDefault="007D3FE3" w:rsidP="00B46337">
      <w:pPr>
        <w:pStyle w:val="a3"/>
        <w:numPr>
          <w:ilvl w:val="1"/>
          <w:numId w:val="3"/>
        </w:numPr>
        <w:tabs>
          <w:tab w:val="num" w:pos="0"/>
          <w:tab w:val="left" w:pos="1134"/>
        </w:tabs>
        <w:ind w:left="0" w:firstLine="567"/>
        <w:jc w:val="both"/>
        <w:rPr>
          <w:rFonts w:asciiTheme="minorHAnsi" w:hAnsiTheme="minorHAnsi"/>
          <w:b w:val="0"/>
          <w:sz w:val="24"/>
        </w:rPr>
      </w:pPr>
      <w:r w:rsidRPr="00ED1CF1">
        <w:rPr>
          <w:rFonts w:asciiTheme="minorHAnsi" w:hAnsiTheme="minorHAnsi"/>
          <w:b w:val="0"/>
          <w:sz w:val="24"/>
        </w:rPr>
        <w:t xml:space="preserve">Момент перехода права </w:t>
      </w:r>
      <w:r w:rsidR="00645A06" w:rsidRPr="00ED1CF1">
        <w:rPr>
          <w:rFonts w:asciiTheme="minorHAnsi" w:hAnsiTheme="minorHAnsi"/>
          <w:b w:val="0"/>
          <w:sz w:val="24"/>
        </w:rPr>
        <w:t>собственности на Товар</w:t>
      </w:r>
      <w:r w:rsidRPr="00ED1CF1">
        <w:rPr>
          <w:rFonts w:asciiTheme="minorHAnsi" w:hAnsiTheme="minorHAnsi"/>
          <w:b w:val="0"/>
          <w:sz w:val="24"/>
        </w:rPr>
        <w:t>,</w:t>
      </w:r>
      <w:r w:rsidR="00645A06" w:rsidRPr="00ED1CF1">
        <w:rPr>
          <w:rFonts w:asciiTheme="minorHAnsi" w:hAnsiTheme="minorHAnsi"/>
          <w:b w:val="0"/>
          <w:sz w:val="24"/>
        </w:rPr>
        <w:t xml:space="preserve"> риска случайной гибели или случайного повреждения Товара </w:t>
      </w:r>
      <w:r w:rsidR="00D02BBA" w:rsidRPr="00ED1CF1">
        <w:rPr>
          <w:rFonts w:asciiTheme="minorHAnsi" w:hAnsiTheme="minorHAnsi"/>
          <w:b w:val="0"/>
          <w:sz w:val="24"/>
        </w:rPr>
        <w:t xml:space="preserve">от Поставщика к Покупателю </w:t>
      </w:r>
      <w:r w:rsidRPr="00ED1CF1">
        <w:rPr>
          <w:rFonts w:asciiTheme="minorHAnsi" w:hAnsiTheme="minorHAnsi"/>
          <w:b w:val="0"/>
          <w:sz w:val="24"/>
        </w:rPr>
        <w:t>совпадает с Датой поставки</w:t>
      </w:r>
      <w:r w:rsidR="00645A06" w:rsidRPr="00A24D59">
        <w:rPr>
          <w:rFonts w:asciiTheme="minorHAnsi" w:hAnsiTheme="minorHAnsi"/>
          <w:b w:val="0"/>
          <w:sz w:val="24"/>
        </w:rPr>
        <w:t>.</w:t>
      </w:r>
    </w:p>
    <w:p w:rsidR="00645A06" w:rsidRPr="00A24D59" w:rsidRDefault="00645A06" w:rsidP="00FF5E5C">
      <w:pPr>
        <w:widowControl w:val="0"/>
        <w:tabs>
          <w:tab w:val="num" w:pos="0"/>
        </w:tabs>
        <w:autoSpaceDE w:val="0"/>
        <w:autoSpaceDN w:val="0"/>
        <w:adjustRightInd w:val="0"/>
        <w:ind w:firstLine="567"/>
        <w:jc w:val="both"/>
        <w:rPr>
          <w:rFonts w:asciiTheme="minorHAnsi" w:hAnsiTheme="minorHAnsi"/>
        </w:rPr>
      </w:pPr>
      <w:r w:rsidRPr="00A24D59">
        <w:rPr>
          <w:rFonts w:asciiTheme="minorHAnsi" w:hAnsiTheme="minorHAnsi"/>
        </w:rPr>
        <w:t xml:space="preserve">Место поставки, определяющее границы ответственности Поставщика по </w:t>
      </w:r>
      <w:r w:rsidR="00DE7BDD" w:rsidRPr="00A24D59">
        <w:rPr>
          <w:rFonts w:asciiTheme="minorHAnsi" w:hAnsiTheme="minorHAnsi"/>
        </w:rPr>
        <w:t>исполнению обязанности передать Товар</w:t>
      </w:r>
      <w:r w:rsidRPr="00A24D59">
        <w:rPr>
          <w:rFonts w:asciiTheme="minorHAnsi" w:hAnsiTheme="minorHAnsi"/>
        </w:rPr>
        <w:t>, указывае</w:t>
      </w:r>
      <w:r w:rsidR="00907C1F" w:rsidRPr="00A24D59">
        <w:rPr>
          <w:rFonts w:asciiTheme="minorHAnsi" w:hAnsiTheme="minorHAnsi"/>
        </w:rPr>
        <w:t>тся в С</w:t>
      </w:r>
      <w:r w:rsidRPr="00A24D59">
        <w:rPr>
          <w:rFonts w:asciiTheme="minorHAnsi" w:hAnsiTheme="minorHAnsi"/>
        </w:rPr>
        <w:t>пецификации.</w:t>
      </w:r>
    </w:p>
    <w:p w:rsidR="001C2FB6" w:rsidRPr="00A24D59" w:rsidRDefault="001C2FB6" w:rsidP="00B46337">
      <w:pPr>
        <w:pStyle w:val="a7"/>
        <w:numPr>
          <w:ilvl w:val="1"/>
          <w:numId w:val="3"/>
        </w:numPr>
        <w:ind w:left="0" w:firstLine="567"/>
        <w:jc w:val="both"/>
        <w:rPr>
          <w:rFonts w:asciiTheme="minorHAnsi" w:hAnsiTheme="minorHAnsi"/>
          <w:bCs/>
        </w:rPr>
      </w:pPr>
      <w:r w:rsidRPr="00A24D59">
        <w:rPr>
          <w:rFonts w:asciiTheme="minorHAnsi" w:hAnsiTheme="minorHAnsi"/>
          <w:bCs/>
        </w:rPr>
        <w:lastRenderedPageBreak/>
        <w:t xml:space="preserve">Документы, необходимые для проведения приемки Товара, должны быть переданы Поставщиком Покупателю до получения последним Товара либо непосредственно с Товаром. При </w:t>
      </w:r>
      <w:r w:rsidR="00FD3C3C" w:rsidRPr="00A24D59">
        <w:rPr>
          <w:rFonts w:asciiTheme="minorHAnsi" w:hAnsiTheme="minorHAnsi"/>
          <w:bCs/>
        </w:rPr>
        <w:t xml:space="preserve">отсутствии </w:t>
      </w:r>
      <w:r w:rsidRPr="00A24D59">
        <w:rPr>
          <w:rFonts w:asciiTheme="minorHAnsi" w:hAnsiTheme="minorHAnsi"/>
          <w:bCs/>
        </w:rPr>
        <w:t xml:space="preserve">указанных документов Покупатель (Грузополучатель) вправе не производить приемку Товара до их получения. </w:t>
      </w:r>
      <w:r w:rsidR="00FD3C3C" w:rsidRPr="00A24D59">
        <w:rPr>
          <w:rFonts w:asciiTheme="minorHAnsi" w:hAnsiTheme="minorHAnsi"/>
          <w:bCs/>
        </w:rPr>
        <w:t>Расходы, возникшие в связи с п</w:t>
      </w:r>
      <w:r w:rsidRPr="00A24D59">
        <w:rPr>
          <w:rFonts w:asciiTheme="minorHAnsi" w:hAnsiTheme="minorHAnsi"/>
          <w:bCs/>
        </w:rPr>
        <w:t>росто</w:t>
      </w:r>
      <w:r w:rsidR="00FD3C3C" w:rsidRPr="00A24D59">
        <w:rPr>
          <w:rFonts w:asciiTheme="minorHAnsi" w:hAnsiTheme="minorHAnsi"/>
          <w:bCs/>
        </w:rPr>
        <w:t>ем</w:t>
      </w:r>
      <w:r w:rsidRPr="00A24D59">
        <w:rPr>
          <w:rFonts w:asciiTheme="minorHAnsi" w:hAnsiTheme="minorHAnsi"/>
          <w:bCs/>
        </w:rPr>
        <w:t xml:space="preserve"> транспортного средства (в том числе, автомашины, железнодорожного вагона, контейнера и т.п.), доставившего Товар, а также иные убытки Покупателя, вызванные несвоевременным предоставлением указанных документов, </w:t>
      </w:r>
      <w:r w:rsidR="00FD3C3C" w:rsidRPr="00A24D59">
        <w:rPr>
          <w:rFonts w:asciiTheme="minorHAnsi" w:hAnsiTheme="minorHAnsi"/>
          <w:bCs/>
        </w:rPr>
        <w:t xml:space="preserve">подлежат возмещению </w:t>
      </w:r>
      <w:r w:rsidRPr="00A24D59">
        <w:rPr>
          <w:rFonts w:asciiTheme="minorHAnsi" w:hAnsiTheme="minorHAnsi"/>
          <w:bCs/>
        </w:rPr>
        <w:t>Поставщиком.</w:t>
      </w:r>
    </w:p>
    <w:p w:rsidR="00645A06" w:rsidRPr="00A24D59" w:rsidRDefault="0063764C" w:rsidP="00B46337">
      <w:pPr>
        <w:pStyle w:val="a3"/>
        <w:numPr>
          <w:ilvl w:val="1"/>
          <w:numId w:val="3"/>
        </w:numPr>
        <w:tabs>
          <w:tab w:val="num" w:pos="0"/>
          <w:tab w:val="left" w:pos="1134"/>
        </w:tabs>
        <w:ind w:left="0" w:firstLine="567"/>
        <w:jc w:val="both"/>
        <w:rPr>
          <w:rFonts w:asciiTheme="minorHAnsi" w:hAnsiTheme="minorHAnsi"/>
          <w:b w:val="0"/>
          <w:sz w:val="24"/>
        </w:rPr>
      </w:pPr>
      <w:r w:rsidRPr="00A24D59">
        <w:rPr>
          <w:rFonts w:asciiTheme="minorHAnsi" w:hAnsiTheme="minorHAnsi"/>
          <w:b w:val="0"/>
          <w:sz w:val="24"/>
        </w:rPr>
        <w:t>Если иное не согласовано в Спецификации</w:t>
      </w:r>
      <w:r w:rsidR="00F353CD" w:rsidRPr="00A24D59">
        <w:rPr>
          <w:rFonts w:asciiTheme="minorHAnsi" w:hAnsiTheme="minorHAnsi"/>
          <w:b w:val="0"/>
          <w:sz w:val="24"/>
        </w:rPr>
        <w:t>,</w:t>
      </w:r>
      <w:r w:rsidRPr="00A24D59">
        <w:rPr>
          <w:rFonts w:asciiTheme="minorHAnsi" w:hAnsiTheme="minorHAnsi"/>
          <w:b w:val="0"/>
          <w:sz w:val="24"/>
        </w:rPr>
        <w:t xml:space="preserve"> </w:t>
      </w:r>
      <w:r w:rsidR="00645A06" w:rsidRPr="00A24D59">
        <w:rPr>
          <w:rFonts w:asciiTheme="minorHAnsi" w:hAnsiTheme="minorHAnsi"/>
          <w:b w:val="0"/>
          <w:sz w:val="24"/>
        </w:rPr>
        <w:t xml:space="preserve">Поставщик вместе с Товаром </w:t>
      </w:r>
      <w:r w:rsidR="00DE7BDD" w:rsidRPr="00A24D59">
        <w:rPr>
          <w:rFonts w:asciiTheme="minorHAnsi" w:hAnsiTheme="minorHAnsi"/>
          <w:b w:val="0"/>
          <w:sz w:val="24"/>
        </w:rPr>
        <w:t>передает</w:t>
      </w:r>
      <w:r w:rsidR="00645A06" w:rsidRPr="00A24D59">
        <w:rPr>
          <w:rFonts w:asciiTheme="minorHAnsi" w:hAnsiTheme="minorHAnsi"/>
          <w:b w:val="0"/>
          <w:sz w:val="24"/>
        </w:rPr>
        <w:t xml:space="preserve"> Покупателю (Грузополучателю) следующие документы:</w:t>
      </w:r>
    </w:p>
    <w:p w:rsidR="00645A06" w:rsidRPr="00A24D59" w:rsidRDefault="00645A06" w:rsidP="00FF5E5C">
      <w:pPr>
        <w:widowControl w:val="0"/>
        <w:tabs>
          <w:tab w:val="num" w:pos="0"/>
        </w:tabs>
        <w:autoSpaceDE w:val="0"/>
        <w:autoSpaceDN w:val="0"/>
        <w:adjustRightInd w:val="0"/>
        <w:ind w:firstLine="567"/>
        <w:jc w:val="both"/>
        <w:rPr>
          <w:rFonts w:asciiTheme="minorHAnsi" w:hAnsiTheme="minorHAnsi"/>
        </w:rPr>
      </w:pPr>
      <w:r w:rsidRPr="00A24D59">
        <w:rPr>
          <w:rFonts w:asciiTheme="minorHAnsi" w:hAnsiTheme="minorHAnsi"/>
        </w:rPr>
        <w:t>1) транспортн</w:t>
      </w:r>
      <w:r w:rsidR="00E769A5" w:rsidRPr="00A24D59">
        <w:rPr>
          <w:rFonts w:asciiTheme="minorHAnsi" w:hAnsiTheme="minorHAnsi"/>
        </w:rPr>
        <w:t>ую</w:t>
      </w:r>
      <w:r w:rsidRPr="00A24D59">
        <w:rPr>
          <w:rFonts w:asciiTheme="minorHAnsi" w:hAnsiTheme="minorHAnsi"/>
        </w:rPr>
        <w:t xml:space="preserve"> накладн</w:t>
      </w:r>
      <w:r w:rsidR="00E769A5" w:rsidRPr="00A24D59">
        <w:rPr>
          <w:rFonts w:asciiTheme="minorHAnsi" w:hAnsiTheme="minorHAnsi"/>
        </w:rPr>
        <w:t>ую</w:t>
      </w:r>
      <w:r w:rsidR="002F5068" w:rsidRPr="00A24D59">
        <w:rPr>
          <w:rFonts w:asciiTheme="minorHAnsi" w:hAnsiTheme="minorHAnsi"/>
        </w:rPr>
        <w:t>/</w:t>
      </w:r>
      <w:r w:rsidRPr="00A24D59">
        <w:rPr>
          <w:rFonts w:asciiTheme="minorHAnsi" w:hAnsiTheme="minorHAnsi"/>
        </w:rPr>
        <w:t>железнодорожн</w:t>
      </w:r>
      <w:r w:rsidR="00E769A5" w:rsidRPr="00A24D59">
        <w:rPr>
          <w:rFonts w:asciiTheme="minorHAnsi" w:hAnsiTheme="minorHAnsi"/>
        </w:rPr>
        <w:t>ую</w:t>
      </w:r>
      <w:r w:rsidRPr="00A24D59">
        <w:rPr>
          <w:rFonts w:asciiTheme="minorHAnsi" w:hAnsiTheme="minorHAnsi"/>
        </w:rPr>
        <w:t xml:space="preserve"> квитанци</w:t>
      </w:r>
      <w:r w:rsidR="00E769A5" w:rsidRPr="00A24D59">
        <w:rPr>
          <w:rFonts w:asciiTheme="minorHAnsi" w:hAnsiTheme="minorHAnsi"/>
        </w:rPr>
        <w:t>ю</w:t>
      </w:r>
      <w:r w:rsidRPr="00A24D59">
        <w:rPr>
          <w:rFonts w:asciiTheme="minorHAnsi" w:hAnsiTheme="minorHAnsi"/>
        </w:rPr>
        <w:t>;</w:t>
      </w:r>
    </w:p>
    <w:p w:rsidR="00645A06" w:rsidRPr="00A24D59" w:rsidRDefault="00925B3E" w:rsidP="00FF5E5C">
      <w:pPr>
        <w:widowControl w:val="0"/>
        <w:tabs>
          <w:tab w:val="num" w:pos="0"/>
        </w:tabs>
        <w:autoSpaceDE w:val="0"/>
        <w:autoSpaceDN w:val="0"/>
        <w:adjustRightInd w:val="0"/>
        <w:ind w:firstLine="567"/>
        <w:jc w:val="both"/>
        <w:rPr>
          <w:rFonts w:asciiTheme="minorHAnsi" w:hAnsiTheme="minorHAnsi"/>
        </w:rPr>
      </w:pPr>
      <w:r w:rsidRPr="00A24D59">
        <w:rPr>
          <w:rFonts w:asciiTheme="minorHAnsi" w:hAnsiTheme="minorHAnsi"/>
        </w:rPr>
        <w:t>2) сертификат</w:t>
      </w:r>
      <w:r w:rsidR="00145420" w:rsidRPr="00A24D59">
        <w:rPr>
          <w:rFonts w:asciiTheme="minorHAnsi" w:hAnsiTheme="minorHAnsi"/>
        </w:rPr>
        <w:t xml:space="preserve"> качества производителя на Товар</w:t>
      </w:r>
      <w:r w:rsidRPr="00A24D59">
        <w:rPr>
          <w:rFonts w:asciiTheme="minorHAnsi" w:hAnsiTheme="minorHAnsi"/>
        </w:rPr>
        <w:t>/паспорт</w:t>
      </w:r>
      <w:r w:rsidR="00645A06" w:rsidRPr="00A24D59">
        <w:rPr>
          <w:rFonts w:asciiTheme="minorHAnsi" w:hAnsiTheme="minorHAnsi"/>
        </w:rPr>
        <w:t xml:space="preserve"> качества </w:t>
      </w:r>
      <w:r w:rsidR="00145420" w:rsidRPr="00A24D59">
        <w:rPr>
          <w:rFonts w:asciiTheme="minorHAnsi" w:hAnsiTheme="minorHAnsi"/>
        </w:rPr>
        <w:t xml:space="preserve">производителя </w:t>
      </w:r>
      <w:r w:rsidRPr="00A24D59">
        <w:rPr>
          <w:rFonts w:asciiTheme="minorHAnsi" w:hAnsiTheme="minorHAnsi"/>
        </w:rPr>
        <w:t>на Товар/</w:t>
      </w:r>
      <w:r w:rsidR="00645A06" w:rsidRPr="00A24D59">
        <w:rPr>
          <w:rFonts w:asciiTheme="minorHAnsi" w:hAnsiTheme="minorHAnsi"/>
        </w:rPr>
        <w:t>паспорт</w:t>
      </w:r>
      <w:r w:rsidR="00145420" w:rsidRPr="00A24D59">
        <w:rPr>
          <w:rFonts w:asciiTheme="minorHAnsi" w:hAnsiTheme="minorHAnsi"/>
        </w:rPr>
        <w:t xml:space="preserve"> на Товар</w:t>
      </w:r>
      <w:r w:rsidR="009E1125" w:rsidRPr="00A24D59">
        <w:rPr>
          <w:rFonts w:asciiTheme="minorHAnsi" w:hAnsiTheme="minorHAnsi"/>
        </w:rPr>
        <w:t>/формуляр</w:t>
      </w:r>
      <w:r w:rsidR="00645A06" w:rsidRPr="00A24D59">
        <w:rPr>
          <w:rFonts w:asciiTheme="minorHAnsi" w:hAnsiTheme="minorHAnsi"/>
        </w:rPr>
        <w:t xml:space="preserve"> на Товар;</w:t>
      </w:r>
    </w:p>
    <w:p w:rsidR="00645A06" w:rsidRPr="00CA33BA" w:rsidRDefault="00925B3E" w:rsidP="00FF5E5C">
      <w:pPr>
        <w:widowControl w:val="0"/>
        <w:tabs>
          <w:tab w:val="num" w:pos="0"/>
        </w:tabs>
        <w:autoSpaceDE w:val="0"/>
        <w:autoSpaceDN w:val="0"/>
        <w:adjustRightInd w:val="0"/>
        <w:ind w:firstLine="567"/>
        <w:jc w:val="both"/>
        <w:rPr>
          <w:rFonts w:asciiTheme="minorHAnsi" w:hAnsiTheme="minorHAnsi"/>
        </w:rPr>
      </w:pPr>
      <w:r w:rsidRPr="00A24D59">
        <w:rPr>
          <w:rFonts w:asciiTheme="minorHAnsi" w:hAnsiTheme="minorHAnsi"/>
        </w:rPr>
        <w:t>3</w:t>
      </w:r>
      <w:r w:rsidR="00645A06" w:rsidRPr="00A24D59">
        <w:rPr>
          <w:rFonts w:asciiTheme="minorHAnsi" w:hAnsiTheme="minorHAnsi"/>
        </w:rPr>
        <w:t xml:space="preserve">) </w:t>
      </w:r>
      <w:r w:rsidR="00645A06" w:rsidRPr="00CA33BA">
        <w:rPr>
          <w:rFonts w:asciiTheme="minorHAnsi" w:hAnsiTheme="minorHAnsi"/>
        </w:rPr>
        <w:t>упаковочный лист</w:t>
      </w:r>
      <w:r w:rsidR="00E53FC4" w:rsidRPr="00CA33BA">
        <w:rPr>
          <w:rFonts w:asciiTheme="minorHAnsi" w:hAnsiTheme="minorHAnsi"/>
        </w:rPr>
        <w:t>;</w:t>
      </w:r>
    </w:p>
    <w:p w:rsidR="00601847" w:rsidRPr="00CA33BA" w:rsidRDefault="00925B3E" w:rsidP="00601847">
      <w:pPr>
        <w:widowControl w:val="0"/>
        <w:tabs>
          <w:tab w:val="num" w:pos="0"/>
        </w:tabs>
        <w:autoSpaceDE w:val="0"/>
        <w:autoSpaceDN w:val="0"/>
        <w:adjustRightInd w:val="0"/>
        <w:ind w:firstLine="567"/>
        <w:jc w:val="both"/>
        <w:rPr>
          <w:rFonts w:asciiTheme="minorHAnsi" w:hAnsiTheme="minorHAnsi"/>
        </w:rPr>
      </w:pPr>
      <w:r w:rsidRPr="00CA33BA">
        <w:rPr>
          <w:rFonts w:asciiTheme="minorHAnsi" w:hAnsiTheme="minorHAnsi"/>
        </w:rPr>
        <w:t>4</w:t>
      </w:r>
      <w:r w:rsidR="00145420" w:rsidRPr="00CA33BA">
        <w:rPr>
          <w:rFonts w:asciiTheme="minorHAnsi" w:hAnsiTheme="minorHAnsi"/>
        </w:rPr>
        <w:t xml:space="preserve">) </w:t>
      </w:r>
      <w:r w:rsidR="00B639D7" w:rsidRPr="00CA33BA">
        <w:rPr>
          <w:rFonts w:asciiTheme="minorHAnsi" w:hAnsiTheme="minorHAnsi"/>
        </w:rPr>
        <w:t xml:space="preserve">сертификат соответствия и/или декларацию о соответствии Товара, его составных частей </w:t>
      </w:r>
      <w:r w:rsidR="00F36626" w:rsidRPr="00480E46">
        <w:rPr>
          <w:rFonts w:asciiTheme="minorHAnsi" w:hAnsiTheme="minorHAnsi"/>
        </w:rPr>
        <w:t xml:space="preserve">(включая неметаллические материалы) </w:t>
      </w:r>
      <w:r w:rsidR="00B639D7" w:rsidRPr="00480E46">
        <w:rPr>
          <w:rFonts w:asciiTheme="minorHAnsi" w:hAnsiTheme="minorHAnsi"/>
        </w:rPr>
        <w:t xml:space="preserve">требованиям технического регламента Таможенного союза «О безопасности железнодорожного подвижного состава» (ТР ТС 001/2011), технического регламента Евразийского экономического союза «О требованиях к средствам обеспечения пожарной безопасности и пожаротушения» (ТР ЕАЭС 043/2017), требованиям иных действующих применимых ТР ТС, требованиям Федерального закона от 22.07.2008 № 123-ФЗ «Технический регламент о требованиях пожарной безопасности», прочим требованиям, предусмотренным нормативными правовыми и нормативными актами РФ, в случае если к Товару и/или его составным частям </w:t>
      </w:r>
      <w:r w:rsidR="00F36626" w:rsidRPr="00480E46">
        <w:rPr>
          <w:rFonts w:asciiTheme="minorHAnsi" w:hAnsiTheme="minorHAnsi"/>
        </w:rPr>
        <w:t xml:space="preserve">(включая неметаллические материалы) </w:t>
      </w:r>
      <w:r w:rsidR="00B639D7" w:rsidRPr="00480E46">
        <w:rPr>
          <w:rFonts w:asciiTheme="minorHAnsi" w:hAnsiTheme="minorHAnsi"/>
        </w:rPr>
        <w:t>предъявляются требования, подлежащие обязательному подтверждению соответствия ТР ТС 001/2011, ТР ЕАЭС 043/2017, иным действующим применимым ТР ТС, Федеральному закону от 22.07.2008 № 123-ФЗ, прочим нормативным правовым и нормативным актам РФ (заверенная в установленном порядке копия);</w:t>
      </w:r>
      <w:r w:rsidR="00B639D7" w:rsidRPr="00CA33BA">
        <w:rPr>
          <w:rFonts w:asciiTheme="minorHAnsi" w:hAnsiTheme="minorHAnsi"/>
        </w:rPr>
        <w:t xml:space="preserve"> </w:t>
      </w:r>
    </w:p>
    <w:p w:rsidR="00B639D7" w:rsidRPr="00D57F21" w:rsidRDefault="00B639D7" w:rsidP="00B639D7">
      <w:pPr>
        <w:widowControl w:val="0"/>
        <w:tabs>
          <w:tab w:val="num" w:pos="0"/>
        </w:tabs>
        <w:autoSpaceDE w:val="0"/>
        <w:autoSpaceDN w:val="0"/>
        <w:adjustRightInd w:val="0"/>
        <w:ind w:firstLine="567"/>
        <w:jc w:val="both"/>
        <w:rPr>
          <w:rFonts w:asciiTheme="minorHAnsi" w:hAnsiTheme="minorHAnsi"/>
        </w:rPr>
      </w:pPr>
      <w:r w:rsidRPr="00C83191">
        <w:rPr>
          <w:rFonts w:asciiTheme="minorHAnsi" w:hAnsiTheme="minorHAnsi"/>
        </w:rPr>
        <w:t>5) заверенную копию сертификата соответствия системы</w:t>
      </w:r>
      <w:r w:rsidRPr="00D57F21">
        <w:rPr>
          <w:rFonts w:asciiTheme="minorHAnsi" w:hAnsiTheme="minorHAnsi"/>
        </w:rPr>
        <w:t xml:space="preserve"> менеджмента качества (СМК) требованиям ISO 9001:2015 и/или ГОСТ Р ИСО 9001-2015, заверенную копию сертификата соответствия требованиям стандарта ISO/TS 22163:2017 (перечисленная документация предоставляется ежегодно, одновременно с первой поставкой в текущем году);</w:t>
      </w:r>
    </w:p>
    <w:p w:rsidR="0063764C" w:rsidRPr="00A24D59" w:rsidRDefault="00B639D7" w:rsidP="00FF5E5C">
      <w:pPr>
        <w:widowControl w:val="0"/>
        <w:tabs>
          <w:tab w:val="num" w:pos="0"/>
        </w:tabs>
        <w:autoSpaceDE w:val="0"/>
        <w:autoSpaceDN w:val="0"/>
        <w:adjustRightInd w:val="0"/>
        <w:ind w:firstLine="567"/>
        <w:jc w:val="both"/>
        <w:rPr>
          <w:rFonts w:asciiTheme="minorHAnsi" w:hAnsiTheme="minorHAnsi"/>
        </w:rPr>
      </w:pPr>
      <w:r>
        <w:rPr>
          <w:rFonts w:asciiTheme="minorHAnsi" w:hAnsiTheme="minorHAnsi"/>
        </w:rPr>
        <w:lastRenderedPageBreak/>
        <w:t>6</w:t>
      </w:r>
      <w:r w:rsidR="0063764C" w:rsidRPr="00A24D59">
        <w:rPr>
          <w:rFonts w:asciiTheme="minorHAnsi" w:hAnsiTheme="minorHAnsi"/>
        </w:rPr>
        <w:t>) патентный формуляр/отче</w:t>
      </w:r>
      <w:r w:rsidR="00317824" w:rsidRPr="00A24D59">
        <w:rPr>
          <w:rFonts w:asciiTheme="minorHAnsi" w:hAnsiTheme="minorHAnsi"/>
        </w:rPr>
        <w:t>т о патентных исследования</w:t>
      </w:r>
      <w:r w:rsidR="0063764C" w:rsidRPr="00A24D59">
        <w:rPr>
          <w:rFonts w:asciiTheme="minorHAnsi" w:hAnsiTheme="minorHAnsi"/>
        </w:rPr>
        <w:t xml:space="preserve">х </w:t>
      </w:r>
      <w:r w:rsidR="00CA29F1" w:rsidRPr="00A24D59">
        <w:rPr>
          <w:rFonts w:asciiTheme="minorHAnsi" w:hAnsiTheme="minorHAnsi"/>
        </w:rPr>
        <w:t>и</w:t>
      </w:r>
      <w:r w:rsidR="0052555F" w:rsidRPr="00A24D59">
        <w:rPr>
          <w:rFonts w:asciiTheme="minorHAnsi" w:hAnsiTheme="minorHAnsi"/>
        </w:rPr>
        <w:t>/или</w:t>
      </w:r>
      <w:r w:rsidR="0063764C" w:rsidRPr="00A24D59">
        <w:rPr>
          <w:rFonts w:asciiTheme="minorHAnsi" w:hAnsiTheme="minorHAnsi"/>
        </w:rPr>
        <w:t xml:space="preserve"> гарантийно</w:t>
      </w:r>
      <w:r w:rsidR="002F5068" w:rsidRPr="00A24D59">
        <w:rPr>
          <w:rFonts w:asciiTheme="minorHAnsi" w:hAnsiTheme="minorHAnsi"/>
        </w:rPr>
        <w:t>е письмо по форме Приложения № 2</w:t>
      </w:r>
      <w:r w:rsidR="0063764C" w:rsidRPr="00A24D59">
        <w:rPr>
          <w:rFonts w:asciiTheme="minorHAnsi" w:hAnsiTheme="minorHAnsi"/>
        </w:rPr>
        <w:t xml:space="preserve"> к </w:t>
      </w:r>
      <w:r w:rsidR="00317824" w:rsidRPr="00A24D59">
        <w:rPr>
          <w:rFonts w:asciiTheme="minorHAnsi" w:hAnsiTheme="minorHAnsi"/>
        </w:rPr>
        <w:t xml:space="preserve">настоящему Договору, </w:t>
      </w:r>
      <w:r w:rsidR="002F5068" w:rsidRPr="00A24D59">
        <w:rPr>
          <w:rFonts w:asciiTheme="minorHAnsi" w:hAnsiTheme="minorHAnsi"/>
        </w:rPr>
        <w:t>в случае, когда</w:t>
      </w:r>
      <w:r w:rsidR="00317824" w:rsidRPr="00A24D59">
        <w:rPr>
          <w:rFonts w:asciiTheme="minorHAnsi" w:hAnsiTheme="minorHAnsi"/>
        </w:rPr>
        <w:t xml:space="preserve"> поставляемый Товар произведе</w:t>
      </w:r>
      <w:r w:rsidR="006873F2" w:rsidRPr="00A24D59">
        <w:rPr>
          <w:rFonts w:asciiTheme="minorHAnsi" w:hAnsiTheme="minorHAnsi"/>
        </w:rPr>
        <w:t>н не по документации Покупателя;</w:t>
      </w:r>
    </w:p>
    <w:p w:rsidR="00A5224B" w:rsidRPr="00A24D59" w:rsidRDefault="00B639D7" w:rsidP="00A5224B">
      <w:pPr>
        <w:widowControl w:val="0"/>
        <w:tabs>
          <w:tab w:val="num" w:pos="0"/>
        </w:tabs>
        <w:autoSpaceDE w:val="0"/>
        <w:autoSpaceDN w:val="0"/>
        <w:adjustRightInd w:val="0"/>
        <w:ind w:firstLine="567"/>
        <w:jc w:val="both"/>
        <w:rPr>
          <w:rFonts w:asciiTheme="minorHAnsi" w:hAnsiTheme="minorHAnsi"/>
        </w:rPr>
      </w:pPr>
      <w:r>
        <w:rPr>
          <w:rFonts w:asciiTheme="minorHAnsi" w:hAnsiTheme="minorHAnsi"/>
        </w:rPr>
        <w:t>7</w:t>
      </w:r>
      <w:r w:rsidR="006873F2" w:rsidRPr="00A24D59">
        <w:rPr>
          <w:rFonts w:asciiTheme="minorHAnsi" w:hAnsiTheme="minorHAnsi"/>
        </w:rPr>
        <w:t>)</w:t>
      </w:r>
      <w:r w:rsidR="00A5224B" w:rsidRPr="00A24D59">
        <w:rPr>
          <w:rFonts w:asciiTheme="minorHAnsi" w:hAnsiTheme="minorHAnsi"/>
        </w:rPr>
        <w:t xml:space="preserve"> документ, подтверждающий приемку Товара ЦТА ОАО «РЖД», если в соответствии с нормативными документами ОАО «РЖД» Товар подлежит обязательному инспекторскому контролю (заверенная в установленном порядке копия);</w:t>
      </w:r>
    </w:p>
    <w:p w:rsidR="006873F2" w:rsidRPr="00A24D59" w:rsidRDefault="00B639D7" w:rsidP="006873F2">
      <w:pPr>
        <w:widowControl w:val="0"/>
        <w:tabs>
          <w:tab w:val="num" w:pos="0"/>
        </w:tabs>
        <w:autoSpaceDE w:val="0"/>
        <w:autoSpaceDN w:val="0"/>
        <w:adjustRightInd w:val="0"/>
        <w:ind w:firstLine="567"/>
        <w:jc w:val="both"/>
        <w:rPr>
          <w:rFonts w:asciiTheme="minorHAnsi" w:hAnsiTheme="minorHAnsi"/>
        </w:rPr>
      </w:pPr>
      <w:r>
        <w:rPr>
          <w:rFonts w:asciiTheme="minorHAnsi" w:hAnsiTheme="minorHAnsi"/>
        </w:rPr>
        <w:t>8</w:t>
      </w:r>
      <w:r w:rsidR="006873F2" w:rsidRPr="00A24D59">
        <w:rPr>
          <w:rFonts w:asciiTheme="minorHAnsi" w:hAnsiTheme="minorHAnsi"/>
        </w:rPr>
        <w:t xml:space="preserve">) свидетельство о присвоении Поставщику условного номера, оформленное </w:t>
      </w:r>
      <w:r w:rsidR="009674EA" w:rsidRPr="00A24D59">
        <w:rPr>
          <w:rFonts w:asciiTheme="minorHAnsi" w:hAnsiTheme="minorHAnsi"/>
        </w:rPr>
        <w:t xml:space="preserve">национальной железнодорожной администрацией </w:t>
      </w:r>
      <w:r w:rsidR="006873F2" w:rsidRPr="00A24D59">
        <w:rPr>
          <w:rFonts w:asciiTheme="minorHAnsi" w:hAnsiTheme="minorHAnsi"/>
        </w:rPr>
        <w:t>(заверенная в установленном порядке копия), если в соответствии с требованиями законодательства РФ, Протоколов заседаний Совета по железнодорожному транспорту государств-участников Содружества Товар относится к категории продукции, для изготовления, ремонта и модернизации которой предприятию необходимо пройти процедуру получения условного номера клеймения</w:t>
      </w:r>
      <w:r w:rsidR="00374E3D" w:rsidRPr="00A24D59">
        <w:rPr>
          <w:rFonts w:asciiTheme="minorHAnsi" w:hAnsiTheme="minorHAnsi"/>
        </w:rPr>
        <w:t>;</w:t>
      </w:r>
    </w:p>
    <w:p w:rsidR="00F064ED" w:rsidRPr="00ED1CF1" w:rsidRDefault="00B639D7" w:rsidP="00F064ED">
      <w:pPr>
        <w:ind w:firstLine="567"/>
        <w:jc w:val="both"/>
        <w:rPr>
          <w:rFonts w:asciiTheme="minorHAnsi" w:hAnsiTheme="minorHAnsi"/>
        </w:rPr>
      </w:pPr>
      <w:r w:rsidRPr="00ED1CF1">
        <w:rPr>
          <w:rFonts w:asciiTheme="minorHAnsi" w:hAnsiTheme="minorHAnsi"/>
        </w:rPr>
        <w:t>9</w:t>
      </w:r>
      <w:r w:rsidR="00374E3D" w:rsidRPr="00ED1CF1">
        <w:rPr>
          <w:rFonts w:asciiTheme="minorHAnsi" w:hAnsiTheme="minorHAnsi"/>
        </w:rPr>
        <w:t xml:space="preserve">) </w:t>
      </w:r>
      <w:r w:rsidR="00F064ED" w:rsidRPr="00ED1CF1">
        <w:rPr>
          <w:rFonts w:asciiTheme="minorHAnsi" w:hAnsiTheme="minorHAnsi"/>
        </w:rPr>
        <w:t>документы, свидетельствующие о положительных результатах приемки первого изделия, выполняемой на основании пункта 4.</w:t>
      </w:r>
      <w:r w:rsidR="00C537DB" w:rsidRPr="00ED1CF1">
        <w:rPr>
          <w:rFonts w:asciiTheme="minorHAnsi" w:hAnsiTheme="minorHAnsi"/>
        </w:rPr>
        <w:t>7</w:t>
      </w:r>
      <w:r w:rsidR="00F064ED" w:rsidRPr="00ED1CF1">
        <w:rPr>
          <w:rFonts w:asciiTheme="minorHAnsi" w:hAnsiTheme="minorHAnsi"/>
        </w:rPr>
        <w:t xml:space="preserve"> настоящего Договора в соответствии с разработанной Покупателем документированной процедурой приемки первого изделия (FAI) (кроме случаев, когда Товар относится к категории продукции, в отношении которой выполнение процедур FAI не предусмотрено действующим зак</w:t>
      </w:r>
      <w:r w:rsidR="0078022C" w:rsidRPr="00ED1CF1">
        <w:rPr>
          <w:rFonts w:asciiTheme="minorHAnsi" w:hAnsiTheme="minorHAnsi"/>
        </w:rPr>
        <w:t>онодательством);</w:t>
      </w:r>
    </w:p>
    <w:p w:rsidR="0078022C" w:rsidRPr="00ED1CF1" w:rsidRDefault="0078022C" w:rsidP="00F064ED">
      <w:pPr>
        <w:ind w:firstLine="567"/>
        <w:jc w:val="both"/>
        <w:rPr>
          <w:rFonts w:asciiTheme="minorHAnsi" w:hAnsiTheme="minorHAnsi"/>
        </w:rPr>
      </w:pPr>
      <w:r w:rsidRPr="00ED1CF1">
        <w:rPr>
          <w:rFonts w:asciiTheme="minorHAnsi" w:hAnsiTheme="minorHAnsi"/>
        </w:rPr>
        <w:t>10) акт квалификационной комиссии о постановке Товара на производство в соответствии с ГОСТ Р</w:t>
      </w:r>
      <w:r w:rsidR="00B76642">
        <w:rPr>
          <w:rFonts w:asciiTheme="minorHAnsi" w:hAnsiTheme="minorHAnsi"/>
        </w:rPr>
        <w:t xml:space="preserve"> 15.301-2016 и ГОСТ 15.902-2014;</w:t>
      </w:r>
    </w:p>
    <w:p w:rsidR="00980046" w:rsidRPr="00ED1CF1" w:rsidRDefault="00B76642" w:rsidP="00F064ED">
      <w:pPr>
        <w:ind w:firstLine="567"/>
        <w:jc w:val="both"/>
        <w:rPr>
          <w:rFonts w:asciiTheme="minorHAnsi" w:hAnsiTheme="minorHAnsi"/>
        </w:rPr>
      </w:pPr>
      <w:r>
        <w:rPr>
          <w:rFonts w:asciiTheme="minorHAnsi" w:hAnsiTheme="minorHAnsi"/>
        </w:rPr>
        <w:t>11) э</w:t>
      </w:r>
      <w:r w:rsidR="0007141C" w:rsidRPr="00ED1CF1">
        <w:rPr>
          <w:rFonts w:asciiTheme="minorHAnsi" w:hAnsiTheme="minorHAnsi"/>
        </w:rPr>
        <w:t xml:space="preserve">ксплуатационную документацию с указанием срока службы Товара </w:t>
      </w:r>
      <w:r w:rsidR="005936DD" w:rsidRPr="00ED1CF1">
        <w:rPr>
          <w:rFonts w:asciiTheme="minorHAnsi" w:hAnsiTheme="minorHAnsi"/>
        </w:rPr>
        <w:t xml:space="preserve">по ГОСТ 2.602 в соответствии с типовыми требованиями к системе технического обслуживания и ремонта изделий и их компонентов,  эксплуатационной и ремонтной  документации, утвержденными </w:t>
      </w:r>
      <w:r w:rsidR="00BF1054">
        <w:rPr>
          <w:rFonts w:asciiTheme="minorHAnsi" w:hAnsiTheme="minorHAnsi"/>
        </w:rPr>
        <w:t xml:space="preserve">              </w:t>
      </w:r>
      <w:r w:rsidR="005936DD" w:rsidRPr="00ED1CF1">
        <w:rPr>
          <w:rFonts w:asciiTheme="minorHAnsi" w:hAnsiTheme="minorHAnsi"/>
        </w:rPr>
        <w:t>АО «Трансмашх</w:t>
      </w:r>
      <w:r w:rsidR="001D4600">
        <w:rPr>
          <w:rFonts w:asciiTheme="minorHAnsi" w:hAnsiTheme="minorHAnsi"/>
        </w:rPr>
        <w:t>о</w:t>
      </w:r>
      <w:r w:rsidR="005936DD" w:rsidRPr="00ED1CF1">
        <w:rPr>
          <w:rFonts w:asciiTheme="minorHAnsi" w:hAnsiTheme="minorHAnsi"/>
        </w:rPr>
        <w:t>лдинг»</w:t>
      </w:r>
      <w:r w:rsidR="00980046" w:rsidRPr="00ED1CF1">
        <w:rPr>
          <w:rFonts w:asciiTheme="minorHAnsi" w:hAnsiTheme="minorHAnsi"/>
        </w:rPr>
        <w:t>.</w:t>
      </w:r>
      <w:r w:rsidR="005936DD" w:rsidRPr="00ED1CF1">
        <w:rPr>
          <w:rFonts w:asciiTheme="minorHAnsi" w:hAnsiTheme="minorHAnsi"/>
        </w:rPr>
        <w:t xml:space="preserve"> </w:t>
      </w:r>
      <w:r w:rsidR="00980046" w:rsidRPr="00ED1CF1">
        <w:rPr>
          <w:rFonts w:asciiTheme="minorHAnsi" w:hAnsiTheme="minorHAnsi"/>
        </w:rPr>
        <w:t>Подписанием настоящего договора Поставщик подтверждает, что ознакомлен и  согласен с</w:t>
      </w:r>
      <w:r w:rsidR="00023DC8" w:rsidRPr="00ED1CF1">
        <w:rPr>
          <w:rFonts w:asciiTheme="minorHAnsi" w:hAnsiTheme="minorHAnsi"/>
        </w:rPr>
        <w:t xml:space="preserve"> Типовыми т</w:t>
      </w:r>
      <w:r w:rsidR="00980046" w:rsidRPr="00ED1CF1">
        <w:rPr>
          <w:rFonts w:asciiTheme="minorHAnsi" w:hAnsiTheme="minorHAnsi"/>
        </w:rPr>
        <w:t xml:space="preserve">ребованиями  </w:t>
      </w:r>
      <w:r w:rsidR="00023DC8" w:rsidRPr="00ED1CF1">
        <w:rPr>
          <w:rFonts w:asciiTheme="minorHAnsi" w:hAnsiTheme="minorHAnsi"/>
        </w:rPr>
        <w:t>к системе технического обслуживания и ремонта изделий и их компонентов,  эксплуатационной и ремонтной  документации, утвержденных АО «Трансмашхолдинг» в 2021 году,</w:t>
      </w:r>
      <w:r w:rsidR="00980046" w:rsidRPr="00ED1CF1">
        <w:rPr>
          <w:rFonts w:asciiTheme="minorHAnsi" w:hAnsiTheme="minorHAnsi"/>
        </w:rPr>
        <w:t xml:space="preserve">   копию  </w:t>
      </w:r>
      <w:r w:rsidR="00023DC8" w:rsidRPr="00ED1CF1">
        <w:rPr>
          <w:rFonts w:asciiTheme="minorHAnsi" w:hAnsiTheme="minorHAnsi"/>
        </w:rPr>
        <w:t>указанных требований получил, обязуется их соблюдать при исполнении обязательств по настоящему Договору.</w:t>
      </w:r>
    </w:p>
    <w:p w:rsidR="00023DC8" w:rsidRPr="00ED1CF1" w:rsidRDefault="00023DC8" w:rsidP="00023DC8">
      <w:pPr>
        <w:ind w:firstLine="567"/>
        <w:jc w:val="both"/>
        <w:rPr>
          <w:rFonts w:asciiTheme="minorHAnsi" w:hAnsiTheme="minorHAnsi"/>
        </w:rPr>
      </w:pPr>
      <w:r w:rsidRPr="00ED1CF1">
        <w:rPr>
          <w:rFonts w:asciiTheme="minorHAnsi" w:hAnsiTheme="minorHAnsi"/>
        </w:rPr>
        <w:t>Эксплуатационная (ЭД) и ремонтная (РД) документация на ПКИ должна</w:t>
      </w:r>
      <w:r w:rsidR="00EC5269" w:rsidRPr="00ED1CF1">
        <w:rPr>
          <w:rFonts w:asciiTheme="minorHAnsi" w:hAnsiTheme="minorHAnsi"/>
        </w:rPr>
        <w:t xml:space="preserve"> также </w:t>
      </w:r>
      <w:r w:rsidRPr="00ED1CF1">
        <w:rPr>
          <w:rFonts w:asciiTheme="minorHAnsi" w:hAnsiTheme="minorHAnsi"/>
        </w:rPr>
        <w:t xml:space="preserve"> соответствовать требованиям ГОСТ Р 2.601-2019, ГОСТ 2.602-2013, ГОСТ Р 2.610-2019. </w:t>
      </w:r>
    </w:p>
    <w:p w:rsidR="00023DC8" w:rsidRDefault="00023DC8" w:rsidP="00023DC8">
      <w:pPr>
        <w:ind w:firstLine="567"/>
        <w:jc w:val="both"/>
        <w:rPr>
          <w:rFonts w:asciiTheme="minorHAnsi" w:hAnsiTheme="minorHAnsi"/>
        </w:rPr>
      </w:pPr>
      <w:r w:rsidRPr="00913AEE">
        <w:rPr>
          <w:rFonts w:asciiTheme="minorHAnsi" w:hAnsiTheme="minorHAnsi"/>
        </w:rPr>
        <w:lastRenderedPageBreak/>
        <w:t>Изменения в ЭД и РД Поставщик должен оформлять в соответствии с требованиями              ГОСТ 2.503-2013, согласовывать с Покупателем и своевременно уведомлять Покупателя о внесении изменений в соответствии с требованиями ГОСТ 2.603-68.</w:t>
      </w:r>
    </w:p>
    <w:p w:rsidR="000107E0" w:rsidRPr="00E1276A" w:rsidRDefault="000107E0" w:rsidP="00F064ED">
      <w:pPr>
        <w:ind w:firstLine="567"/>
        <w:jc w:val="both"/>
        <w:rPr>
          <w:rFonts w:asciiTheme="minorHAnsi" w:hAnsiTheme="minorHAnsi"/>
        </w:rPr>
      </w:pPr>
      <w:r w:rsidRPr="00E1276A">
        <w:rPr>
          <w:rFonts w:asciiTheme="minorHAnsi" w:hAnsiTheme="minorHAnsi"/>
        </w:rPr>
        <w:t>Поставщик обязуется предоставить одновременно (в комплекте) с Товаром документы с информацией о безотказности, готовности, ремонтопригодности и безопасности (RAMS).</w:t>
      </w:r>
    </w:p>
    <w:p w:rsidR="000107E0" w:rsidRPr="00E1276A" w:rsidRDefault="000107E0" w:rsidP="00F064ED">
      <w:pPr>
        <w:ind w:firstLine="567"/>
        <w:jc w:val="both"/>
        <w:rPr>
          <w:rFonts w:asciiTheme="minorHAnsi" w:hAnsiTheme="minorHAnsi"/>
        </w:rPr>
      </w:pPr>
      <w:r w:rsidRPr="00E1276A">
        <w:rPr>
          <w:rFonts w:asciiTheme="minorHAnsi" w:hAnsiTheme="minorHAnsi"/>
        </w:rPr>
        <w:t>Передача совместно с Товаром документов, свидетельствующих о проведении анализа типов и последствий потенциальных несоответствий (FMEA) с учетом требований ГОСТ Р 51901.12 в редакции, действующей на дату представления документов (соблюдение требований стандартов, дополняющих, изменяющих, заменяющих названный ГОСТ), является обязательн</w:t>
      </w:r>
      <w:r w:rsidR="00651BA7" w:rsidRPr="00E1276A">
        <w:rPr>
          <w:rFonts w:asciiTheme="minorHAnsi" w:hAnsiTheme="minorHAnsi"/>
        </w:rPr>
        <w:t>ой</w:t>
      </w:r>
      <w:r w:rsidRPr="00E1276A">
        <w:rPr>
          <w:rFonts w:asciiTheme="minorHAnsi" w:hAnsiTheme="minorHAnsi"/>
        </w:rPr>
        <w:t>.</w:t>
      </w:r>
    </w:p>
    <w:p w:rsidR="0059103C" w:rsidRPr="00E1276A" w:rsidRDefault="0059103C" w:rsidP="0059103C">
      <w:pPr>
        <w:widowControl w:val="0"/>
        <w:tabs>
          <w:tab w:val="num" w:pos="0"/>
        </w:tabs>
        <w:autoSpaceDE w:val="0"/>
        <w:autoSpaceDN w:val="0"/>
        <w:adjustRightInd w:val="0"/>
        <w:ind w:firstLine="567"/>
        <w:jc w:val="both"/>
        <w:rPr>
          <w:rFonts w:asciiTheme="minorHAnsi" w:hAnsiTheme="minorHAnsi"/>
        </w:rPr>
      </w:pPr>
      <w:r w:rsidRPr="00E1276A">
        <w:rPr>
          <w:rFonts w:asciiTheme="minorHAnsi" w:hAnsiTheme="minorHAnsi"/>
        </w:rPr>
        <w:t>Поставщик обязан предоставить Покупателю до момента начала поставки Товара документы, свидетельствующие о положительных результатах всех видов установленных приемочных, приемосдаточных, иных обязательных видов испытаний</w:t>
      </w:r>
      <w:r w:rsidR="00C105BF" w:rsidRPr="00E1276A">
        <w:rPr>
          <w:rFonts w:asciiTheme="minorHAnsi" w:hAnsiTheme="minorHAnsi"/>
        </w:rPr>
        <w:t xml:space="preserve"> (в соответствии с требованиями ГОСТ 15.902-2014 и ГОСТ 15.309-98)</w:t>
      </w:r>
      <w:r w:rsidRPr="00E1276A">
        <w:rPr>
          <w:rFonts w:asciiTheme="minorHAnsi" w:hAnsiTheme="minorHAnsi"/>
        </w:rPr>
        <w:t xml:space="preserve">, приемочного контроля, другие документы, удостоверяющие, что Товар полностью пригоден к поставке и </w:t>
      </w:r>
      <w:r w:rsidR="00C105BF" w:rsidRPr="00E1276A">
        <w:rPr>
          <w:rFonts w:asciiTheme="minorHAnsi" w:hAnsiTheme="minorHAnsi"/>
        </w:rPr>
        <w:t xml:space="preserve">использованию в составе Основного </w:t>
      </w:r>
      <w:r w:rsidR="00C105BF" w:rsidRPr="00480E46">
        <w:rPr>
          <w:rFonts w:asciiTheme="minorHAnsi" w:hAnsiTheme="minorHAnsi"/>
        </w:rPr>
        <w:t>изделия на территории стран Таможенного союза</w:t>
      </w:r>
      <w:r w:rsidRPr="00480E46">
        <w:rPr>
          <w:rFonts w:asciiTheme="minorHAnsi" w:hAnsiTheme="minorHAnsi"/>
        </w:rPr>
        <w:t xml:space="preserve">, учтенные экземпляры Конструкторской документации (КД) на Товар, учтенный экземпляр Технических условий (ТУ) на Товар, а также </w:t>
      </w:r>
      <w:r w:rsidR="000F47B9" w:rsidRPr="00480E46">
        <w:rPr>
          <w:rFonts w:asciiTheme="minorHAnsi" w:hAnsiTheme="minorHAnsi"/>
        </w:rPr>
        <w:t xml:space="preserve"> учтенные экземпляры эксплуатационной (ЭД) и ремонтной (РД) документации на Товар.</w:t>
      </w:r>
      <w:r w:rsidRPr="00480E46">
        <w:rPr>
          <w:rFonts w:asciiTheme="minorHAnsi" w:hAnsiTheme="minorHAnsi"/>
        </w:rPr>
        <w:t xml:space="preserve"> Все документы должны быть предоставлены на русском я</w:t>
      </w:r>
      <w:r w:rsidR="00C105BF" w:rsidRPr="00480E46">
        <w:rPr>
          <w:rFonts w:asciiTheme="minorHAnsi" w:hAnsiTheme="minorHAnsi"/>
        </w:rPr>
        <w:t>зыке. Д</w:t>
      </w:r>
      <w:r w:rsidRPr="00480E46">
        <w:rPr>
          <w:rFonts w:asciiTheme="minorHAnsi" w:hAnsiTheme="minorHAnsi"/>
        </w:rPr>
        <w:t>анные документы должны быть согласованы</w:t>
      </w:r>
      <w:r w:rsidRPr="00E1276A">
        <w:rPr>
          <w:rFonts w:asciiTheme="minorHAnsi" w:hAnsiTheme="minorHAnsi"/>
        </w:rPr>
        <w:t xml:space="preserve"> Поставщиком с организациями, в собственности которых находится или которые эксплуатируют Основное изделие, в состав которого входит Товар. При ликвидации/введении конкурсного производства, прекращении производства полный комплект КД должен быть передан Покупателю с правом производства.</w:t>
      </w:r>
    </w:p>
    <w:p w:rsidR="00C105BF" w:rsidRPr="00E1276A" w:rsidRDefault="00C105BF" w:rsidP="00C105BF">
      <w:pPr>
        <w:ind w:firstLine="567"/>
        <w:jc w:val="both"/>
        <w:rPr>
          <w:rFonts w:asciiTheme="minorHAnsi" w:hAnsiTheme="minorHAnsi"/>
        </w:rPr>
      </w:pPr>
      <w:r w:rsidRPr="00C105BF">
        <w:rPr>
          <w:rFonts w:asciiTheme="minorHAnsi" w:hAnsiTheme="minorHAnsi"/>
        </w:rPr>
        <w:t xml:space="preserve">Технические условия (ТУ) на Товар в обязательном порядке должны включать следующие </w:t>
      </w:r>
      <w:r w:rsidRPr="00E1276A">
        <w:rPr>
          <w:rFonts w:asciiTheme="minorHAnsi" w:hAnsiTheme="minorHAnsi"/>
        </w:rPr>
        <w:t>требования по надежности:</w:t>
      </w:r>
    </w:p>
    <w:p w:rsidR="00C105BF" w:rsidRPr="00E1276A" w:rsidRDefault="00C105BF" w:rsidP="00C105BF">
      <w:pPr>
        <w:ind w:firstLine="567"/>
        <w:jc w:val="both"/>
        <w:rPr>
          <w:rFonts w:asciiTheme="minorHAnsi" w:hAnsiTheme="minorHAnsi"/>
        </w:rPr>
      </w:pPr>
      <w:r w:rsidRPr="00E1276A">
        <w:rPr>
          <w:rFonts w:asciiTheme="minorHAnsi" w:hAnsiTheme="minorHAnsi"/>
        </w:rPr>
        <w:t xml:space="preserve">- параметры потока отказов </w:t>
      </w:r>
      <w:r w:rsidR="00E1276A" w:rsidRPr="00E1276A">
        <w:rPr>
          <w:rFonts w:asciiTheme="minorHAnsi" w:hAnsiTheme="minorHAnsi"/>
        </w:rPr>
        <w:t>Товара</w:t>
      </w:r>
      <w:r w:rsidR="001248C4" w:rsidRPr="00E1276A">
        <w:rPr>
          <w:rFonts w:asciiTheme="minorHAnsi" w:hAnsiTheme="minorHAnsi"/>
        </w:rPr>
        <w:t xml:space="preserve"> в расчете на 1 млн. км </w:t>
      </w:r>
      <w:r w:rsidRPr="00E1276A">
        <w:rPr>
          <w:rFonts w:asciiTheme="minorHAnsi" w:hAnsiTheme="minorHAnsi"/>
        </w:rPr>
        <w:t xml:space="preserve">пробега в составе магистрального </w:t>
      </w:r>
      <w:r w:rsidR="00015394" w:rsidRPr="00E1276A">
        <w:rPr>
          <w:rFonts w:asciiTheme="minorHAnsi" w:hAnsiTheme="minorHAnsi"/>
        </w:rPr>
        <w:t>локомотива (</w:t>
      </w:r>
      <w:r w:rsidRPr="00E1276A">
        <w:rPr>
          <w:rFonts w:asciiTheme="minorHAnsi" w:hAnsiTheme="minorHAnsi"/>
        </w:rPr>
        <w:t>тепловоза</w:t>
      </w:r>
      <w:r w:rsidR="00015394" w:rsidRPr="00E1276A">
        <w:rPr>
          <w:rFonts w:asciiTheme="minorHAnsi" w:hAnsiTheme="minorHAnsi"/>
        </w:rPr>
        <w:t>)</w:t>
      </w:r>
      <w:r w:rsidRPr="00E1276A">
        <w:rPr>
          <w:rFonts w:asciiTheme="minorHAnsi" w:hAnsiTheme="minorHAnsi"/>
        </w:rPr>
        <w:t>;</w:t>
      </w:r>
    </w:p>
    <w:p w:rsidR="00C105BF" w:rsidRPr="00C105BF" w:rsidRDefault="00C105BF" w:rsidP="00C105BF">
      <w:pPr>
        <w:ind w:firstLine="567"/>
        <w:jc w:val="both"/>
        <w:rPr>
          <w:rFonts w:asciiTheme="minorHAnsi" w:hAnsiTheme="minorHAnsi"/>
        </w:rPr>
      </w:pPr>
      <w:r w:rsidRPr="00E1276A">
        <w:rPr>
          <w:rFonts w:asciiTheme="minorHAnsi" w:hAnsiTheme="minorHAnsi"/>
        </w:rPr>
        <w:t>- параметры потока отказов</w:t>
      </w:r>
      <w:r w:rsidR="00E1276A" w:rsidRPr="00E1276A">
        <w:rPr>
          <w:rFonts w:asciiTheme="minorHAnsi" w:hAnsiTheme="minorHAnsi"/>
        </w:rPr>
        <w:t xml:space="preserve"> Товара</w:t>
      </w:r>
      <w:r w:rsidRPr="00E1276A">
        <w:rPr>
          <w:rFonts w:asciiTheme="minorHAnsi" w:hAnsiTheme="minorHAnsi"/>
        </w:rPr>
        <w:t xml:space="preserve"> в расчете на 1 тыс. часов эксплуатации в составе маневрового </w:t>
      </w:r>
      <w:r w:rsidR="00015394" w:rsidRPr="00E1276A">
        <w:rPr>
          <w:rFonts w:asciiTheme="minorHAnsi" w:hAnsiTheme="minorHAnsi"/>
        </w:rPr>
        <w:t>локомотива (</w:t>
      </w:r>
      <w:r w:rsidRPr="00E1276A">
        <w:rPr>
          <w:rFonts w:asciiTheme="minorHAnsi" w:hAnsiTheme="minorHAnsi"/>
        </w:rPr>
        <w:t>тепловоза</w:t>
      </w:r>
      <w:r w:rsidR="00015394" w:rsidRPr="00E1276A">
        <w:rPr>
          <w:rFonts w:asciiTheme="minorHAnsi" w:hAnsiTheme="minorHAnsi"/>
        </w:rPr>
        <w:t>)</w:t>
      </w:r>
      <w:r w:rsidRPr="00E1276A">
        <w:rPr>
          <w:rFonts w:asciiTheme="minorHAnsi" w:hAnsiTheme="minorHAnsi"/>
        </w:rPr>
        <w:t>;</w:t>
      </w:r>
    </w:p>
    <w:p w:rsidR="00C105BF" w:rsidRDefault="00C105BF" w:rsidP="00C105BF">
      <w:pPr>
        <w:ind w:firstLine="567"/>
        <w:jc w:val="both"/>
        <w:rPr>
          <w:rFonts w:asciiTheme="minorHAnsi" w:hAnsiTheme="minorHAnsi"/>
        </w:rPr>
      </w:pPr>
      <w:r w:rsidRPr="00C105BF">
        <w:rPr>
          <w:rFonts w:asciiTheme="minorHAnsi" w:hAnsiTheme="minorHAnsi"/>
        </w:rPr>
        <w:t>- объединенн</w:t>
      </w:r>
      <w:r w:rsidR="007D0E0C">
        <w:rPr>
          <w:rFonts w:asciiTheme="minorHAnsi" w:hAnsiTheme="minorHAnsi"/>
        </w:rPr>
        <w:t>ую удельную</w:t>
      </w:r>
      <w:r w:rsidRPr="00C105BF">
        <w:rPr>
          <w:rFonts w:asciiTheme="minorHAnsi" w:hAnsiTheme="minorHAnsi"/>
        </w:rPr>
        <w:t xml:space="preserve"> оперативн</w:t>
      </w:r>
      <w:r w:rsidR="007D0E0C">
        <w:rPr>
          <w:rFonts w:asciiTheme="minorHAnsi" w:hAnsiTheme="minorHAnsi"/>
        </w:rPr>
        <w:t>ую</w:t>
      </w:r>
      <w:r w:rsidRPr="00C105BF">
        <w:rPr>
          <w:rFonts w:asciiTheme="minorHAnsi" w:hAnsiTheme="minorHAnsi"/>
        </w:rPr>
        <w:t xml:space="preserve"> трудоемкость технических обслуживаний и ремонтов, чел. ч/1000 км с предоставлением перечня заменяемых деталей при соответствующем виде обслуживания.</w:t>
      </w:r>
    </w:p>
    <w:p w:rsidR="00F064ED" w:rsidRPr="00A24D59" w:rsidRDefault="00F064ED" w:rsidP="00F064ED">
      <w:pPr>
        <w:ind w:firstLine="567"/>
        <w:jc w:val="both"/>
        <w:rPr>
          <w:rFonts w:asciiTheme="minorHAnsi" w:hAnsiTheme="minorHAnsi"/>
        </w:rPr>
      </w:pPr>
      <w:r w:rsidRPr="00913AEE">
        <w:rPr>
          <w:rFonts w:asciiTheme="minorHAnsi" w:hAnsiTheme="minorHAnsi"/>
        </w:rPr>
        <w:lastRenderedPageBreak/>
        <w:t>В случае если документы, перечисленные в настоящем пункте Договора, а также</w:t>
      </w:r>
      <w:r w:rsidRPr="00A24D59">
        <w:rPr>
          <w:rFonts w:asciiTheme="minorHAnsi" w:hAnsiTheme="minorHAnsi"/>
        </w:rPr>
        <w:t xml:space="preserve"> иные сопроводительные документы на Товар составлены на иностранном языке, Поставщик обязуется одновременно с предоставлением самих документов передать Покупателю их технический перевод на русский язык.</w:t>
      </w:r>
    </w:p>
    <w:p w:rsidR="007950D8" w:rsidRPr="00A24D59" w:rsidRDefault="00D35D5D" w:rsidP="00FF5E5C">
      <w:pPr>
        <w:tabs>
          <w:tab w:val="num" w:pos="0"/>
        </w:tabs>
        <w:ind w:right="-26" w:firstLine="567"/>
        <w:jc w:val="both"/>
        <w:rPr>
          <w:rFonts w:asciiTheme="minorHAnsi" w:hAnsiTheme="minorHAnsi"/>
        </w:rPr>
      </w:pPr>
      <w:r w:rsidRPr="00A24D59">
        <w:rPr>
          <w:rFonts w:asciiTheme="minorHAnsi" w:hAnsiTheme="minorHAnsi"/>
        </w:rPr>
        <w:t xml:space="preserve">Сканированные копии </w:t>
      </w:r>
      <w:r w:rsidR="006A64AF" w:rsidRPr="00A24D59">
        <w:rPr>
          <w:rFonts w:asciiTheme="minorHAnsi" w:hAnsiTheme="minorHAnsi"/>
        </w:rPr>
        <w:t>всех выше</w:t>
      </w:r>
      <w:r w:rsidRPr="00A24D59">
        <w:rPr>
          <w:rFonts w:asciiTheme="minorHAnsi" w:hAnsiTheme="minorHAnsi"/>
        </w:rPr>
        <w:t xml:space="preserve">перечисленных документов, заверенные подписью уполномоченного лица, должны быть направлены Поставщиком на </w:t>
      </w:r>
      <w:r w:rsidR="007950D8" w:rsidRPr="00A24D59">
        <w:rPr>
          <w:rFonts w:asciiTheme="minorHAnsi" w:hAnsiTheme="minorHAnsi"/>
        </w:rPr>
        <w:t>электронный адрес Покупателя</w:t>
      </w:r>
      <w:r w:rsidR="003F797D" w:rsidRPr="00A24D59">
        <w:rPr>
          <w:rFonts w:asciiTheme="minorHAnsi" w:hAnsiTheme="minorHAnsi"/>
        </w:rPr>
        <w:t xml:space="preserve"> не позднее 24 (Двадцать четыре) часов с момента отгрузки Товара</w:t>
      </w:r>
      <w:r w:rsidR="007950D8" w:rsidRPr="00A24D59">
        <w:rPr>
          <w:rFonts w:asciiTheme="minorHAnsi" w:hAnsiTheme="minorHAnsi"/>
        </w:rPr>
        <w:t>.</w:t>
      </w:r>
    </w:p>
    <w:p w:rsidR="008F6AD4" w:rsidRPr="00A24D59" w:rsidRDefault="00D35D5D" w:rsidP="00B46337">
      <w:pPr>
        <w:pStyle w:val="a7"/>
        <w:numPr>
          <w:ilvl w:val="1"/>
          <w:numId w:val="3"/>
        </w:numPr>
        <w:ind w:left="0" w:firstLine="567"/>
        <w:jc w:val="both"/>
        <w:rPr>
          <w:rFonts w:asciiTheme="minorHAnsi" w:hAnsiTheme="minorHAnsi"/>
          <w:bCs/>
        </w:rPr>
      </w:pPr>
      <w:r w:rsidRPr="00A24D59">
        <w:rPr>
          <w:rFonts w:asciiTheme="minorHAnsi" w:hAnsiTheme="minorHAnsi"/>
          <w:bCs/>
        </w:rPr>
        <w:t xml:space="preserve">Поставщик обязуется не позднее 24 (Двадцать четыре) часов с момента отгрузки Товара направить на электронный адрес Покупателя сканированные копии </w:t>
      </w:r>
      <w:r w:rsidR="007950D8" w:rsidRPr="00A24D59">
        <w:rPr>
          <w:rFonts w:asciiTheme="minorHAnsi" w:hAnsiTheme="minorHAnsi"/>
          <w:bCs/>
        </w:rPr>
        <w:t xml:space="preserve">соответствующих </w:t>
      </w:r>
      <w:r w:rsidR="008F6AD4" w:rsidRPr="00A24D59">
        <w:rPr>
          <w:rFonts w:asciiTheme="minorHAnsi" w:hAnsiTheme="minorHAnsi"/>
          <w:bCs/>
        </w:rPr>
        <w:t>первичны</w:t>
      </w:r>
      <w:r w:rsidRPr="00A24D59">
        <w:rPr>
          <w:rFonts w:asciiTheme="minorHAnsi" w:hAnsiTheme="minorHAnsi"/>
          <w:bCs/>
        </w:rPr>
        <w:t>х</w:t>
      </w:r>
      <w:r w:rsidR="008F6AD4" w:rsidRPr="00A24D59">
        <w:rPr>
          <w:rFonts w:asciiTheme="minorHAnsi" w:hAnsiTheme="minorHAnsi"/>
          <w:bCs/>
        </w:rPr>
        <w:t xml:space="preserve"> учетны</w:t>
      </w:r>
      <w:r w:rsidRPr="00A24D59">
        <w:rPr>
          <w:rFonts w:asciiTheme="minorHAnsi" w:hAnsiTheme="minorHAnsi"/>
          <w:bCs/>
        </w:rPr>
        <w:t>х</w:t>
      </w:r>
      <w:r w:rsidR="008F6AD4" w:rsidRPr="00A24D59">
        <w:rPr>
          <w:rFonts w:asciiTheme="minorHAnsi" w:hAnsiTheme="minorHAnsi"/>
          <w:bCs/>
        </w:rPr>
        <w:t xml:space="preserve"> докуме</w:t>
      </w:r>
      <w:r w:rsidRPr="00A24D59">
        <w:rPr>
          <w:rFonts w:asciiTheme="minorHAnsi" w:hAnsiTheme="minorHAnsi"/>
          <w:bCs/>
        </w:rPr>
        <w:t>нтов.</w:t>
      </w:r>
    </w:p>
    <w:p w:rsidR="00F53658" w:rsidRPr="00A24D59" w:rsidRDefault="00F53658" w:rsidP="00B46337">
      <w:pPr>
        <w:pStyle w:val="a7"/>
        <w:numPr>
          <w:ilvl w:val="1"/>
          <w:numId w:val="3"/>
        </w:numPr>
        <w:tabs>
          <w:tab w:val="left" w:pos="1134"/>
        </w:tabs>
        <w:ind w:left="0" w:firstLine="567"/>
        <w:jc w:val="both"/>
        <w:rPr>
          <w:rFonts w:asciiTheme="minorHAnsi" w:hAnsiTheme="minorHAnsi"/>
        </w:rPr>
      </w:pPr>
      <w:r w:rsidRPr="00A24D59">
        <w:rPr>
          <w:rFonts w:asciiTheme="minorHAnsi" w:hAnsiTheme="minorHAnsi"/>
          <w:bCs/>
        </w:rPr>
        <w:t>При реализации Товара, а также при получении сумм оплаты, частичной оплаты в счет предстоящих поставок, Поставщик обязуется выставлять Покупателю соответствующие счета-фактуры не позднее 5 (Пять) календарных дней, считая с даты поставки Товара или со дня получения сумм оплаты, частичной оплаты в счет предстоящих поставок Товар</w:t>
      </w:r>
      <w:r w:rsidR="00CD531A" w:rsidRPr="00A24D59">
        <w:rPr>
          <w:rFonts w:asciiTheme="minorHAnsi" w:hAnsiTheme="minorHAnsi"/>
          <w:bCs/>
        </w:rPr>
        <w:t>а</w:t>
      </w:r>
      <w:r w:rsidRPr="00A24D59">
        <w:rPr>
          <w:rFonts w:asciiTheme="minorHAnsi" w:hAnsiTheme="minorHAnsi"/>
          <w:bCs/>
        </w:rPr>
        <w:t>.</w:t>
      </w:r>
    </w:p>
    <w:p w:rsidR="00F53658" w:rsidRPr="00A24D59" w:rsidRDefault="004B59E2" w:rsidP="00F53658">
      <w:pPr>
        <w:tabs>
          <w:tab w:val="left" w:pos="1134"/>
        </w:tabs>
        <w:ind w:firstLine="567"/>
        <w:jc w:val="both"/>
        <w:rPr>
          <w:rFonts w:asciiTheme="minorHAnsi" w:hAnsiTheme="minorHAnsi"/>
        </w:rPr>
      </w:pPr>
      <w:r w:rsidRPr="00A24D59">
        <w:rPr>
          <w:rFonts w:asciiTheme="minorHAnsi" w:hAnsiTheme="minorHAnsi"/>
          <w:bCs/>
        </w:rPr>
        <w:t xml:space="preserve">Поставщик обязуется предоставить заказным письмом в адрес Покупателя (либо передать/представить/отправить нарочным) оригиналы первичных документов: счет-фактуру и товарную накладную ТОРГ-12/универсальный передаточный документ на поставленный Товар – в сроки, обеспечивающие получение указанных документов Покупателем не позднее 5 </w:t>
      </w:r>
      <w:r w:rsidRPr="00A24D59">
        <w:rPr>
          <w:rFonts w:asciiTheme="minorHAnsi" w:hAnsiTheme="minorHAnsi"/>
        </w:rPr>
        <w:t>(</w:t>
      </w:r>
      <w:r w:rsidR="00512E32" w:rsidRPr="00A24D59">
        <w:rPr>
          <w:rFonts w:asciiTheme="minorHAnsi" w:hAnsiTheme="minorHAnsi"/>
        </w:rPr>
        <w:t>П</w:t>
      </w:r>
      <w:r w:rsidRPr="00A24D59">
        <w:rPr>
          <w:rFonts w:asciiTheme="minorHAnsi" w:hAnsiTheme="minorHAnsi"/>
        </w:rPr>
        <w:t>ят</w:t>
      </w:r>
      <w:r w:rsidR="00512E32" w:rsidRPr="00A24D59">
        <w:rPr>
          <w:rFonts w:asciiTheme="minorHAnsi" w:hAnsiTheme="minorHAnsi"/>
        </w:rPr>
        <w:t>ь</w:t>
      </w:r>
      <w:r w:rsidRPr="00A24D59">
        <w:rPr>
          <w:rFonts w:asciiTheme="minorHAnsi" w:hAnsiTheme="minorHAnsi"/>
        </w:rPr>
        <w:t xml:space="preserve">) календарных дней с даты </w:t>
      </w:r>
      <w:r w:rsidRPr="00A24D59">
        <w:rPr>
          <w:rFonts w:asciiTheme="minorHAnsi" w:hAnsiTheme="minorHAnsi"/>
          <w:bCs/>
        </w:rPr>
        <w:t>поставки Товара</w:t>
      </w:r>
      <w:r w:rsidRPr="00A24D59">
        <w:rPr>
          <w:rFonts w:asciiTheme="minorHAnsi" w:hAnsiTheme="minorHAnsi"/>
        </w:rPr>
        <w:t xml:space="preserve"> (счета-фактуры при получении сумм оплаты, частичной оплаты в счет предстоящих поставок - </w:t>
      </w:r>
      <w:r w:rsidR="004F491F" w:rsidRPr="00A24D59">
        <w:rPr>
          <w:rFonts w:asciiTheme="minorHAnsi" w:hAnsiTheme="minorHAnsi"/>
        </w:rPr>
        <w:t xml:space="preserve">со дня </w:t>
      </w:r>
      <w:r w:rsidR="001C2FB6" w:rsidRPr="00A24D59">
        <w:rPr>
          <w:rFonts w:asciiTheme="minorHAnsi" w:hAnsiTheme="minorHAnsi"/>
        </w:rPr>
        <w:t>получения сумм оплаты</w:t>
      </w:r>
      <w:r w:rsidRPr="00A24D59">
        <w:rPr>
          <w:rFonts w:asciiTheme="minorHAnsi" w:hAnsiTheme="minorHAnsi"/>
        </w:rPr>
        <w:t>)</w:t>
      </w:r>
      <w:r w:rsidR="00CD64C0" w:rsidRPr="00A24D59">
        <w:rPr>
          <w:rFonts w:asciiTheme="minorHAnsi" w:hAnsiTheme="minorHAnsi"/>
        </w:rPr>
        <w:t>.</w:t>
      </w:r>
      <w:r w:rsidR="001C2FB6" w:rsidRPr="00A24D59">
        <w:rPr>
          <w:rFonts w:asciiTheme="minorHAnsi" w:hAnsiTheme="minorHAnsi"/>
        </w:rPr>
        <w:t xml:space="preserve"> </w:t>
      </w:r>
    </w:p>
    <w:p w:rsidR="001C2FB6" w:rsidRPr="00A24D59" w:rsidRDefault="004B59E2" w:rsidP="00F53658">
      <w:pPr>
        <w:tabs>
          <w:tab w:val="left" w:pos="1134"/>
        </w:tabs>
        <w:ind w:firstLine="567"/>
        <w:jc w:val="both"/>
        <w:rPr>
          <w:rFonts w:asciiTheme="minorHAnsi" w:hAnsiTheme="minorHAnsi"/>
        </w:rPr>
      </w:pPr>
      <w:r w:rsidRPr="00A24D59">
        <w:rPr>
          <w:rFonts w:asciiTheme="minorHAnsi" w:hAnsiTheme="minorHAnsi"/>
        </w:rPr>
        <w:t>Причем оригиналы документов не должны отличаться от сканированных копий документов, направленных ранее по электронной почте.</w:t>
      </w:r>
    </w:p>
    <w:p w:rsidR="00645A06" w:rsidRPr="00A24D59" w:rsidRDefault="00645A06" w:rsidP="00B46337">
      <w:pPr>
        <w:pStyle w:val="a3"/>
        <w:numPr>
          <w:ilvl w:val="1"/>
          <w:numId w:val="3"/>
        </w:numPr>
        <w:tabs>
          <w:tab w:val="num" w:pos="0"/>
          <w:tab w:val="left" w:pos="1134"/>
        </w:tabs>
        <w:ind w:left="0" w:firstLine="567"/>
        <w:jc w:val="both"/>
        <w:rPr>
          <w:rFonts w:asciiTheme="minorHAnsi" w:hAnsiTheme="minorHAnsi"/>
          <w:b w:val="0"/>
          <w:sz w:val="24"/>
        </w:rPr>
      </w:pPr>
      <w:r w:rsidRPr="00A24D59">
        <w:rPr>
          <w:rFonts w:asciiTheme="minorHAnsi" w:hAnsiTheme="minorHAnsi"/>
          <w:b w:val="0"/>
          <w:sz w:val="24"/>
        </w:rPr>
        <w:t>Если счет-фактура подписывается вместо руководителя и главного бухгалтера иными уполномоченными лицами в соответствии с Н</w:t>
      </w:r>
      <w:r w:rsidR="000171CE" w:rsidRPr="00A24D59">
        <w:rPr>
          <w:rFonts w:asciiTheme="minorHAnsi" w:hAnsiTheme="minorHAnsi"/>
          <w:b w:val="0"/>
          <w:sz w:val="24"/>
        </w:rPr>
        <w:t xml:space="preserve">алоговым </w:t>
      </w:r>
      <w:r w:rsidR="00D83365" w:rsidRPr="00A24D59">
        <w:rPr>
          <w:rFonts w:asciiTheme="minorHAnsi" w:hAnsiTheme="minorHAnsi"/>
          <w:b w:val="0"/>
          <w:sz w:val="24"/>
        </w:rPr>
        <w:t>к</w:t>
      </w:r>
      <w:r w:rsidR="000171CE" w:rsidRPr="00A24D59">
        <w:rPr>
          <w:rFonts w:asciiTheme="minorHAnsi" w:hAnsiTheme="minorHAnsi"/>
          <w:b w:val="0"/>
          <w:sz w:val="24"/>
        </w:rPr>
        <w:t>оде</w:t>
      </w:r>
      <w:r w:rsidR="002036E3" w:rsidRPr="00A24D59">
        <w:rPr>
          <w:rFonts w:asciiTheme="minorHAnsi" w:hAnsiTheme="minorHAnsi"/>
          <w:b w:val="0"/>
          <w:sz w:val="24"/>
        </w:rPr>
        <w:t>к</w:t>
      </w:r>
      <w:r w:rsidR="000171CE" w:rsidRPr="00A24D59">
        <w:rPr>
          <w:rFonts w:asciiTheme="minorHAnsi" w:hAnsiTheme="minorHAnsi"/>
          <w:b w:val="0"/>
          <w:sz w:val="24"/>
        </w:rPr>
        <w:t>сом</w:t>
      </w:r>
      <w:r w:rsidRPr="00A24D59">
        <w:rPr>
          <w:rFonts w:asciiTheme="minorHAnsi" w:hAnsiTheme="minorHAnsi"/>
          <w:b w:val="0"/>
          <w:sz w:val="24"/>
        </w:rPr>
        <w:t xml:space="preserve"> РФ, Поставщик предоставляет Покупателю заверенные копии приказов Поставщика или доверенностей от имени Поставщика, которые подтверждают полномочия лиц, подписывающих счета-фактуры.</w:t>
      </w:r>
    </w:p>
    <w:p w:rsidR="00EA5425" w:rsidRPr="002E4B4B" w:rsidRDefault="00CE7423" w:rsidP="00B46337">
      <w:pPr>
        <w:pStyle w:val="a3"/>
        <w:numPr>
          <w:ilvl w:val="1"/>
          <w:numId w:val="3"/>
        </w:numPr>
        <w:tabs>
          <w:tab w:val="num" w:pos="0"/>
          <w:tab w:val="left" w:pos="1134"/>
        </w:tabs>
        <w:ind w:left="0" w:firstLine="567"/>
        <w:jc w:val="both"/>
        <w:rPr>
          <w:rFonts w:asciiTheme="minorHAnsi" w:hAnsiTheme="minorHAnsi"/>
          <w:b w:val="0"/>
          <w:sz w:val="24"/>
        </w:rPr>
      </w:pPr>
      <w:r w:rsidRPr="00D57F21">
        <w:rPr>
          <w:rFonts w:asciiTheme="minorHAnsi" w:hAnsiTheme="minorHAnsi"/>
          <w:b w:val="0"/>
          <w:sz w:val="24"/>
        </w:rPr>
        <w:lastRenderedPageBreak/>
        <w:t>Поставщик обязуется предоставить</w:t>
      </w:r>
      <w:r>
        <w:rPr>
          <w:rFonts w:asciiTheme="minorHAnsi" w:hAnsiTheme="minorHAnsi"/>
          <w:b w:val="0"/>
          <w:color w:val="FF0000"/>
          <w:sz w:val="24"/>
        </w:rPr>
        <w:t xml:space="preserve"> </w:t>
      </w:r>
      <w:r w:rsidRPr="002E4B4B">
        <w:rPr>
          <w:rFonts w:asciiTheme="minorHAnsi" w:hAnsiTheme="minorHAnsi"/>
          <w:b w:val="0"/>
          <w:sz w:val="24"/>
        </w:rPr>
        <w:t>Покупателю без дополнительной оплаты на электронном носителе 3</w:t>
      </w:r>
      <w:r w:rsidRPr="002E4B4B">
        <w:rPr>
          <w:rFonts w:asciiTheme="minorHAnsi" w:hAnsiTheme="minorHAnsi"/>
          <w:b w:val="0"/>
          <w:sz w:val="24"/>
          <w:lang w:val="en-US"/>
        </w:rPr>
        <w:t>D</w:t>
      </w:r>
      <w:r w:rsidRPr="002E4B4B">
        <w:rPr>
          <w:rFonts w:asciiTheme="minorHAnsi" w:hAnsiTheme="minorHAnsi"/>
          <w:b w:val="0"/>
          <w:sz w:val="24"/>
        </w:rPr>
        <w:t xml:space="preserve"> модели Товара в формате </w:t>
      </w:r>
      <w:r w:rsidRPr="002E4B4B">
        <w:rPr>
          <w:rFonts w:asciiTheme="minorHAnsi" w:hAnsiTheme="minorHAnsi"/>
          <w:b w:val="0"/>
          <w:sz w:val="24"/>
          <w:lang w:val="en-US"/>
        </w:rPr>
        <w:t>step</w:t>
      </w:r>
      <w:r w:rsidRPr="002E4B4B">
        <w:rPr>
          <w:rFonts w:asciiTheme="minorHAnsi" w:hAnsiTheme="minorHAnsi"/>
          <w:b w:val="0"/>
          <w:sz w:val="24"/>
        </w:rPr>
        <w:t>, интерактивные каталоги поставляемых деталей и сборочных единиц Товара в формате, согласованном с Покупателем.</w:t>
      </w:r>
    </w:p>
    <w:p w:rsidR="00B16635" w:rsidRPr="00ED1CF1" w:rsidRDefault="00463D7A" w:rsidP="00FF5E5C">
      <w:pPr>
        <w:pStyle w:val="a3"/>
        <w:tabs>
          <w:tab w:val="left" w:pos="1134"/>
        </w:tabs>
        <w:ind w:firstLine="567"/>
        <w:jc w:val="both"/>
        <w:rPr>
          <w:rFonts w:asciiTheme="minorHAnsi" w:hAnsiTheme="minorHAnsi"/>
          <w:b w:val="0"/>
          <w:sz w:val="24"/>
        </w:rPr>
      </w:pPr>
      <w:r w:rsidRPr="00ED1CF1">
        <w:rPr>
          <w:rFonts w:asciiTheme="minorHAnsi" w:hAnsiTheme="minorHAnsi"/>
          <w:b w:val="0"/>
          <w:sz w:val="24"/>
        </w:rPr>
        <w:t xml:space="preserve">Срок предоставления </w:t>
      </w:r>
      <w:r w:rsidR="006C63BC" w:rsidRPr="00ED1CF1">
        <w:rPr>
          <w:rFonts w:asciiTheme="minorHAnsi" w:hAnsiTheme="minorHAnsi"/>
          <w:b w:val="0"/>
          <w:sz w:val="24"/>
        </w:rPr>
        <w:t>вышеперечисленн</w:t>
      </w:r>
      <w:r w:rsidR="00C036E2" w:rsidRPr="00ED1CF1">
        <w:rPr>
          <w:rFonts w:asciiTheme="minorHAnsi" w:hAnsiTheme="minorHAnsi"/>
          <w:b w:val="0"/>
          <w:sz w:val="24"/>
        </w:rPr>
        <w:t>ых</w:t>
      </w:r>
      <w:r w:rsidR="006C63BC" w:rsidRPr="00ED1CF1">
        <w:rPr>
          <w:rFonts w:asciiTheme="minorHAnsi" w:hAnsiTheme="minorHAnsi"/>
          <w:b w:val="0"/>
          <w:sz w:val="24"/>
        </w:rPr>
        <w:t xml:space="preserve"> </w:t>
      </w:r>
      <w:r w:rsidRPr="00ED1CF1">
        <w:rPr>
          <w:rFonts w:asciiTheme="minorHAnsi" w:hAnsiTheme="minorHAnsi"/>
          <w:b w:val="0"/>
          <w:sz w:val="24"/>
        </w:rPr>
        <w:t>документ</w:t>
      </w:r>
      <w:r w:rsidR="00C036E2" w:rsidRPr="00ED1CF1">
        <w:rPr>
          <w:rFonts w:asciiTheme="minorHAnsi" w:hAnsiTheme="minorHAnsi"/>
          <w:b w:val="0"/>
          <w:sz w:val="24"/>
        </w:rPr>
        <w:t>ов</w:t>
      </w:r>
      <w:r w:rsidRPr="00ED1CF1">
        <w:rPr>
          <w:rFonts w:asciiTheme="minorHAnsi" w:hAnsiTheme="minorHAnsi"/>
          <w:b w:val="0"/>
          <w:sz w:val="24"/>
        </w:rPr>
        <w:t xml:space="preserve"> устанавливается по согла</w:t>
      </w:r>
      <w:r w:rsidR="002B09BB" w:rsidRPr="00ED1CF1">
        <w:rPr>
          <w:rFonts w:asciiTheme="minorHAnsi" w:hAnsiTheme="minorHAnsi"/>
          <w:b w:val="0"/>
          <w:sz w:val="24"/>
        </w:rPr>
        <w:t>сованию</w:t>
      </w:r>
      <w:r w:rsidRPr="00ED1CF1">
        <w:rPr>
          <w:rFonts w:asciiTheme="minorHAnsi" w:hAnsiTheme="minorHAnsi"/>
          <w:b w:val="0"/>
          <w:sz w:val="24"/>
        </w:rPr>
        <w:t xml:space="preserve"> Сторон, но не позднее 30 (Тридцать) </w:t>
      </w:r>
      <w:r w:rsidR="00A53B36" w:rsidRPr="00ED1CF1">
        <w:rPr>
          <w:rFonts w:asciiTheme="minorHAnsi" w:hAnsiTheme="minorHAnsi"/>
          <w:b w:val="0"/>
          <w:sz w:val="24"/>
        </w:rPr>
        <w:t xml:space="preserve">календарных </w:t>
      </w:r>
      <w:r w:rsidRPr="00ED1CF1">
        <w:rPr>
          <w:rFonts w:asciiTheme="minorHAnsi" w:hAnsiTheme="minorHAnsi"/>
          <w:b w:val="0"/>
          <w:sz w:val="24"/>
        </w:rPr>
        <w:t xml:space="preserve">дней с момента заключения </w:t>
      </w:r>
      <w:r w:rsidR="002B09BB" w:rsidRPr="00ED1CF1">
        <w:rPr>
          <w:rFonts w:asciiTheme="minorHAnsi" w:hAnsiTheme="minorHAnsi"/>
          <w:b w:val="0"/>
          <w:sz w:val="24"/>
        </w:rPr>
        <w:t xml:space="preserve">настоящего </w:t>
      </w:r>
      <w:r w:rsidR="00304D98" w:rsidRPr="00ED1CF1">
        <w:rPr>
          <w:rFonts w:asciiTheme="minorHAnsi" w:hAnsiTheme="minorHAnsi"/>
          <w:b w:val="0"/>
          <w:sz w:val="24"/>
        </w:rPr>
        <w:t>Договора либо соответствующ</w:t>
      </w:r>
      <w:r w:rsidR="00DC19CE" w:rsidRPr="00ED1CF1">
        <w:rPr>
          <w:rFonts w:asciiTheme="minorHAnsi" w:hAnsiTheme="minorHAnsi"/>
          <w:b w:val="0"/>
          <w:sz w:val="24"/>
        </w:rPr>
        <w:t>их</w:t>
      </w:r>
      <w:r w:rsidR="00304D98" w:rsidRPr="00ED1CF1">
        <w:rPr>
          <w:rFonts w:asciiTheme="minorHAnsi" w:hAnsiTheme="minorHAnsi"/>
          <w:b w:val="0"/>
          <w:sz w:val="24"/>
        </w:rPr>
        <w:t xml:space="preserve"> Спецификации/дополнительного соглашения.</w:t>
      </w:r>
      <w:r w:rsidRPr="00ED1CF1">
        <w:rPr>
          <w:rFonts w:asciiTheme="minorHAnsi" w:hAnsiTheme="minorHAnsi"/>
          <w:b w:val="0"/>
          <w:sz w:val="24"/>
        </w:rPr>
        <w:t xml:space="preserve"> </w:t>
      </w:r>
    </w:p>
    <w:p w:rsidR="0078022C" w:rsidRPr="00ED1CF1" w:rsidRDefault="0078022C" w:rsidP="00FF5E5C">
      <w:pPr>
        <w:pStyle w:val="a3"/>
        <w:tabs>
          <w:tab w:val="left" w:pos="1134"/>
        </w:tabs>
        <w:ind w:firstLine="567"/>
        <w:jc w:val="both"/>
        <w:rPr>
          <w:rFonts w:asciiTheme="minorHAnsi" w:hAnsiTheme="minorHAnsi"/>
          <w:b w:val="0"/>
          <w:sz w:val="24"/>
        </w:rPr>
      </w:pPr>
      <w:r w:rsidRPr="00ED1CF1">
        <w:rPr>
          <w:rFonts w:asciiTheme="minorHAnsi" w:hAnsiTheme="minorHAnsi"/>
          <w:b w:val="0"/>
          <w:sz w:val="24"/>
        </w:rPr>
        <w:t xml:space="preserve">3.16. </w:t>
      </w:r>
      <w:r w:rsidR="00304D98" w:rsidRPr="00ED1CF1">
        <w:rPr>
          <w:rFonts w:asciiTheme="minorHAnsi" w:hAnsiTheme="minorHAnsi"/>
          <w:b w:val="0"/>
          <w:sz w:val="24"/>
        </w:rPr>
        <w:t xml:space="preserve">Поставщик </w:t>
      </w:r>
      <w:r w:rsidR="00B53A4D" w:rsidRPr="00ED1CF1">
        <w:rPr>
          <w:rFonts w:asciiTheme="minorHAnsi" w:hAnsiTheme="minorHAnsi"/>
          <w:b w:val="0"/>
          <w:sz w:val="24"/>
        </w:rPr>
        <w:t xml:space="preserve">в срок </w:t>
      </w:r>
      <w:r w:rsidR="00304D98" w:rsidRPr="00ED1CF1">
        <w:rPr>
          <w:rFonts w:asciiTheme="minorHAnsi" w:hAnsiTheme="minorHAnsi"/>
          <w:b w:val="0"/>
          <w:sz w:val="24"/>
        </w:rPr>
        <w:t xml:space="preserve">по требованию Покупателя обязуется </w:t>
      </w:r>
      <w:r w:rsidR="00DC19CE" w:rsidRPr="00ED1CF1">
        <w:rPr>
          <w:rFonts w:asciiTheme="minorHAnsi" w:hAnsiTheme="minorHAnsi"/>
          <w:b w:val="0"/>
          <w:sz w:val="24"/>
        </w:rPr>
        <w:t>предоставить Покупателю акт экспертизы Торгово-промышленной палаты РФ или заключение Министерства промышленности и торговли РФ (компетентного органа) о подтверждении производства Товара на территории РФ, выдаваемые в порядке Постановления Правительства РФ от 17.07.2015 № 719 «О подтверждении производства промышленной продукции на территории Российской Федерации»</w:t>
      </w:r>
      <w:r w:rsidR="004565F8" w:rsidRPr="00ED1CF1">
        <w:rPr>
          <w:rFonts w:asciiTheme="minorHAnsi" w:hAnsiTheme="minorHAnsi"/>
          <w:b w:val="0"/>
          <w:sz w:val="24"/>
        </w:rPr>
        <w:t xml:space="preserve"> (иного аналогичного нормативного правового акта)</w:t>
      </w:r>
      <w:r w:rsidR="00DC19CE" w:rsidRPr="00ED1CF1">
        <w:rPr>
          <w:rFonts w:asciiTheme="minorHAnsi" w:hAnsiTheme="minorHAnsi"/>
          <w:b w:val="0"/>
          <w:sz w:val="24"/>
        </w:rPr>
        <w:t>.</w:t>
      </w:r>
    </w:p>
    <w:p w:rsidR="00D03BC3" w:rsidRPr="00A24D59" w:rsidRDefault="00D03BC3" w:rsidP="00FF5E5C">
      <w:pPr>
        <w:widowControl w:val="0"/>
        <w:tabs>
          <w:tab w:val="num" w:pos="0"/>
        </w:tabs>
        <w:autoSpaceDE w:val="0"/>
        <w:autoSpaceDN w:val="0"/>
        <w:adjustRightInd w:val="0"/>
        <w:ind w:firstLine="567"/>
        <w:jc w:val="both"/>
        <w:rPr>
          <w:rFonts w:asciiTheme="minorHAnsi" w:hAnsiTheme="minorHAnsi"/>
        </w:rPr>
      </w:pPr>
    </w:p>
    <w:p w:rsidR="00645A06" w:rsidRDefault="00645A06" w:rsidP="00B46337">
      <w:pPr>
        <w:pStyle w:val="1"/>
        <w:numPr>
          <w:ilvl w:val="0"/>
          <w:numId w:val="3"/>
        </w:numPr>
        <w:shd w:val="clear" w:color="auto" w:fill="D9D9D9" w:themeFill="background1" w:themeFillShade="D9"/>
        <w:tabs>
          <w:tab w:val="num" w:pos="360"/>
          <w:tab w:val="left" w:pos="540"/>
          <w:tab w:val="left" w:pos="1080"/>
        </w:tabs>
        <w:adjustRightInd/>
        <w:ind w:left="0" w:firstLine="0"/>
        <w:jc w:val="center"/>
        <w:rPr>
          <w:rFonts w:asciiTheme="minorHAnsi" w:hAnsiTheme="minorHAnsi"/>
          <w:color w:val="auto"/>
          <w:sz w:val="24"/>
          <w:szCs w:val="24"/>
        </w:rPr>
      </w:pPr>
      <w:r w:rsidRPr="00A24D59">
        <w:rPr>
          <w:rFonts w:asciiTheme="minorHAnsi" w:hAnsiTheme="minorHAnsi"/>
          <w:color w:val="auto"/>
          <w:sz w:val="24"/>
          <w:szCs w:val="24"/>
        </w:rPr>
        <w:t xml:space="preserve">КАЧЕСТВО ТОВАРА </w:t>
      </w:r>
      <w:r w:rsidR="00D100F1" w:rsidRPr="00A24D59">
        <w:rPr>
          <w:rFonts w:asciiTheme="minorHAnsi" w:hAnsiTheme="minorHAnsi"/>
          <w:color w:val="auto"/>
          <w:sz w:val="24"/>
          <w:szCs w:val="24"/>
        </w:rPr>
        <w:t>И ГАРАНТИЙНЫЙ СРОК</w:t>
      </w:r>
    </w:p>
    <w:p w:rsidR="00C7290B" w:rsidRPr="00C7290B" w:rsidRDefault="00C7290B" w:rsidP="00C7290B"/>
    <w:p w:rsidR="006F5266" w:rsidRPr="002E4B4B" w:rsidRDefault="006F5266" w:rsidP="006F5266">
      <w:pPr>
        <w:pStyle w:val="a3"/>
        <w:numPr>
          <w:ilvl w:val="1"/>
          <w:numId w:val="3"/>
        </w:numPr>
        <w:tabs>
          <w:tab w:val="left" w:pos="1080"/>
        </w:tabs>
        <w:ind w:left="0" w:firstLine="567"/>
        <w:jc w:val="both"/>
        <w:rPr>
          <w:rFonts w:asciiTheme="minorHAnsi" w:hAnsiTheme="minorHAnsi"/>
          <w:b w:val="0"/>
          <w:sz w:val="24"/>
        </w:rPr>
      </w:pPr>
      <w:r w:rsidRPr="002E4B4B">
        <w:rPr>
          <w:rFonts w:asciiTheme="minorHAnsi" w:hAnsiTheme="minorHAnsi"/>
          <w:b w:val="0"/>
          <w:sz w:val="24"/>
        </w:rPr>
        <w:t xml:space="preserve">В целях выполнения договорных обязательств по поставке Товара надлежащего качества, Поставщик принимает на себя обязательство по исполнению требований, установленных Руководством по обеспечению качества для Поставщика (Приложение № </w:t>
      </w:r>
      <w:r w:rsidR="001B55CF" w:rsidRPr="001D4600">
        <w:rPr>
          <w:rFonts w:asciiTheme="minorHAnsi" w:hAnsiTheme="minorHAnsi"/>
          <w:b w:val="0"/>
          <w:sz w:val="24"/>
        </w:rPr>
        <w:t>9</w:t>
      </w:r>
      <w:r w:rsidRPr="002E4B4B">
        <w:rPr>
          <w:rFonts w:asciiTheme="minorHAnsi" w:hAnsiTheme="minorHAnsi"/>
          <w:b w:val="0"/>
          <w:sz w:val="24"/>
        </w:rPr>
        <w:t xml:space="preserve"> к настоящему Договору). </w:t>
      </w:r>
    </w:p>
    <w:p w:rsidR="00BA79CC" w:rsidRPr="00A24D59" w:rsidRDefault="00830DE1" w:rsidP="00EF41B3">
      <w:pPr>
        <w:pStyle w:val="a3"/>
        <w:numPr>
          <w:ilvl w:val="1"/>
          <w:numId w:val="3"/>
        </w:numPr>
        <w:tabs>
          <w:tab w:val="left" w:pos="1080"/>
        </w:tabs>
        <w:ind w:left="0" w:firstLine="567"/>
        <w:jc w:val="both"/>
        <w:rPr>
          <w:rFonts w:asciiTheme="minorHAnsi" w:hAnsiTheme="minorHAnsi"/>
          <w:b w:val="0"/>
          <w:sz w:val="24"/>
        </w:rPr>
      </w:pPr>
      <w:r w:rsidRPr="002E4B4B">
        <w:rPr>
          <w:rFonts w:asciiTheme="minorHAnsi" w:hAnsiTheme="minorHAnsi"/>
          <w:b w:val="0"/>
          <w:sz w:val="24"/>
        </w:rPr>
        <w:t>Качество поставляемого Товара (его составных частей), должно соответствовать ГОСТ</w:t>
      </w:r>
      <w:r w:rsidR="009817FF" w:rsidRPr="002E4B4B">
        <w:rPr>
          <w:rFonts w:asciiTheme="minorHAnsi" w:hAnsiTheme="minorHAnsi"/>
          <w:b w:val="0"/>
          <w:sz w:val="24"/>
        </w:rPr>
        <w:t>, ОСТ</w:t>
      </w:r>
      <w:r w:rsidRPr="002E4B4B">
        <w:rPr>
          <w:rFonts w:asciiTheme="minorHAnsi" w:hAnsiTheme="minorHAnsi"/>
          <w:b w:val="0"/>
          <w:sz w:val="24"/>
        </w:rPr>
        <w:t xml:space="preserve"> или Техническим условиям</w:t>
      </w:r>
      <w:r w:rsidRPr="00A24D59">
        <w:rPr>
          <w:rFonts w:asciiTheme="minorHAnsi" w:hAnsiTheme="minorHAnsi"/>
          <w:b w:val="0"/>
          <w:sz w:val="24"/>
        </w:rPr>
        <w:t xml:space="preserve"> (ТУ) и Конструкторской документации на данный вид Товара</w:t>
      </w:r>
      <w:r w:rsidR="00752B59">
        <w:rPr>
          <w:rFonts w:asciiTheme="minorHAnsi" w:hAnsiTheme="minorHAnsi"/>
          <w:b w:val="0"/>
          <w:sz w:val="24"/>
        </w:rPr>
        <w:t xml:space="preserve"> (его составных частей)</w:t>
      </w:r>
      <w:r w:rsidRPr="00A24D59">
        <w:rPr>
          <w:rFonts w:asciiTheme="minorHAnsi" w:hAnsiTheme="minorHAnsi"/>
          <w:b w:val="0"/>
          <w:sz w:val="24"/>
        </w:rPr>
        <w:t xml:space="preserve">; актуализированной документации Поставщика (если Товар производится по документации Поставщика); сопроводительному техническому документу (документу на поставку) – для импортных материалов и покупных изделий; документам на Товар, представленным Поставщиком в соответствии с пунктом 3.11 настоящего Договора; специальным требованиям качества, согласованным Сторонами в Спецификациях. </w:t>
      </w:r>
      <w:r w:rsidR="00BA79CC" w:rsidRPr="00A24D59">
        <w:rPr>
          <w:rFonts w:asciiTheme="minorHAnsi" w:hAnsiTheme="minorHAnsi"/>
          <w:b w:val="0"/>
          <w:sz w:val="24"/>
        </w:rPr>
        <w:t xml:space="preserve"> </w:t>
      </w:r>
    </w:p>
    <w:p w:rsidR="00BA79CC" w:rsidRPr="00A24D59" w:rsidRDefault="0066013F" w:rsidP="0066013F">
      <w:pPr>
        <w:pStyle w:val="a3"/>
        <w:tabs>
          <w:tab w:val="left" w:pos="1080"/>
        </w:tabs>
        <w:jc w:val="both"/>
        <w:rPr>
          <w:rFonts w:asciiTheme="minorHAnsi" w:hAnsiTheme="minorHAnsi"/>
          <w:b w:val="0"/>
          <w:sz w:val="24"/>
        </w:rPr>
      </w:pPr>
      <w:r>
        <w:rPr>
          <w:rFonts w:asciiTheme="minorHAnsi" w:hAnsiTheme="minorHAnsi"/>
          <w:b w:val="0"/>
          <w:sz w:val="24"/>
        </w:rPr>
        <w:t xml:space="preserve">          </w:t>
      </w:r>
      <w:r w:rsidR="00830DE1" w:rsidRPr="00A24D59">
        <w:rPr>
          <w:rFonts w:asciiTheme="minorHAnsi" w:hAnsiTheme="minorHAnsi"/>
          <w:b w:val="0"/>
          <w:sz w:val="24"/>
        </w:rPr>
        <w:t xml:space="preserve">Комплектность Товара указывается в Спецификациях и (или) паспорте на Товар. </w:t>
      </w:r>
    </w:p>
    <w:p w:rsidR="0066013F" w:rsidRPr="0066013F" w:rsidRDefault="00BA79CC" w:rsidP="0066013F">
      <w:pPr>
        <w:pStyle w:val="a3"/>
        <w:tabs>
          <w:tab w:val="left" w:pos="1080"/>
        </w:tabs>
        <w:jc w:val="both"/>
        <w:rPr>
          <w:rFonts w:asciiTheme="minorHAnsi" w:hAnsiTheme="minorHAnsi"/>
          <w:b w:val="0"/>
          <w:sz w:val="24"/>
        </w:rPr>
      </w:pPr>
      <w:r w:rsidRPr="00A24D59">
        <w:rPr>
          <w:rFonts w:asciiTheme="minorHAnsi" w:hAnsiTheme="minorHAnsi"/>
          <w:b w:val="0"/>
          <w:sz w:val="24"/>
        </w:rPr>
        <w:lastRenderedPageBreak/>
        <w:t xml:space="preserve">         </w:t>
      </w:r>
      <w:r w:rsidR="0066013F">
        <w:rPr>
          <w:rFonts w:asciiTheme="minorHAnsi" w:hAnsiTheme="minorHAnsi"/>
          <w:b w:val="0"/>
          <w:sz w:val="24"/>
        </w:rPr>
        <w:t xml:space="preserve"> </w:t>
      </w:r>
      <w:r w:rsidR="00645A06" w:rsidRPr="00A24D59">
        <w:rPr>
          <w:rFonts w:asciiTheme="minorHAnsi" w:hAnsiTheme="minorHAnsi"/>
          <w:b w:val="0"/>
          <w:sz w:val="24"/>
        </w:rPr>
        <w:t>Качество Товара должно подтверждаться сертификатом (паспортом) качества</w:t>
      </w:r>
      <w:r w:rsidR="000871B6" w:rsidRPr="00A24D59">
        <w:rPr>
          <w:rFonts w:asciiTheme="minorHAnsi" w:hAnsiTheme="minorHAnsi"/>
          <w:b w:val="0"/>
          <w:sz w:val="24"/>
        </w:rPr>
        <w:t>, иными документами, в том числе указанными в пункте 3.11 настоящего Договора.</w:t>
      </w:r>
      <w:r w:rsidR="00645A06" w:rsidRPr="00A24D59">
        <w:rPr>
          <w:rFonts w:asciiTheme="minorHAnsi" w:hAnsiTheme="minorHAnsi"/>
          <w:b w:val="0"/>
          <w:bCs w:val="0"/>
          <w:sz w:val="24"/>
        </w:rPr>
        <w:t xml:space="preserve"> При необходимости Поставщик предоставляет другие объективные свидетельства качества поставляемого Товара (отчеты по испытаниям, статистические записи и пр.)</w:t>
      </w:r>
      <w:r w:rsidR="000871B6" w:rsidRPr="00A24D59">
        <w:rPr>
          <w:rFonts w:asciiTheme="minorHAnsi" w:hAnsiTheme="minorHAnsi"/>
          <w:b w:val="0"/>
          <w:bCs w:val="0"/>
          <w:sz w:val="24"/>
        </w:rPr>
        <w:t xml:space="preserve">. </w:t>
      </w:r>
      <w:r w:rsidR="00290645" w:rsidRPr="00A24D59">
        <w:rPr>
          <w:rFonts w:asciiTheme="minorHAnsi" w:hAnsiTheme="minorHAnsi"/>
          <w:b w:val="0"/>
          <w:bCs w:val="0"/>
          <w:sz w:val="24"/>
        </w:rPr>
        <w:t>Комплект</w:t>
      </w:r>
      <w:r w:rsidR="000871B6" w:rsidRPr="00A24D59">
        <w:rPr>
          <w:rFonts w:asciiTheme="minorHAnsi" w:hAnsiTheme="minorHAnsi"/>
          <w:b w:val="0"/>
          <w:sz w:val="24"/>
        </w:rPr>
        <w:t xml:space="preserve"> документов, подтверждающих качество конкретного поставляемого Товара, может варьироваться в зависимости от категории, вида Товара.</w:t>
      </w:r>
    </w:p>
    <w:p w:rsidR="00487A6D" w:rsidRPr="002D5307" w:rsidRDefault="007E3DC6" w:rsidP="00B46337">
      <w:pPr>
        <w:pStyle w:val="a3"/>
        <w:numPr>
          <w:ilvl w:val="1"/>
          <w:numId w:val="3"/>
        </w:numPr>
        <w:tabs>
          <w:tab w:val="left" w:pos="1080"/>
        </w:tabs>
        <w:ind w:left="0" w:firstLine="567"/>
        <w:jc w:val="both"/>
        <w:rPr>
          <w:rFonts w:asciiTheme="minorHAnsi" w:hAnsiTheme="minorHAnsi"/>
          <w:b w:val="0"/>
          <w:i/>
          <w:sz w:val="24"/>
        </w:rPr>
      </w:pPr>
      <w:r w:rsidRPr="00A24D59">
        <w:rPr>
          <w:rFonts w:asciiTheme="minorHAnsi" w:hAnsiTheme="minorHAnsi"/>
          <w:b w:val="0"/>
          <w:sz w:val="24"/>
        </w:rPr>
        <w:t xml:space="preserve">Гарантийный срок на Товар исчисляется с даты поставки Товара и завершается по истечении (не ранее) </w:t>
      </w:r>
      <w:r w:rsidR="00A37500" w:rsidRPr="00A24D59">
        <w:rPr>
          <w:rFonts w:asciiTheme="minorHAnsi" w:hAnsiTheme="minorHAnsi"/>
          <w:b w:val="0"/>
          <w:sz w:val="24"/>
        </w:rPr>
        <w:t xml:space="preserve">48 (Сорок восемь) </w:t>
      </w:r>
      <w:r w:rsidRPr="00A24D59">
        <w:rPr>
          <w:rFonts w:asciiTheme="minorHAnsi" w:hAnsiTheme="minorHAnsi"/>
          <w:b w:val="0"/>
          <w:sz w:val="24"/>
        </w:rPr>
        <w:t xml:space="preserve">месяцев со дня ввода в эксплуатацию </w:t>
      </w:r>
      <w:r w:rsidR="0066013F" w:rsidRPr="002E4B4B">
        <w:rPr>
          <w:rFonts w:asciiTheme="minorHAnsi" w:hAnsiTheme="minorHAnsi"/>
          <w:b w:val="0"/>
          <w:sz w:val="24"/>
        </w:rPr>
        <w:t>Основного изделия</w:t>
      </w:r>
      <w:r w:rsidRPr="002E4B4B">
        <w:rPr>
          <w:rFonts w:asciiTheme="minorHAnsi" w:hAnsiTheme="minorHAnsi"/>
          <w:b w:val="0"/>
          <w:sz w:val="24"/>
        </w:rPr>
        <w:t>, в состав которо</w:t>
      </w:r>
      <w:r w:rsidR="0066013F" w:rsidRPr="002E4B4B">
        <w:rPr>
          <w:rFonts w:asciiTheme="minorHAnsi" w:hAnsiTheme="minorHAnsi"/>
          <w:b w:val="0"/>
          <w:sz w:val="24"/>
        </w:rPr>
        <w:t xml:space="preserve">го </w:t>
      </w:r>
      <w:r w:rsidRPr="002E4B4B">
        <w:rPr>
          <w:rFonts w:asciiTheme="minorHAnsi" w:hAnsiTheme="minorHAnsi"/>
          <w:b w:val="0"/>
          <w:sz w:val="24"/>
        </w:rPr>
        <w:t>входит Тов</w:t>
      </w:r>
      <w:r w:rsidR="002466D4" w:rsidRPr="002E4B4B">
        <w:rPr>
          <w:rFonts w:asciiTheme="minorHAnsi" w:hAnsiTheme="minorHAnsi"/>
          <w:b w:val="0"/>
          <w:sz w:val="24"/>
        </w:rPr>
        <w:t>ар, поставляемый по настоящему Д</w:t>
      </w:r>
      <w:r w:rsidRPr="002E4B4B">
        <w:rPr>
          <w:rFonts w:asciiTheme="minorHAnsi" w:hAnsiTheme="minorHAnsi"/>
          <w:b w:val="0"/>
          <w:sz w:val="24"/>
        </w:rPr>
        <w:t>оговору</w:t>
      </w:r>
      <w:r w:rsidR="000871B6" w:rsidRPr="002E4B4B">
        <w:rPr>
          <w:rFonts w:asciiTheme="minorHAnsi" w:hAnsiTheme="minorHAnsi"/>
          <w:b w:val="0"/>
          <w:sz w:val="24"/>
        </w:rPr>
        <w:t xml:space="preserve">. </w:t>
      </w:r>
      <w:r w:rsidR="0066013F" w:rsidRPr="002E4B4B">
        <w:rPr>
          <w:rFonts w:asciiTheme="minorHAnsi" w:hAnsiTheme="minorHAnsi"/>
          <w:b w:val="0"/>
          <w:sz w:val="24"/>
        </w:rPr>
        <w:t xml:space="preserve">В случаях, когда Спецификацией или технической документацией на Товар предусмотрен более продолжительный гарантийный срок, то срок гарантии определяется соответствующей Спецификацией или технической документацией на Товар. </w:t>
      </w:r>
      <w:r w:rsidR="00974B9D" w:rsidRPr="002E4B4B">
        <w:rPr>
          <w:rFonts w:asciiTheme="minorHAnsi" w:hAnsiTheme="minorHAnsi"/>
          <w:b w:val="0"/>
          <w:sz w:val="24"/>
        </w:rPr>
        <w:t xml:space="preserve">Гарантийный срок продлевается на время, в течение которого Товар не использовался из-за обнаруженных в нем </w:t>
      </w:r>
      <w:r w:rsidR="0078329C" w:rsidRPr="002D5307">
        <w:rPr>
          <w:rFonts w:asciiTheme="minorHAnsi" w:hAnsiTheme="minorHAnsi"/>
          <w:b w:val="0"/>
          <w:sz w:val="24"/>
        </w:rPr>
        <w:t>несоответствий</w:t>
      </w:r>
      <w:r w:rsidR="00974B9D" w:rsidRPr="002D5307">
        <w:rPr>
          <w:rFonts w:asciiTheme="minorHAnsi" w:hAnsiTheme="minorHAnsi"/>
          <w:b w:val="0"/>
          <w:sz w:val="24"/>
        </w:rPr>
        <w:t>, образовавшихся по вине Поставщика</w:t>
      </w:r>
      <w:r w:rsidR="007729D8" w:rsidRPr="002D5307">
        <w:rPr>
          <w:rFonts w:asciiTheme="minorHAnsi" w:hAnsiTheme="minorHAnsi"/>
          <w:b w:val="0"/>
          <w:sz w:val="24"/>
        </w:rPr>
        <w:t>.</w:t>
      </w:r>
    </w:p>
    <w:p w:rsidR="0066013F" w:rsidRDefault="0066013F" w:rsidP="0066013F">
      <w:pPr>
        <w:pStyle w:val="a3"/>
        <w:tabs>
          <w:tab w:val="left" w:pos="1080"/>
        </w:tabs>
        <w:ind w:firstLine="567"/>
        <w:jc w:val="both"/>
        <w:rPr>
          <w:rFonts w:asciiTheme="minorHAnsi" w:hAnsiTheme="minorHAnsi"/>
          <w:b w:val="0"/>
          <w:sz w:val="24"/>
        </w:rPr>
      </w:pPr>
      <w:r w:rsidRPr="002D5307">
        <w:rPr>
          <w:rFonts w:asciiTheme="minorHAnsi" w:hAnsiTheme="minorHAnsi"/>
          <w:b w:val="0"/>
          <w:sz w:val="24"/>
        </w:rPr>
        <w:t>По истечении гарантийного срока на Товар по требованию Покупателя Поставщик обязуется оказывать послегарантийное обслуживание по отдельно заключенному между Сторонами договору</w:t>
      </w:r>
      <w:r w:rsidR="00F855BC" w:rsidRPr="002D5307">
        <w:rPr>
          <w:rFonts w:asciiTheme="minorHAnsi" w:hAnsiTheme="minorHAnsi"/>
          <w:b w:val="0"/>
          <w:sz w:val="24"/>
        </w:rPr>
        <w:t xml:space="preserve">. </w:t>
      </w:r>
      <w:r w:rsidRPr="002D5307">
        <w:rPr>
          <w:rFonts w:asciiTheme="minorHAnsi" w:hAnsiTheme="minorHAnsi"/>
          <w:b w:val="0"/>
          <w:sz w:val="24"/>
        </w:rPr>
        <w:t xml:space="preserve">Стороны </w:t>
      </w:r>
      <w:r w:rsidR="00F855BC" w:rsidRPr="002D5307">
        <w:rPr>
          <w:rFonts w:asciiTheme="minorHAnsi" w:hAnsiTheme="minorHAnsi"/>
          <w:b w:val="0"/>
          <w:sz w:val="24"/>
        </w:rPr>
        <w:t>согласовали</w:t>
      </w:r>
      <w:r w:rsidRPr="002D5307">
        <w:rPr>
          <w:rFonts w:asciiTheme="minorHAnsi" w:hAnsiTheme="minorHAnsi"/>
          <w:b w:val="0"/>
          <w:sz w:val="24"/>
        </w:rPr>
        <w:t>, что</w:t>
      </w:r>
      <w:r w:rsidR="00C83191" w:rsidRPr="002D5307">
        <w:rPr>
          <w:rFonts w:asciiTheme="minorHAnsi" w:hAnsiTheme="minorHAnsi"/>
          <w:b w:val="0"/>
          <w:sz w:val="24"/>
        </w:rPr>
        <w:t xml:space="preserve"> данное условие не применяется в</w:t>
      </w:r>
      <w:r w:rsidRPr="002D5307">
        <w:rPr>
          <w:rFonts w:asciiTheme="minorHAnsi" w:hAnsiTheme="minorHAnsi"/>
          <w:b w:val="0"/>
          <w:sz w:val="24"/>
        </w:rPr>
        <w:t xml:space="preserve"> случаях, указанных в </w:t>
      </w:r>
      <w:r w:rsidRPr="00BF1054">
        <w:rPr>
          <w:rFonts w:asciiTheme="minorHAnsi" w:hAnsiTheme="minorHAnsi"/>
          <w:b w:val="0"/>
          <w:sz w:val="24"/>
        </w:rPr>
        <w:t>пунктах 4.</w:t>
      </w:r>
      <w:r w:rsidR="005B6C09" w:rsidRPr="00BF1054">
        <w:rPr>
          <w:rFonts w:asciiTheme="minorHAnsi" w:hAnsiTheme="minorHAnsi"/>
          <w:b w:val="0"/>
          <w:sz w:val="24"/>
        </w:rPr>
        <w:t>2</w:t>
      </w:r>
      <w:r w:rsidR="00CC6727" w:rsidRPr="00BF1054">
        <w:rPr>
          <w:rFonts w:asciiTheme="minorHAnsi" w:hAnsiTheme="minorHAnsi"/>
          <w:b w:val="0"/>
          <w:sz w:val="24"/>
        </w:rPr>
        <w:t>1</w:t>
      </w:r>
      <w:r w:rsidRPr="00BF1054">
        <w:rPr>
          <w:rFonts w:asciiTheme="minorHAnsi" w:hAnsiTheme="minorHAnsi"/>
          <w:b w:val="0"/>
          <w:sz w:val="24"/>
        </w:rPr>
        <w:t xml:space="preserve"> (4.</w:t>
      </w:r>
      <w:r w:rsidR="005B6C09" w:rsidRPr="00BF1054">
        <w:rPr>
          <w:rFonts w:asciiTheme="minorHAnsi" w:hAnsiTheme="minorHAnsi"/>
          <w:b w:val="0"/>
          <w:sz w:val="24"/>
        </w:rPr>
        <w:t>2</w:t>
      </w:r>
      <w:r w:rsidR="00CC6727" w:rsidRPr="00BF1054">
        <w:rPr>
          <w:rFonts w:asciiTheme="minorHAnsi" w:hAnsiTheme="minorHAnsi"/>
          <w:b w:val="0"/>
          <w:sz w:val="24"/>
        </w:rPr>
        <w:t>1</w:t>
      </w:r>
      <w:r w:rsidRPr="00BF1054">
        <w:rPr>
          <w:rFonts w:asciiTheme="minorHAnsi" w:hAnsiTheme="minorHAnsi"/>
          <w:b w:val="0"/>
          <w:sz w:val="24"/>
        </w:rPr>
        <w:t xml:space="preserve">.1 </w:t>
      </w:r>
      <w:r w:rsidR="00F855BC" w:rsidRPr="00BF1054">
        <w:rPr>
          <w:rFonts w:asciiTheme="minorHAnsi" w:hAnsiTheme="minorHAnsi"/>
          <w:b w:val="0"/>
          <w:sz w:val="24"/>
        </w:rPr>
        <w:t>-</w:t>
      </w:r>
      <w:r w:rsidRPr="00BF1054">
        <w:rPr>
          <w:rFonts w:asciiTheme="minorHAnsi" w:hAnsiTheme="minorHAnsi"/>
          <w:b w:val="0"/>
          <w:sz w:val="24"/>
        </w:rPr>
        <w:t xml:space="preserve"> 4.</w:t>
      </w:r>
      <w:r w:rsidR="005B6C09" w:rsidRPr="00BF1054">
        <w:rPr>
          <w:rFonts w:asciiTheme="minorHAnsi" w:hAnsiTheme="minorHAnsi"/>
          <w:b w:val="0"/>
          <w:sz w:val="24"/>
        </w:rPr>
        <w:t>2</w:t>
      </w:r>
      <w:r w:rsidR="00CC6727" w:rsidRPr="00BF1054">
        <w:rPr>
          <w:rFonts w:asciiTheme="minorHAnsi" w:hAnsiTheme="minorHAnsi"/>
          <w:b w:val="0"/>
          <w:sz w:val="24"/>
        </w:rPr>
        <w:t>1</w:t>
      </w:r>
      <w:r w:rsidRPr="00BF1054">
        <w:rPr>
          <w:rFonts w:asciiTheme="minorHAnsi" w:hAnsiTheme="minorHAnsi"/>
          <w:b w:val="0"/>
          <w:sz w:val="24"/>
        </w:rPr>
        <w:t>.</w:t>
      </w:r>
      <w:r w:rsidR="00E21529" w:rsidRPr="00BF1054">
        <w:rPr>
          <w:rFonts w:asciiTheme="minorHAnsi" w:hAnsiTheme="minorHAnsi"/>
          <w:b w:val="0"/>
          <w:sz w:val="24"/>
        </w:rPr>
        <w:t>6</w:t>
      </w:r>
      <w:r w:rsidRPr="00BF1054">
        <w:rPr>
          <w:rFonts w:asciiTheme="minorHAnsi" w:hAnsiTheme="minorHAnsi"/>
          <w:b w:val="0"/>
          <w:sz w:val="24"/>
        </w:rPr>
        <w:t>), 4.2</w:t>
      </w:r>
      <w:r w:rsidR="00CC6727" w:rsidRPr="00BF1054">
        <w:rPr>
          <w:rFonts w:asciiTheme="minorHAnsi" w:hAnsiTheme="minorHAnsi"/>
          <w:b w:val="0"/>
          <w:sz w:val="24"/>
        </w:rPr>
        <w:t>2</w:t>
      </w:r>
      <w:r w:rsidRPr="00BF1054">
        <w:rPr>
          <w:rFonts w:asciiTheme="minorHAnsi" w:hAnsiTheme="minorHAnsi"/>
          <w:b w:val="0"/>
          <w:sz w:val="24"/>
        </w:rPr>
        <w:t xml:space="preserve"> (4.2</w:t>
      </w:r>
      <w:r w:rsidR="00CC6727" w:rsidRPr="00BF1054">
        <w:rPr>
          <w:rFonts w:asciiTheme="minorHAnsi" w:hAnsiTheme="minorHAnsi"/>
          <w:b w:val="0"/>
          <w:sz w:val="24"/>
        </w:rPr>
        <w:t>2</w:t>
      </w:r>
      <w:r w:rsidRPr="00BF1054">
        <w:rPr>
          <w:rFonts w:asciiTheme="minorHAnsi" w:hAnsiTheme="minorHAnsi"/>
          <w:b w:val="0"/>
          <w:sz w:val="24"/>
        </w:rPr>
        <w:t>.1</w:t>
      </w:r>
      <w:r w:rsidR="00F855BC" w:rsidRPr="00BF1054">
        <w:rPr>
          <w:rFonts w:asciiTheme="minorHAnsi" w:hAnsiTheme="minorHAnsi"/>
          <w:b w:val="0"/>
          <w:sz w:val="24"/>
        </w:rPr>
        <w:t xml:space="preserve"> </w:t>
      </w:r>
      <w:r w:rsidRPr="00BF1054">
        <w:rPr>
          <w:rFonts w:asciiTheme="minorHAnsi" w:hAnsiTheme="minorHAnsi"/>
          <w:b w:val="0"/>
          <w:sz w:val="24"/>
        </w:rPr>
        <w:t>-</w:t>
      </w:r>
      <w:r w:rsidR="00F855BC" w:rsidRPr="00BF1054">
        <w:rPr>
          <w:rFonts w:asciiTheme="minorHAnsi" w:hAnsiTheme="minorHAnsi"/>
          <w:b w:val="0"/>
          <w:sz w:val="24"/>
        </w:rPr>
        <w:t xml:space="preserve"> </w:t>
      </w:r>
      <w:r w:rsidRPr="00BF1054">
        <w:rPr>
          <w:rFonts w:asciiTheme="minorHAnsi" w:hAnsiTheme="minorHAnsi"/>
          <w:b w:val="0"/>
          <w:sz w:val="24"/>
        </w:rPr>
        <w:t>4.2</w:t>
      </w:r>
      <w:r w:rsidR="00CC6727" w:rsidRPr="00BF1054">
        <w:rPr>
          <w:rFonts w:asciiTheme="minorHAnsi" w:hAnsiTheme="minorHAnsi"/>
          <w:b w:val="0"/>
          <w:sz w:val="24"/>
        </w:rPr>
        <w:t>2</w:t>
      </w:r>
      <w:r w:rsidRPr="00BF1054">
        <w:rPr>
          <w:rFonts w:asciiTheme="minorHAnsi" w:hAnsiTheme="minorHAnsi"/>
          <w:b w:val="0"/>
          <w:sz w:val="24"/>
        </w:rPr>
        <w:t>.</w:t>
      </w:r>
      <w:r w:rsidR="00E21529" w:rsidRPr="00BF1054">
        <w:rPr>
          <w:rFonts w:asciiTheme="minorHAnsi" w:hAnsiTheme="minorHAnsi"/>
          <w:b w:val="0"/>
          <w:sz w:val="24"/>
        </w:rPr>
        <w:t>4</w:t>
      </w:r>
      <w:r w:rsidRPr="00BF1054">
        <w:rPr>
          <w:rFonts w:asciiTheme="minorHAnsi" w:hAnsiTheme="minorHAnsi"/>
          <w:b w:val="0"/>
          <w:sz w:val="24"/>
        </w:rPr>
        <w:t xml:space="preserve">) </w:t>
      </w:r>
      <w:r w:rsidRPr="002D5307">
        <w:rPr>
          <w:rFonts w:asciiTheme="minorHAnsi" w:hAnsiTheme="minorHAnsi"/>
          <w:b w:val="0"/>
          <w:sz w:val="24"/>
        </w:rPr>
        <w:t>настоящего Договора</w:t>
      </w:r>
      <w:r w:rsidR="00C83191" w:rsidRPr="002D5307">
        <w:rPr>
          <w:rFonts w:asciiTheme="minorHAnsi" w:hAnsiTheme="minorHAnsi"/>
          <w:b w:val="0"/>
          <w:sz w:val="24"/>
        </w:rPr>
        <w:t>, касающихся конструктивных</w:t>
      </w:r>
      <w:r w:rsidR="00CA33BA" w:rsidRPr="002D5307">
        <w:rPr>
          <w:rFonts w:asciiTheme="minorHAnsi" w:hAnsiTheme="minorHAnsi"/>
          <w:b w:val="0"/>
          <w:sz w:val="24"/>
        </w:rPr>
        <w:t xml:space="preserve"> не</w:t>
      </w:r>
      <w:r w:rsidR="00D61341">
        <w:rPr>
          <w:rFonts w:asciiTheme="minorHAnsi" w:hAnsiTheme="minorHAnsi"/>
          <w:b w:val="0"/>
          <w:sz w:val="24"/>
        </w:rPr>
        <w:t>достатков</w:t>
      </w:r>
      <w:r w:rsidR="00CA33BA" w:rsidRPr="002D5307">
        <w:rPr>
          <w:rFonts w:asciiTheme="minorHAnsi" w:hAnsiTheme="minorHAnsi"/>
          <w:b w:val="0"/>
          <w:sz w:val="24"/>
        </w:rPr>
        <w:t xml:space="preserve"> </w:t>
      </w:r>
      <w:r w:rsidR="00C83191" w:rsidRPr="002D5307">
        <w:rPr>
          <w:rFonts w:asciiTheme="minorHAnsi" w:hAnsiTheme="minorHAnsi"/>
          <w:b w:val="0"/>
          <w:sz w:val="24"/>
        </w:rPr>
        <w:t>и повторяющихся несоответствий</w:t>
      </w:r>
      <w:r w:rsidR="00C83191" w:rsidRPr="002E4B4B">
        <w:rPr>
          <w:rFonts w:asciiTheme="minorHAnsi" w:hAnsiTheme="minorHAnsi"/>
          <w:b w:val="0"/>
          <w:sz w:val="24"/>
        </w:rPr>
        <w:t xml:space="preserve"> в послегарантийный период эксплуатации</w:t>
      </w:r>
      <w:r w:rsidRPr="002E4B4B">
        <w:rPr>
          <w:rFonts w:asciiTheme="minorHAnsi" w:hAnsiTheme="minorHAnsi"/>
          <w:b w:val="0"/>
          <w:sz w:val="24"/>
        </w:rPr>
        <w:t xml:space="preserve">. </w:t>
      </w:r>
    </w:p>
    <w:p w:rsidR="0007141C" w:rsidRPr="00ED1CF1" w:rsidRDefault="0007141C" w:rsidP="0066013F">
      <w:pPr>
        <w:pStyle w:val="a3"/>
        <w:tabs>
          <w:tab w:val="left" w:pos="1080"/>
        </w:tabs>
        <w:ind w:firstLine="567"/>
        <w:jc w:val="both"/>
        <w:rPr>
          <w:rFonts w:asciiTheme="minorHAnsi" w:hAnsiTheme="minorHAnsi"/>
          <w:b w:val="0"/>
          <w:i/>
          <w:sz w:val="24"/>
        </w:rPr>
      </w:pPr>
      <w:r w:rsidRPr="00ED1CF1">
        <w:rPr>
          <w:rFonts w:asciiTheme="minorHAnsi" w:hAnsiTheme="minorHAnsi"/>
          <w:b w:val="0"/>
          <w:sz w:val="24"/>
        </w:rPr>
        <w:t>По истечении гарантийного срока на Товар по требованию эксплуатирующей организации  Поставщик обязуется заключить договоры на текущий (восстановительный) ремонт Товара.</w:t>
      </w:r>
    </w:p>
    <w:p w:rsidR="006D0274" w:rsidRPr="00517811" w:rsidRDefault="006D0274" w:rsidP="006D0274">
      <w:pPr>
        <w:pStyle w:val="a7"/>
        <w:numPr>
          <w:ilvl w:val="1"/>
          <w:numId w:val="3"/>
        </w:numPr>
        <w:tabs>
          <w:tab w:val="left" w:pos="540"/>
          <w:tab w:val="left" w:pos="1080"/>
        </w:tabs>
        <w:ind w:left="0" w:firstLine="567"/>
        <w:jc w:val="both"/>
        <w:rPr>
          <w:rFonts w:asciiTheme="minorHAnsi" w:hAnsiTheme="minorHAnsi"/>
        </w:rPr>
      </w:pPr>
      <w:r w:rsidRPr="00517811">
        <w:rPr>
          <w:rFonts w:asciiTheme="minorHAnsi" w:hAnsiTheme="minorHAnsi"/>
        </w:rPr>
        <w:t xml:space="preserve">Если в соответствии с действующим законодательством РФ Товар и/или его составные части подлежат обязательному подтверждению соответствия, Поставщик к дате начала поставок Товара по Договору обеспечивает наличие всех необходимых сертификатов соответствия и/или деклараций о соответствии на Товар, его составные части. При этом, если ранее сертификация и/или декларирование Товара и его составных частей не проводилась, Поставщик самостоятельно и за свой счёт обеспечивает проведение мероприятий по подтверждению соответствия Товара, его составных частей обязательным требованиям действующего законодательства РФ в аккредитованных в соответствии с действующим законодательством органах по сертификации. В дальнейшем, </w:t>
      </w:r>
      <w:r w:rsidRPr="00517811">
        <w:rPr>
          <w:rFonts w:asciiTheme="minorHAnsi" w:hAnsiTheme="minorHAnsi"/>
        </w:rPr>
        <w:lastRenderedPageBreak/>
        <w:t xml:space="preserve">заверенные копии всех соответствующих документов Поставщик прикладывает к каждой поставляемой партии Товара. На момент поставки Товара все прилагаемые документы должны быть актуальными (действующими). </w:t>
      </w:r>
    </w:p>
    <w:p w:rsidR="006D0274" w:rsidRPr="00517811" w:rsidRDefault="006D0274" w:rsidP="006D0274">
      <w:pPr>
        <w:tabs>
          <w:tab w:val="left" w:pos="540"/>
          <w:tab w:val="left" w:pos="1080"/>
        </w:tabs>
        <w:jc w:val="both"/>
        <w:rPr>
          <w:rFonts w:asciiTheme="minorHAnsi" w:hAnsiTheme="minorHAnsi"/>
        </w:rPr>
      </w:pPr>
      <w:r w:rsidRPr="00517811">
        <w:rPr>
          <w:rFonts w:asciiTheme="minorHAnsi" w:hAnsiTheme="minorHAnsi"/>
        </w:rPr>
        <w:tab/>
        <w:t>Включая, но не ограничиваясь следующим перечнем требований:</w:t>
      </w:r>
    </w:p>
    <w:p w:rsidR="006D0274" w:rsidRPr="00517811" w:rsidRDefault="006D0274" w:rsidP="007D0E0C">
      <w:pPr>
        <w:tabs>
          <w:tab w:val="left" w:pos="540"/>
          <w:tab w:val="left" w:pos="567"/>
        </w:tabs>
        <w:ind w:firstLine="567"/>
        <w:jc w:val="both"/>
        <w:rPr>
          <w:rFonts w:asciiTheme="minorHAnsi" w:hAnsiTheme="minorHAnsi"/>
        </w:rPr>
      </w:pPr>
      <w:r w:rsidRPr="00517811">
        <w:rPr>
          <w:rFonts w:asciiTheme="minorHAnsi" w:hAnsiTheme="minorHAnsi"/>
        </w:rPr>
        <w:t>•</w:t>
      </w:r>
      <w:r w:rsidRPr="00517811">
        <w:rPr>
          <w:rFonts w:asciiTheme="minorHAnsi" w:hAnsiTheme="minorHAnsi"/>
        </w:rPr>
        <w:tab/>
        <w:t xml:space="preserve">Стороны признают и подтверждают, что если к Товару и/или его составным частям предъявляются требования, подлежащие обязательному подтверждению соответствия ТР ТС 001/2011, Постановлению Правительства РФ № 982 от 01.12.2009 (иным действующим применимым ТР ТС, прочим нормативно-правовым актам), то Поставщик обязан за свой счёт обеспечивать сертификацию и/или декларирование такого Товара, его составных частей на предмет их соответствия требованиям действующего законодательства. Если Товар подлежит обязательному подтверждению соответствия требованиям ТР ТС 001/2011 работы проводить в органе по сертификации Федеральном бюджетном учреждении «Регистр сертификации на федеральном железнодорожном транспорте» (ФБУ «РС ФЖТ»). </w:t>
      </w:r>
    </w:p>
    <w:p w:rsidR="006D0274" w:rsidRPr="00517811" w:rsidRDefault="006D0274" w:rsidP="006D0274">
      <w:pPr>
        <w:tabs>
          <w:tab w:val="left" w:pos="540"/>
          <w:tab w:val="left" w:pos="1080"/>
        </w:tabs>
        <w:jc w:val="both"/>
        <w:rPr>
          <w:rFonts w:asciiTheme="minorHAnsi" w:hAnsiTheme="minorHAnsi"/>
        </w:rPr>
      </w:pPr>
      <w:r w:rsidRPr="00517811">
        <w:rPr>
          <w:rFonts w:asciiTheme="minorHAnsi" w:hAnsiTheme="minorHAnsi"/>
        </w:rPr>
        <w:tab/>
        <w:t>Сертификация и/или декларирование Товара, его составных частей на предмет их соответствия в прочих органах по сертификации производится только по письменному согласованию с Покупателем, но таким образом, чтобы результаты сертификации, декларирования принимались к учету в ФБУ «РС ФЖТ». При этом Поставщик обязан за свой счет вместе с сертификатом или декларацией на Товар предоставить Покупателю следующие документы:</w:t>
      </w:r>
    </w:p>
    <w:p w:rsidR="006D0274" w:rsidRPr="00517811" w:rsidRDefault="006D0274" w:rsidP="006D0274">
      <w:pPr>
        <w:tabs>
          <w:tab w:val="left" w:pos="540"/>
          <w:tab w:val="left" w:pos="1080"/>
        </w:tabs>
        <w:jc w:val="both"/>
        <w:rPr>
          <w:rFonts w:asciiTheme="minorHAnsi" w:hAnsiTheme="minorHAnsi"/>
        </w:rPr>
      </w:pPr>
      <w:r w:rsidRPr="00517811">
        <w:rPr>
          <w:rFonts w:asciiTheme="minorHAnsi" w:hAnsiTheme="minorHAnsi"/>
        </w:rPr>
        <w:t xml:space="preserve"> - решение по заявке;</w:t>
      </w:r>
    </w:p>
    <w:p w:rsidR="006D0274" w:rsidRPr="00517811" w:rsidRDefault="006D0274" w:rsidP="006D0274">
      <w:pPr>
        <w:tabs>
          <w:tab w:val="left" w:pos="540"/>
          <w:tab w:val="left" w:pos="1080"/>
        </w:tabs>
        <w:jc w:val="both"/>
        <w:rPr>
          <w:rFonts w:asciiTheme="minorHAnsi" w:hAnsiTheme="minorHAnsi"/>
        </w:rPr>
      </w:pPr>
      <w:r w:rsidRPr="00517811">
        <w:rPr>
          <w:rFonts w:asciiTheme="minorHAnsi" w:hAnsiTheme="minorHAnsi"/>
        </w:rPr>
        <w:t>- перечень сертификационных показателей и протоколы сертификационных испытаний;</w:t>
      </w:r>
    </w:p>
    <w:p w:rsidR="006D0274" w:rsidRPr="00517811" w:rsidRDefault="006D0274" w:rsidP="006D0274">
      <w:pPr>
        <w:tabs>
          <w:tab w:val="left" w:pos="540"/>
          <w:tab w:val="left" w:pos="1080"/>
        </w:tabs>
        <w:jc w:val="both"/>
        <w:rPr>
          <w:rFonts w:asciiTheme="minorHAnsi" w:hAnsiTheme="minorHAnsi"/>
        </w:rPr>
      </w:pPr>
      <w:r w:rsidRPr="00517811">
        <w:rPr>
          <w:rFonts w:asciiTheme="minorHAnsi" w:hAnsiTheme="minorHAnsi"/>
        </w:rPr>
        <w:t>- технические (экспертные) заключения.</w:t>
      </w:r>
    </w:p>
    <w:p w:rsidR="006D0274" w:rsidRPr="00517811" w:rsidRDefault="006D0274" w:rsidP="007D0E0C">
      <w:pPr>
        <w:tabs>
          <w:tab w:val="left" w:pos="540"/>
        </w:tabs>
        <w:ind w:firstLine="567"/>
        <w:jc w:val="both"/>
        <w:rPr>
          <w:rFonts w:asciiTheme="minorHAnsi" w:hAnsiTheme="minorHAnsi"/>
        </w:rPr>
      </w:pPr>
      <w:r w:rsidRPr="00517811">
        <w:rPr>
          <w:rFonts w:asciiTheme="minorHAnsi" w:hAnsiTheme="minorHAnsi"/>
        </w:rPr>
        <w:t>•</w:t>
      </w:r>
      <w:r w:rsidRPr="00517811">
        <w:rPr>
          <w:rFonts w:asciiTheme="minorHAnsi" w:hAnsiTheme="minorHAnsi"/>
        </w:rPr>
        <w:tab/>
        <w:t>Поставляемый Товар, относящийся к неметаллическим материалам, должен быть обеспечен соответствующими документами, подтверждающими безопасность: обязательные сертификаты соответствия требованиям пожарной безопасности в рамках Федерального закона от 22.07.2008 № 123-ФЗ «Технический регламент о требованиях пожарной безопасности», письма Роспотребнадзора с распространением области применения на Основное изделие и др.</w:t>
      </w:r>
    </w:p>
    <w:p w:rsidR="006D0274" w:rsidRPr="00517811" w:rsidRDefault="006D0274" w:rsidP="007D0E0C">
      <w:pPr>
        <w:tabs>
          <w:tab w:val="left" w:pos="540"/>
          <w:tab w:val="left" w:pos="567"/>
        </w:tabs>
        <w:ind w:firstLine="567"/>
        <w:jc w:val="both"/>
        <w:rPr>
          <w:rFonts w:asciiTheme="minorHAnsi" w:hAnsiTheme="minorHAnsi"/>
        </w:rPr>
      </w:pPr>
      <w:r w:rsidRPr="00517811">
        <w:rPr>
          <w:rFonts w:asciiTheme="minorHAnsi" w:hAnsiTheme="minorHAnsi"/>
        </w:rPr>
        <w:lastRenderedPageBreak/>
        <w:t>•</w:t>
      </w:r>
      <w:r w:rsidRPr="00517811">
        <w:rPr>
          <w:rFonts w:asciiTheme="minorHAnsi" w:hAnsiTheme="minorHAnsi"/>
        </w:rPr>
        <w:tab/>
        <w:t>Поставляемый Товар в случае если он или его составные части подлежат государственному санитарно-эпидемиологическому надзору (контролю) согласно Решению Комиссии Таможенного союза от 28.05.2010 № 299 «О применении санитарных мер в Евразийском экономическом союзе», должен быть обеспечен соответствующими документами (Письма и санитарно-эпидемиологические заключения Роспотребнадзора о возможности применения материалов на железнодорожном подвижном составе и др.).</w:t>
      </w:r>
    </w:p>
    <w:p w:rsidR="006D0274" w:rsidRPr="00517811" w:rsidRDefault="006D0274" w:rsidP="007D0E0C">
      <w:pPr>
        <w:tabs>
          <w:tab w:val="left" w:pos="540"/>
        </w:tabs>
        <w:ind w:firstLine="567"/>
        <w:jc w:val="both"/>
        <w:rPr>
          <w:rFonts w:asciiTheme="minorHAnsi" w:hAnsiTheme="minorHAnsi"/>
        </w:rPr>
      </w:pPr>
      <w:r w:rsidRPr="00517811">
        <w:rPr>
          <w:rFonts w:asciiTheme="minorHAnsi" w:hAnsiTheme="minorHAnsi"/>
        </w:rPr>
        <w:t>•</w:t>
      </w:r>
      <w:r w:rsidRPr="00517811">
        <w:rPr>
          <w:rFonts w:asciiTheme="minorHAnsi" w:hAnsiTheme="minorHAnsi"/>
        </w:rPr>
        <w:tab/>
        <w:t>Стороны признают и подтверждают, что если к Товару и/или его составным частям предъявляются требования ТР ЕАЭС 043/2017, то поставляемый Товар должен быть обеспечен соответствующими документами, подтверждающими соответствие Техническому регламенту Евразийского экономического союза «О требованиях к средствам обеспечения пожарной безопасности и пожаротушения» ТР ЕАЭС 043/2017, утвержденного Решением Совета Евразийской экономической комиссии от 23 июня 2017 г. № 40.</w:t>
      </w:r>
    </w:p>
    <w:p w:rsidR="001248C4" w:rsidRPr="00517811" w:rsidRDefault="006D0274" w:rsidP="001248C4">
      <w:pPr>
        <w:tabs>
          <w:tab w:val="left" w:pos="540"/>
          <w:tab w:val="left" w:pos="1080"/>
        </w:tabs>
        <w:jc w:val="both"/>
        <w:rPr>
          <w:rFonts w:asciiTheme="minorHAnsi" w:hAnsiTheme="minorHAnsi"/>
        </w:rPr>
      </w:pPr>
      <w:r w:rsidRPr="00517811">
        <w:rPr>
          <w:rFonts w:asciiTheme="minorHAnsi" w:hAnsiTheme="minorHAnsi"/>
        </w:rPr>
        <w:tab/>
      </w:r>
      <w:r w:rsidR="001248C4" w:rsidRPr="00517811">
        <w:rPr>
          <w:rFonts w:asciiTheme="minorHAnsi" w:hAnsiTheme="minorHAnsi"/>
        </w:rPr>
        <w:t xml:space="preserve">Поставщик не позднее, чем за </w:t>
      </w:r>
      <w:r w:rsidR="00DC250F" w:rsidRPr="00517811">
        <w:rPr>
          <w:rFonts w:asciiTheme="minorHAnsi" w:hAnsiTheme="minorHAnsi"/>
        </w:rPr>
        <w:t>2 (Два)</w:t>
      </w:r>
      <w:r w:rsidR="001248C4" w:rsidRPr="00517811">
        <w:rPr>
          <w:rFonts w:asciiTheme="minorHAnsi" w:hAnsiTheme="minorHAnsi"/>
        </w:rPr>
        <w:t xml:space="preserve"> месяца до планируемой приостановки действия документов, подтверждающих соответствие Товара</w:t>
      </w:r>
      <w:r w:rsidR="00D403D1" w:rsidRPr="00517811">
        <w:rPr>
          <w:rFonts w:asciiTheme="minorHAnsi" w:hAnsiTheme="minorHAnsi"/>
        </w:rPr>
        <w:t>,</w:t>
      </w:r>
      <w:r w:rsidR="001248C4" w:rsidRPr="00517811">
        <w:rPr>
          <w:rFonts w:asciiTheme="minorHAnsi" w:hAnsiTheme="minorHAnsi"/>
        </w:rPr>
        <w:t xml:space="preserve"> уведомляет об этом Покупателя.</w:t>
      </w:r>
    </w:p>
    <w:p w:rsidR="001248C4" w:rsidRPr="003F0A6C" w:rsidRDefault="001248C4" w:rsidP="001248C4">
      <w:pPr>
        <w:tabs>
          <w:tab w:val="left" w:pos="540"/>
          <w:tab w:val="left" w:pos="1080"/>
        </w:tabs>
        <w:jc w:val="both"/>
        <w:rPr>
          <w:rFonts w:asciiTheme="minorHAnsi" w:hAnsiTheme="minorHAnsi"/>
        </w:rPr>
      </w:pPr>
      <w:r w:rsidRPr="00517811">
        <w:rPr>
          <w:rFonts w:asciiTheme="minorHAnsi" w:hAnsiTheme="minorHAnsi"/>
        </w:rPr>
        <w:tab/>
        <w:t xml:space="preserve">Поставщик ежегодно не позднее </w:t>
      </w:r>
      <w:r w:rsidR="00DC250F" w:rsidRPr="00517811">
        <w:rPr>
          <w:rFonts w:asciiTheme="minorHAnsi" w:hAnsiTheme="minorHAnsi"/>
        </w:rPr>
        <w:t>10 (Десять)</w:t>
      </w:r>
      <w:r w:rsidRPr="00517811">
        <w:rPr>
          <w:rFonts w:asciiTheme="minorHAnsi" w:hAnsiTheme="minorHAnsi"/>
        </w:rPr>
        <w:t xml:space="preserve"> календарных дней с момента проведения инспекционного контроля Товара уведомляет Покупателя о положительных или отрицательных результатах </w:t>
      </w:r>
      <w:r w:rsidRPr="003F0A6C">
        <w:rPr>
          <w:rFonts w:asciiTheme="minorHAnsi" w:hAnsiTheme="minorHAnsi"/>
        </w:rPr>
        <w:t>инспекционного контроля сертифицированного Товара или о возможной приостановке действия сертификата соответствия на Товар.</w:t>
      </w:r>
    </w:p>
    <w:p w:rsidR="006D0274" w:rsidRPr="003F0A6C" w:rsidRDefault="001248C4" w:rsidP="006D0274">
      <w:pPr>
        <w:tabs>
          <w:tab w:val="left" w:pos="540"/>
          <w:tab w:val="left" w:pos="1080"/>
        </w:tabs>
        <w:jc w:val="both"/>
        <w:rPr>
          <w:rFonts w:asciiTheme="minorHAnsi" w:hAnsiTheme="minorHAnsi"/>
        </w:rPr>
      </w:pPr>
      <w:r w:rsidRPr="003F0A6C">
        <w:rPr>
          <w:rFonts w:asciiTheme="minorHAnsi" w:hAnsiTheme="minorHAnsi"/>
          <w:color w:val="FF0000"/>
        </w:rPr>
        <w:tab/>
      </w:r>
      <w:r w:rsidR="006D0274" w:rsidRPr="003F0A6C">
        <w:rPr>
          <w:rFonts w:asciiTheme="minorHAnsi" w:hAnsiTheme="minorHAnsi"/>
        </w:rPr>
        <w:t xml:space="preserve">Покупатель имеет право информировать уполномоченные органы и организации о несоответствии Товара, его составных частей требованиям применяемого в отношении него ТР ТС/ТР ЕАЭС, иных нормативно-правовых актов, содержащих обязательные применимые требования. </w:t>
      </w:r>
    </w:p>
    <w:p w:rsidR="006D0274" w:rsidRPr="003F0A6C" w:rsidRDefault="006D0274" w:rsidP="006D0274">
      <w:pPr>
        <w:tabs>
          <w:tab w:val="left" w:pos="540"/>
          <w:tab w:val="left" w:pos="1080"/>
        </w:tabs>
        <w:jc w:val="both"/>
        <w:rPr>
          <w:rFonts w:asciiTheme="minorHAnsi" w:hAnsiTheme="minorHAnsi"/>
        </w:rPr>
      </w:pPr>
      <w:r w:rsidRPr="003F0A6C">
        <w:rPr>
          <w:rFonts w:asciiTheme="minorHAnsi" w:hAnsiTheme="minorHAnsi"/>
        </w:rPr>
        <w:tab/>
        <w:t>В случае отсутствия сертификата соответствия/декларации о соответствии Товара (его комплектующих) требованиям Технического регламента Таможенного союза (ЕАЭС), или других документов об оценке соответствия (обязательные сертификаты соответствия требованиям пожарной безопасности, письма Роспотребнадзора и т.д.) действующему законодательству РФ, Поставщик (</w:t>
      </w:r>
      <w:r w:rsidR="00CA072C">
        <w:rPr>
          <w:rFonts w:asciiTheme="minorHAnsi" w:hAnsiTheme="minorHAnsi"/>
        </w:rPr>
        <w:t>И</w:t>
      </w:r>
      <w:r w:rsidRPr="003F0A6C">
        <w:rPr>
          <w:rFonts w:asciiTheme="minorHAnsi" w:hAnsiTheme="minorHAnsi"/>
        </w:rPr>
        <w:t xml:space="preserve">зготовитель) обязан предоставлять Покупателю график проведения работ по обязательному подтверждению соответствия Товара </w:t>
      </w:r>
      <w:r w:rsidRPr="003F0A6C">
        <w:rPr>
          <w:rFonts w:asciiTheme="minorHAnsi" w:hAnsiTheme="minorHAnsi"/>
        </w:rPr>
        <w:lastRenderedPageBreak/>
        <w:t>требованиям Технического регламента Таможенного союза и ежемесячные отчеты о ходе работ по обязательному подтверждению соответствия.</w:t>
      </w:r>
    </w:p>
    <w:p w:rsidR="00E64250" w:rsidRPr="00517811" w:rsidRDefault="006D0274" w:rsidP="00E64250">
      <w:pPr>
        <w:tabs>
          <w:tab w:val="left" w:pos="540"/>
          <w:tab w:val="left" w:pos="1080"/>
        </w:tabs>
        <w:jc w:val="both"/>
        <w:rPr>
          <w:rFonts w:asciiTheme="minorHAnsi" w:hAnsiTheme="minorHAnsi"/>
        </w:rPr>
      </w:pPr>
      <w:r w:rsidRPr="003F0A6C">
        <w:rPr>
          <w:rFonts w:asciiTheme="minorHAnsi" w:hAnsiTheme="minorHAnsi"/>
        </w:rPr>
        <w:tab/>
        <w:t>Поставщик (</w:t>
      </w:r>
      <w:r w:rsidR="008727BA">
        <w:rPr>
          <w:rFonts w:asciiTheme="minorHAnsi" w:hAnsiTheme="minorHAnsi"/>
        </w:rPr>
        <w:t>И</w:t>
      </w:r>
      <w:r w:rsidRPr="003F0A6C">
        <w:rPr>
          <w:rFonts w:asciiTheme="minorHAnsi" w:hAnsiTheme="minorHAnsi"/>
        </w:rPr>
        <w:t>зготовитель) обязан получить сертификат соответствия Товара (его комплектующих)/декларацию о соответствии Товара (его комплектующих) требованиям Технического регл</w:t>
      </w:r>
      <w:r w:rsidR="000B5606" w:rsidRPr="003F0A6C">
        <w:rPr>
          <w:rFonts w:asciiTheme="minorHAnsi" w:hAnsiTheme="minorHAnsi"/>
        </w:rPr>
        <w:t>амента Таможенного союза (ЕАЭС), иным нормативным правовым актам, содержащим обязательные применимые требования</w:t>
      </w:r>
      <w:r w:rsidR="001D4600">
        <w:rPr>
          <w:rFonts w:asciiTheme="minorHAnsi" w:hAnsiTheme="minorHAnsi"/>
        </w:rPr>
        <w:t>.</w:t>
      </w:r>
    </w:p>
    <w:p w:rsidR="0031041D" w:rsidRPr="00517811" w:rsidRDefault="00E64250" w:rsidP="00EE1436">
      <w:pPr>
        <w:pStyle w:val="a7"/>
        <w:numPr>
          <w:ilvl w:val="1"/>
          <w:numId w:val="3"/>
        </w:numPr>
        <w:ind w:left="0" w:firstLine="567"/>
        <w:jc w:val="both"/>
        <w:rPr>
          <w:rFonts w:asciiTheme="minorHAnsi" w:hAnsiTheme="minorHAnsi"/>
        </w:rPr>
      </w:pPr>
      <w:r w:rsidRPr="00517811">
        <w:rPr>
          <w:rFonts w:asciiTheme="minorHAnsi" w:hAnsiTheme="minorHAnsi"/>
        </w:rPr>
        <w:t xml:space="preserve">Если в соответствии с требованиями законодательства РФ, требованиями Протоколов заседаний Совета по железнодорожному транспорту государств-участников Содружества Товар, его составные части относятся к категории товаров, для изготовления, ремонта и модернизации которых предприятию необходимо пройти процедуру получения условного номера клеймения, Поставщик самостоятельно и за свой счет обеспечивает проведение всех процедур и получает условный номер клеймения Товара, его составных частей. </w:t>
      </w:r>
    </w:p>
    <w:p w:rsidR="00C26042" w:rsidRPr="00517811" w:rsidRDefault="00C26042" w:rsidP="00C26042">
      <w:pPr>
        <w:pStyle w:val="a7"/>
        <w:numPr>
          <w:ilvl w:val="1"/>
          <w:numId w:val="3"/>
        </w:numPr>
        <w:tabs>
          <w:tab w:val="left" w:pos="540"/>
          <w:tab w:val="left" w:pos="1080"/>
        </w:tabs>
        <w:ind w:left="0" w:firstLine="567"/>
        <w:jc w:val="both"/>
        <w:rPr>
          <w:rFonts w:asciiTheme="minorHAnsi" w:hAnsiTheme="minorHAnsi"/>
        </w:rPr>
      </w:pPr>
      <w:r w:rsidRPr="00517811">
        <w:rPr>
          <w:rFonts w:asciiTheme="minorHAnsi" w:hAnsiTheme="minorHAnsi"/>
        </w:rPr>
        <w:t>Поставщик самостоятельно и за свой счёт организует и обеспечивает проведение процедуры сдачи Товара ЦТА ОАО «РЖД» (техническая приемка) и/или представителю Заказчика на предприятии-изготовителе в отношении тех Товаров, которые подлежат инспекторскому контролю в соответствии с нормативно-правовым и/или распорядительными актами ОАО «РЖД», требова</w:t>
      </w:r>
      <w:r w:rsidR="0088202B" w:rsidRPr="00517811">
        <w:rPr>
          <w:rFonts w:asciiTheme="minorHAnsi" w:hAnsiTheme="minorHAnsi"/>
        </w:rPr>
        <w:t xml:space="preserve">ниями договоров с заказчиками. </w:t>
      </w:r>
      <w:r w:rsidRPr="00517811">
        <w:rPr>
          <w:rFonts w:asciiTheme="minorHAnsi" w:hAnsiTheme="minorHAnsi"/>
        </w:rPr>
        <w:t>Техническая приемка Товара выполняется не ранее проведения процедур обязательной сертификации и/или декларирования Товара, его составных частей и обязательного получения условного номера клеймения Товара и предшествует передаче Товара от Поставщика Покупателю. Техническая приемка выполняется Поставщиком в отношении всех поставляемых по Договору п</w:t>
      </w:r>
      <w:r w:rsidR="00752B59">
        <w:rPr>
          <w:rFonts w:asciiTheme="minorHAnsi" w:hAnsiTheme="minorHAnsi"/>
        </w:rPr>
        <w:t>артий и единиц Товара, подлежащих</w:t>
      </w:r>
      <w:r w:rsidRPr="00517811">
        <w:rPr>
          <w:rFonts w:asciiTheme="minorHAnsi" w:hAnsiTheme="minorHAnsi"/>
        </w:rPr>
        <w:t xml:space="preserve"> обязательному инспекторскому контролю.</w:t>
      </w:r>
    </w:p>
    <w:p w:rsidR="00AA1994" w:rsidRPr="00517811" w:rsidRDefault="00AA1994" w:rsidP="00AA1994">
      <w:pPr>
        <w:pStyle w:val="a7"/>
        <w:numPr>
          <w:ilvl w:val="1"/>
          <w:numId w:val="3"/>
        </w:numPr>
        <w:tabs>
          <w:tab w:val="left" w:pos="540"/>
          <w:tab w:val="left" w:pos="1080"/>
        </w:tabs>
        <w:ind w:left="0" w:firstLine="567"/>
        <w:jc w:val="both"/>
        <w:rPr>
          <w:rFonts w:asciiTheme="minorHAnsi" w:hAnsiTheme="minorHAnsi"/>
        </w:rPr>
      </w:pPr>
      <w:r w:rsidRPr="00D77F6D">
        <w:rPr>
          <w:rFonts w:asciiTheme="minorHAnsi" w:hAnsiTheme="minorHAnsi"/>
        </w:rPr>
        <w:t xml:space="preserve">При поставке Товара впервые или при поставке Товара с </w:t>
      </w:r>
      <w:r w:rsidRPr="00517811">
        <w:rPr>
          <w:rFonts w:asciiTheme="minorHAnsi" w:hAnsiTheme="minorHAnsi"/>
        </w:rPr>
        <w:t>измененными техническими характеристиками Поставщик обязан по требованию Покупателя на предприятии Поставщика (Изготовителя) за свой счет провести контроль (приемку) первого изделия (</w:t>
      </w:r>
      <w:r w:rsidRPr="00517811">
        <w:rPr>
          <w:rFonts w:asciiTheme="minorHAnsi" w:hAnsiTheme="minorHAnsi"/>
          <w:lang w:val="en-US"/>
        </w:rPr>
        <w:t>FAI</w:t>
      </w:r>
      <w:r w:rsidRPr="00517811">
        <w:rPr>
          <w:rFonts w:asciiTheme="minorHAnsi" w:hAnsiTheme="minorHAnsi"/>
        </w:rPr>
        <w:t xml:space="preserve">, </w:t>
      </w:r>
      <w:r w:rsidRPr="00517811">
        <w:rPr>
          <w:rFonts w:asciiTheme="minorHAnsi" w:hAnsiTheme="minorHAnsi"/>
          <w:lang w:val="en-US"/>
        </w:rPr>
        <w:t>ISO</w:t>
      </w:r>
      <w:r w:rsidRPr="00517811">
        <w:rPr>
          <w:rFonts w:asciiTheme="minorHAnsi" w:hAnsiTheme="minorHAnsi"/>
        </w:rPr>
        <w:t>/</w:t>
      </w:r>
      <w:r w:rsidRPr="00517811">
        <w:rPr>
          <w:rFonts w:asciiTheme="minorHAnsi" w:hAnsiTheme="minorHAnsi"/>
          <w:lang w:val="en-US"/>
        </w:rPr>
        <w:t>TS</w:t>
      </w:r>
      <w:r w:rsidRPr="00517811">
        <w:rPr>
          <w:rFonts w:asciiTheme="minorHAnsi" w:hAnsiTheme="minorHAnsi"/>
        </w:rPr>
        <w:t xml:space="preserve"> 22163:2017) с участием Покупателя, а также указанных им эксплуатирующих, согласующих, экспертных и испытательных организаций.</w:t>
      </w:r>
    </w:p>
    <w:p w:rsidR="00AA1994" w:rsidRPr="00517811" w:rsidRDefault="00AA1994" w:rsidP="00AA1994">
      <w:pPr>
        <w:pStyle w:val="a7"/>
        <w:tabs>
          <w:tab w:val="left" w:pos="1080"/>
        </w:tabs>
        <w:ind w:left="0" w:firstLine="567"/>
        <w:jc w:val="both"/>
        <w:rPr>
          <w:rFonts w:asciiTheme="minorHAnsi" w:hAnsiTheme="minorHAnsi"/>
        </w:rPr>
      </w:pPr>
      <w:r w:rsidRPr="00517811">
        <w:rPr>
          <w:rFonts w:asciiTheme="minorHAnsi" w:hAnsiTheme="minorHAnsi"/>
        </w:rPr>
        <w:lastRenderedPageBreak/>
        <w:t>Покупатель имеет право подвергнуть внешнему аудиту производство Товара и Систему менеджмента качества (далее - СМК) Поставщика (при ее наличии).</w:t>
      </w:r>
    </w:p>
    <w:p w:rsidR="00AA1994" w:rsidRPr="00517811" w:rsidRDefault="00AA1994" w:rsidP="00AA1994">
      <w:pPr>
        <w:ind w:firstLine="567"/>
        <w:jc w:val="both"/>
        <w:rPr>
          <w:rFonts w:asciiTheme="minorHAnsi" w:hAnsiTheme="minorHAnsi" w:cstheme="minorHAnsi"/>
        </w:rPr>
      </w:pPr>
      <w:r w:rsidRPr="00517811">
        <w:rPr>
          <w:rFonts w:asciiTheme="minorHAnsi" w:hAnsiTheme="minorHAnsi" w:cstheme="minorHAnsi"/>
        </w:rPr>
        <w:t>Аудит проводится в соответствии с планом, согласованным с Поставщиком, без вмешательства в производственную деятельность последнего. Наличие у Поставщика сертификата соответствия на СМК не является основанием для отказа проведения аудита. В случае привлечения Поставщиком соисполнителей, поставщиков для изготовления Товара или его отдельных элементов (далее – «соисполнители») Покупатель имеет право подвергнуть внешнему аудиту производство работ по изготовлению Товара или его отдельных элементов и/или СМК (при её наличии) таких соисполнителей. Организацию проведения аудита Поставщика и (или) его соисполнителей осуществляет Поставщик по требованию Покупателя.</w:t>
      </w:r>
    </w:p>
    <w:p w:rsidR="00AA1994" w:rsidRPr="00517811" w:rsidRDefault="00AA1994" w:rsidP="00AA1994">
      <w:pPr>
        <w:pStyle w:val="a7"/>
        <w:tabs>
          <w:tab w:val="left" w:pos="1080"/>
        </w:tabs>
        <w:ind w:left="0" w:firstLine="567"/>
        <w:jc w:val="both"/>
        <w:rPr>
          <w:rFonts w:asciiTheme="minorHAnsi" w:hAnsiTheme="minorHAnsi" w:cstheme="minorHAnsi"/>
        </w:rPr>
      </w:pPr>
      <w:r w:rsidRPr="00517811">
        <w:rPr>
          <w:rFonts w:asciiTheme="minorHAnsi" w:hAnsiTheme="minorHAnsi" w:cstheme="minorHAnsi"/>
        </w:rPr>
        <w:t>Поставщик обязуется предоставить представителям Покупателя надлежащие условия для проведения технического аудита по всем вопросам, связанным с изготовлением Товара, его узлов и комплектующих и контроля СМК Поставщика/Изготовителя.</w:t>
      </w:r>
    </w:p>
    <w:p w:rsidR="00373B2A" w:rsidRPr="00517811" w:rsidRDefault="00645A06" w:rsidP="00B46337">
      <w:pPr>
        <w:pStyle w:val="a3"/>
        <w:numPr>
          <w:ilvl w:val="1"/>
          <w:numId w:val="3"/>
        </w:numPr>
        <w:tabs>
          <w:tab w:val="left" w:pos="0"/>
          <w:tab w:val="left" w:pos="1134"/>
        </w:tabs>
        <w:ind w:left="0" w:firstLine="570"/>
        <w:jc w:val="both"/>
        <w:rPr>
          <w:rFonts w:asciiTheme="minorHAnsi" w:hAnsiTheme="minorHAnsi"/>
          <w:b w:val="0"/>
          <w:sz w:val="24"/>
        </w:rPr>
      </w:pPr>
      <w:r w:rsidRPr="00517811">
        <w:rPr>
          <w:rFonts w:asciiTheme="minorHAnsi" w:hAnsiTheme="minorHAnsi"/>
          <w:b w:val="0"/>
          <w:sz w:val="24"/>
        </w:rPr>
        <w:t>Поставщик обязан по требованию Покупателя предостав</w:t>
      </w:r>
      <w:r w:rsidR="00467526" w:rsidRPr="00517811">
        <w:rPr>
          <w:rFonts w:asciiTheme="minorHAnsi" w:hAnsiTheme="minorHAnsi"/>
          <w:b w:val="0"/>
          <w:sz w:val="24"/>
        </w:rPr>
        <w:t>лять</w:t>
      </w:r>
      <w:r w:rsidRPr="00517811">
        <w:rPr>
          <w:rFonts w:asciiTheme="minorHAnsi" w:hAnsiTheme="minorHAnsi"/>
          <w:b w:val="0"/>
          <w:sz w:val="24"/>
        </w:rPr>
        <w:t xml:space="preserve"> данные по расчету </w:t>
      </w:r>
      <w:r w:rsidR="00270D90" w:rsidRPr="00517811">
        <w:rPr>
          <w:rFonts w:asciiTheme="minorHAnsi" w:hAnsiTheme="minorHAnsi"/>
          <w:b w:val="0"/>
          <w:sz w:val="24"/>
        </w:rPr>
        <w:t xml:space="preserve">стоимости </w:t>
      </w:r>
      <w:r w:rsidRPr="00517811">
        <w:rPr>
          <w:rFonts w:asciiTheme="minorHAnsi" w:hAnsiTheme="minorHAnsi"/>
          <w:b w:val="0"/>
          <w:sz w:val="24"/>
        </w:rPr>
        <w:t xml:space="preserve">жизненного цикла </w:t>
      </w:r>
      <w:r w:rsidR="00467526" w:rsidRPr="00517811">
        <w:rPr>
          <w:rFonts w:asciiTheme="minorHAnsi" w:hAnsiTheme="minorHAnsi"/>
          <w:b w:val="0"/>
          <w:sz w:val="24"/>
        </w:rPr>
        <w:t>Товара</w:t>
      </w:r>
      <w:r w:rsidRPr="00517811">
        <w:rPr>
          <w:rFonts w:asciiTheme="minorHAnsi" w:hAnsiTheme="minorHAnsi"/>
          <w:b w:val="0"/>
          <w:sz w:val="24"/>
        </w:rPr>
        <w:t xml:space="preserve"> (LCC</w:t>
      </w:r>
      <w:r w:rsidR="00310B6D" w:rsidRPr="00517811">
        <w:rPr>
          <w:rFonts w:asciiTheme="minorHAnsi" w:hAnsiTheme="minorHAnsi"/>
          <w:b w:val="0"/>
          <w:sz w:val="24"/>
        </w:rPr>
        <w:t>,</w:t>
      </w:r>
      <w:r w:rsidR="005F3F72" w:rsidRPr="00517811">
        <w:rPr>
          <w:rFonts w:asciiTheme="minorHAnsi" w:hAnsiTheme="minorHAnsi"/>
          <w:sz w:val="24"/>
        </w:rPr>
        <w:t xml:space="preserve"> </w:t>
      </w:r>
      <w:r w:rsidR="00373B2A" w:rsidRPr="00517811">
        <w:rPr>
          <w:rFonts w:asciiTheme="minorHAnsi" w:hAnsiTheme="minorHAnsi"/>
          <w:b w:val="0"/>
          <w:sz w:val="24"/>
          <w:lang w:val="en-US"/>
        </w:rPr>
        <w:t>ISO</w:t>
      </w:r>
      <w:r w:rsidR="00373B2A" w:rsidRPr="00517811">
        <w:rPr>
          <w:rFonts w:asciiTheme="minorHAnsi" w:hAnsiTheme="minorHAnsi"/>
          <w:b w:val="0"/>
          <w:sz w:val="24"/>
        </w:rPr>
        <w:t>/</w:t>
      </w:r>
      <w:r w:rsidR="00373B2A" w:rsidRPr="00517811">
        <w:rPr>
          <w:rFonts w:asciiTheme="minorHAnsi" w:hAnsiTheme="minorHAnsi"/>
          <w:b w:val="0"/>
          <w:sz w:val="24"/>
          <w:lang w:val="en-US"/>
        </w:rPr>
        <w:t>TS</w:t>
      </w:r>
      <w:r w:rsidR="00373B2A" w:rsidRPr="00517811">
        <w:rPr>
          <w:rFonts w:asciiTheme="minorHAnsi" w:hAnsiTheme="minorHAnsi"/>
          <w:b w:val="0"/>
          <w:sz w:val="24"/>
        </w:rPr>
        <w:t xml:space="preserve"> 22163:2017).</w:t>
      </w:r>
    </w:p>
    <w:p w:rsidR="005E03D9" w:rsidRPr="004567FA" w:rsidRDefault="005E03D9" w:rsidP="005E03D9">
      <w:pPr>
        <w:pStyle w:val="a3"/>
        <w:numPr>
          <w:ilvl w:val="1"/>
          <w:numId w:val="3"/>
        </w:numPr>
        <w:tabs>
          <w:tab w:val="left" w:pos="0"/>
          <w:tab w:val="left" w:pos="1134"/>
        </w:tabs>
        <w:ind w:left="0" w:firstLine="570"/>
        <w:jc w:val="both"/>
        <w:rPr>
          <w:rFonts w:asciiTheme="minorHAnsi" w:hAnsiTheme="minorHAnsi"/>
          <w:b w:val="0"/>
          <w:sz w:val="24"/>
        </w:rPr>
      </w:pPr>
      <w:r w:rsidRPr="004567FA">
        <w:rPr>
          <w:rFonts w:asciiTheme="minorHAnsi" w:hAnsiTheme="minorHAnsi"/>
          <w:b w:val="0"/>
          <w:sz w:val="24"/>
        </w:rPr>
        <w:t>Если в соответствии с требованиями законодательства и/или эксплуатирующей организации в ходе исполнения настоящего Договора будет выявлена необходимость исправления конструкции Товара и/или корректировки конструкторской, эксплуатационной, ремонтной документации по вине Поставщика, Поставщик обязан за свой счет разработать, обеспечить обязательное согласование в соответствии с требованиями законодательства РФ и настоящего Договора и затем предоставить Покупателю необходимые изменения и дополнения в документацию.</w:t>
      </w:r>
    </w:p>
    <w:p w:rsidR="005E03D9" w:rsidRPr="00ED1CF1" w:rsidRDefault="005E03D9" w:rsidP="005E03D9">
      <w:pPr>
        <w:pStyle w:val="a3"/>
        <w:tabs>
          <w:tab w:val="left" w:pos="0"/>
          <w:tab w:val="left" w:pos="1134"/>
        </w:tabs>
        <w:ind w:firstLine="567"/>
        <w:jc w:val="both"/>
        <w:rPr>
          <w:rFonts w:asciiTheme="minorHAnsi" w:hAnsiTheme="minorHAnsi"/>
          <w:b w:val="0"/>
          <w:sz w:val="24"/>
        </w:rPr>
      </w:pPr>
      <w:r w:rsidRPr="00ED1CF1">
        <w:rPr>
          <w:rFonts w:asciiTheme="minorHAnsi" w:hAnsiTheme="minorHAnsi"/>
          <w:b w:val="0"/>
          <w:sz w:val="24"/>
        </w:rPr>
        <w:t>Поставщик обязан уведомлять Покупателя обо всех изменениях, вносимых в Товар и/или процесс его изготовления, путем направления соответствующих документов, изменяющих основные характеристики Товара, условия эксплуатации и/или условия использования по на</w:t>
      </w:r>
      <w:r w:rsidR="00A10A4C" w:rsidRPr="00ED1CF1">
        <w:rPr>
          <w:rFonts w:asciiTheme="minorHAnsi" w:hAnsiTheme="minorHAnsi"/>
          <w:b w:val="0"/>
          <w:sz w:val="24"/>
        </w:rPr>
        <w:t>значению (в том числе, размеры), при этом запрещается внесение изменений в конструкцию Товара и применение нетиповых составных частей Товара, без согласования с Покупателем (конечным потребителем (эксплуатирующей организацией)).</w:t>
      </w:r>
    </w:p>
    <w:p w:rsidR="005E03D9" w:rsidRPr="00ED1CF1" w:rsidRDefault="005E03D9" w:rsidP="005E03D9">
      <w:pPr>
        <w:pStyle w:val="a3"/>
        <w:tabs>
          <w:tab w:val="left" w:pos="0"/>
          <w:tab w:val="left" w:pos="1134"/>
        </w:tabs>
        <w:ind w:firstLine="567"/>
        <w:jc w:val="both"/>
        <w:rPr>
          <w:rFonts w:asciiTheme="minorHAnsi" w:hAnsiTheme="minorHAnsi"/>
          <w:b w:val="0"/>
          <w:sz w:val="24"/>
        </w:rPr>
      </w:pPr>
      <w:r w:rsidRPr="00ED1CF1">
        <w:rPr>
          <w:rFonts w:asciiTheme="minorHAnsi" w:hAnsiTheme="minorHAnsi"/>
          <w:b w:val="0"/>
          <w:sz w:val="24"/>
        </w:rPr>
        <w:lastRenderedPageBreak/>
        <w:t xml:space="preserve">При неисполнении </w:t>
      </w:r>
      <w:r w:rsidR="00A10A4C" w:rsidRPr="00ED1CF1">
        <w:rPr>
          <w:rFonts w:asciiTheme="minorHAnsi" w:hAnsiTheme="minorHAnsi"/>
          <w:b w:val="0"/>
          <w:sz w:val="24"/>
        </w:rPr>
        <w:t xml:space="preserve">Поставщиком </w:t>
      </w:r>
      <w:r w:rsidRPr="00ED1CF1">
        <w:rPr>
          <w:rFonts w:asciiTheme="minorHAnsi" w:hAnsiTheme="minorHAnsi"/>
          <w:b w:val="0"/>
          <w:sz w:val="24"/>
        </w:rPr>
        <w:t>данн</w:t>
      </w:r>
      <w:r w:rsidR="00A10A4C" w:rsidRPr="00ED1CF1">
        <w:rPr>
          <w:rFonts w:asciiTheme="minorHAnsi" w:hAnsiTheme="minorHAnsi"/>
          <w:b w:val="0"/>
          <w:sz w:val="24"/>
        </w:rPr>
        <w:t>ых</w:t>
      </w:r>
      <w:r w:rsidRPr="00ED1CF1">
        <w:rPr>
          <w:rFonts w:asciiTheme="minorHAnsi" w:hAnsiTheme="minorHAnsi"/>
          <w:b w:val="0"/>
          <w:sz w:val="24"/>
        </w:rPr>
        <w:t xml:space="preserve"> услови</w:t>
      </w:r>
      <w:r w:rsidR="00A10A4C" w:rsidRPr="00ED1CF1">
        <w:rPr>
          <w:rFonts w:asciiTheme="minorHAnsi" w:hAnsiTheme="minorHAnsi"/>
          <w:b w:val="0"/>
          <w:sz w:val="24"/>
        </w:rPr>
        <w:t>й</w:t>
      </w:r>
      <w:r w:rsidRPr="00ED1CF1">
        <w:rPr>
          <w:rFonts w:asciiTheme="minorHAnsi" w:hAnsiTheme="minorHAnsi"/>
          <w:b w:val="0"/>
          <w:sz w:val="24"/>
        </w:rPr>
        <w:t xml:space="preserve"> Покупатель </w:t>
      </w:r>
      <w:r w:rsidR="00A10A4C" w:rsidRPr="00ED1CF1">
        <w:rPr>
          <w:rFonts w:asciiTheme="minorHAnsi" w:hAnsiTheme="minorHAnsi"/>
          <w:b w:val="0"/>
          <w:sz w:val="24"/>
        </w:rPr>
        <w:t>по своему усмотрению</w:t>
      </w:r>
      <w:r w:rsidR="008D425A" w:rsidRPr="00ED1CF1">
        <w:rPr>
          <w:rFonts w:asciiTheme="minorHAnsi" w:hAnsiTheme="minorHAnsi"/>
          <w:b w:val="0"/>
          <w:sz w:val="24"/>
        </w:rPr>
        <w:t xml:space="preserve"> </w:t>
      </w:r>
      <w:r w:rsidRPr="00ED1CF1">
        <w:rPr>
          <w:rFonts w:asciiTheme="minorHAnsi" w:hAnsiTheme="minorHAnsi"/>
          <w:b w:val="0"/>
          <w:sz w:val="24"/>
        </w:rPr>
        <w:t>вправе отказаться от принятия Товара/партии Товара, произведенно</w:t>
      </w:r>
      <w:r w:rsidR="008727BA" w:rsidRPr="00ED1CF1">
        <w:rPr>
          <w:rFonts w:asciiTheme="minorHAnsi" w:hAnsiTheme="minorHAnsi"/>
          <w:b w:val="0"/>
          <w:sz w:val="24"/>
        </w:rPr>
        <w:t>го(о</w:t>
      </w:r>
      <w:r w:rsidRPr="00ED1CF1">
        <w:rPr>
          <w:rFonts w:asciiTheme="minorHAnsi" w:hAnsiTheme="minorHAnsi"/>
          <w:b w:val="0"/>
          <w:sz w:val="24"/>
        </w:rPr>
        <w:t>й</w:t>
      </w:r>
      <w:r w:rsidR="008727BA" w:rsidRPr="00ED1CF1">
        <w:rPr>
          <w:rFonts w:asciiTheme="minorHAnsi" w:hAnsiTheme="minorHAnsi"/>
          <w:b w:val="0"/>
          <w:sz w:val="24"/>
        </w:rPr>
        <w:t>)</w:t>
      </w:r>
      <w:r w:rsidRPr="00ED1CF1">
        <w:rPr>
          <w:rFonts w:asciiTheme="minorHAnsi" w:hAnsiTheme="minorHAnsi"/>
          <w:b w:val="0"/>
          <w:sz w:val="24"/>
        </w:rPr>
        <w:t xml:space="preserve"> с учетом изменений Поставщика, о которых Покупатель не был уведомлен</w:t>
      </w:r>
      <w:r w:rsidR="008D425A" w:rsidRPr="00ED1CF1">
        <w:rPr>
          <w:rFonts w:asciiTheme="minorHAnsi" w:hAnsiTheme="minorHAnsi"/>
          <w:b w:val="0"/>
          <w:sz w:val="24"/>
        </w:rPr>
        <w:t>, либо предъявить к Поставщику требование об уплате штрафа (а Поставщик обязан уплатить штраф)</w:t>
      </w:r>
      <w:r w:rsidR="008D425A" w:rsidRPr="00ED1CF1">
        <w:t xml:space="preserve"> </w:t>
      </w:r>
      <w:r w:rsidR="008D425A" w:rsidRPr="00ED1CF1">
        <w:rPr>
          <w:rFonts w:asciiTheme="minorHAnsi" w:hAnsiTheme="minorHAnsi"/>
          <w:b w:val="0"/>
          <w:sz w:val="24"/>
        </w:rPr>
        <w:t>в размере 100 % (Сто процентов) от стоимости Товара/партии Товара, произведенного(ой) с учетом изменений Поставщика, о которых Покупатель не был уведомлен.</w:t>
      </w:r>
    </w:p>
    <w:p w:rsidR="00A53333" w:rsidRPr="004567FA" w:rsidRDefault="00A53333" w:rsidP="00A53333">
      <w:pPr>
        <w:pStyle w:val="a7"/>
        <w:numPr>
          <w:ilvl w:val="1"/>
          <w:numId w:val="3"/>
        </w:numPr>
        <w:tabs>
          <w:tab w:val="left" w:pos="1134"/>
        </w:tabs>
        <w:ind w:left="0" w:firstLine="570"/>
        <w:jc w:val="both"/>
        <w:rPr>
          <w:rFonts w:asciiTheme="minorHAnsi" w:hAnsiTheme="minorHAnsi"/>
        </w:rPr>
      </w:pPr>
      <w:r w:rsidRPr="00ED1CF1">
        <w:rPr>
          <w:rFonts w:asciiTheme="minorHAnsi" w:hAnsiTheme="minorHAnsi"/>
        </w:rPr>
        <w:t xml:space="preserve">Покупатель в установленном им порядке вправе </w:t>
      </w:r>
      <w:r w:rsidRPr="004567FA">
        <w:rPr>
          <w:rFonts w:asciiTheme="minorHAnsi" w:hAnsiTheme="minorHAnsi"/>
        </w:rPr>
        <w:t>проводить периодическую (ежемесячную, ежеквартальную, ежегодную) оценку выполнения Поставщиком требований по качеству, стоимости, срокам и объемам поставки (далее – «Элемент оценки»), предъявляемых Покупателем к Товару.</w:t>
      </w:r>
    </w:p>
    <w:p w:rsidR="00A53333" w:rsidRPr="004567FA" w:rsidRDefault="00A53333" w:rsidP="00A53333">
      <w:pPr>
        <w:tabs>
          <w:tab w:val="num" w:pos="0"/>
          <w:tab w:val="left" w:pos="540"/>
          <w:tab w:val="left" w:pos="1080"/>
        </w:tabs>
        <w:ind w:firstLine="567"/>
        <w:jc w:val="both"/>
        <w:rPr>
          <w:rFonts w:asciiTheme="minorHAnsi" w:hAnsiTheme="minorHAnsi"/>
        </w:rPr>
      </w:pPr>
      <w:r w:rsidRPr="004567FA">
        <w:rPr>
          <w:rFonts w:asciiTheme="minorHAnsi" w:hAnsiTheme="minorHAnsi"/>
        </w:rPr>
        <w:t>В случае наличия отклонений от предъявляемых Покупателем требований к Товару по какому-либо из Элементов оценки, Покупатель уведомляет Поставщика о результатах такой оценки.</w:t>
      </w:r>
    </w:p>
    <w:p w:rsidR="00A53333" w:rsidRPr="004567FA" w:rsidRDefault="00A53333" w:rsidP="00A53333">
      <w:pPr>
        <w:tabs>
          <w:tab w:val="num" w:pos="0"/>
          <w:tab w:val="left" w:pos="540"/>
          <w:tab w:val="left" w:pos="1080"/>
        </w:tabs>
        <w:ind w:firstLine="567"/>
        <w:jc w:val="both"/>
        <w:rPr>
          <w:rFonts w:asciiTheme="minorHAnsi" w:hAnsiTheme="minorHAnsi"/>
        </w:rPr>
      </w:pPr>
      <w:r w:rsidRPr="004567FA">
        <w:rPr>
          <w:rFonts w:asciiTheme="minorHAnsi" w:hAnsiTheme="minorHAnsi"/>
        </w:rPr>
        <w:t>В срок не более 10 (Десять) календарных дней от даты получения указанного уведомления Покупателя Поставщик разрабатывает мероприятия по совершенствованию того Элемента оценки, который не соответствует требованиям, предъявляемым к Товару, с указанием сроков их выполнения и ответственных за это работников Поставщика и направляет их Покупателю.</w:t>
      </w:r>
    </w:p>
    <w:p w:rsidR="00645A06" w:rsidRPr="004567FA" w:rsidRDefault="00A53333" w:rsidP="00A53333">
      <w:pPr>
        <w:tabs>
          <w:tab w:val="num" w:pos="0"/>
          <w:tab w:val="left" w:pos="540"/>
          <w:tab w:val="left" w:pos="1080"/>
        </w:tabs>
        <w:ind w:firstLine="567"/>
        <w:jc w:val="both"/>
        <w:rPr>
          <w:rFonts w:asciiTheme="minorHAnsi" w:hAnsiTheme="minorHAnsi"/>
        </w:rPr>
      </w:pPr>
      <w:r w:rsidRPr="004567FA">
        <w:rPr>
          <w:rFonts w:asciiTheme="minorHAnsi" w:hAnsiTheme="minorHAnsi"/>
        </w:rPr>
        <w:t>Результаты оценки выполнения Поставщиком требований, предъявляемых к Товару, могут использоваться Покупателем по своему усмотрению, в том числе, размещаться на официальном интернет-сайте Покупателя.</w:t>
      </w:r>
    </w:p>
    <w:p w:rsidR="00E20333" w:rsidRDefault="00E20333" w:rsidP="00E20333">
      <w:pPr>
        <w:pStyle w:val="a7"/>
        <w:numPr>
          <w:ilvl w:val="1"/>
          <w:numId w:val="3"/>
        </w:numPr>
        <w:tabs>
          <w:tab w:val="left" w:pos="1134"/>
        </w:tabs>
        <w:ind w:left="0" w:firstLine="570"/>
        <w:jc w:val="both"/>
        <w:rPr>
          <w:rFonts w:asciiTheme="minorHAnsi" w:hAnsiTheme="minorHAnsi"/>
        </w:rPr>
      </w:pPr>
      <w:r w:rsidRPr="004567FA">
        <w:rPr>
          <w:rFonts w:asciiTheme="minorHAnsi" w:hAnsiTheme="minorHAnsi"/>
        </w:rPr>
        <w:t>По</w:t>
      </w:r>
      <w:r w:rsidR="00027C00">
        <w:rPr>
          <w:rFonts w:asciiTheme="minorHAnsi" w:hAnsiTheme="minorHAnsi"/>
        </w:rPr>
        <w:t xml:space="preserve">ставщик обязуется разработать и </w:t>
      </w:r>
      <w:r w:rsidRPr="004567FA">
        <w:rPr>
          <w:rFonts w:asciiTheme="minorHAnsi" w:hAnsiTheme="minorHAnsi"/>
        </w:rPr>
        <w:t xml:space="preserve"> согласов</w:t>
      </w:r>
      <w:r w:rsidR="00027C00">
        <w:rPr>
          <w:rFonts w:asciiTheme="minorHAnsi" w:hAnsiTheme="minorHAnsi"/>
        </w:rPr>
        <w:t>ать</w:t>
      </w:r>
      <w:r w:rsidRPr="004567FA">
        <w:rPr>
          <w:rFonts w:asciiTheme="minorHAnsi" w:hAnsiTheme="minorHAnsi"/>
        </w:rPr>
        <w:t xml:space="preserve"> с Покупателем методику расчета фактических эксплуатационных параметров/показателей надежности за отчетный период (ежеквартальную, ежемесячную и т.п.), и сравнение их с нормируемой величиной, установленной в нормативной документации на Товар (оформляется приложением к </w:t>
      </w:r>
      <w:r w:rsidR="00027C00">
        <w:rPr>
          <w:rFonts w:asciiTheme="minorHAnsi" w:hAnsiTheme="minorHAnsi"/>
        </w:rPr>
        <w:t xml:space="preserve"> настоящему Д</w:t>
      </w:r>
      <w:r w:rsidRPr="004567FA">
        <w:rPr>
          <w:rFonts w:asciiTheme="minorHAnsi" w:hAnsiTheme="minorHAnsi"/>
        </w:rPr>
        <w:t>оговору).</w:t>
      </w:r>
      <w:r w:rsidR="00027C00">
        <w:rPr>
          <w:rFonts w:asciiTheme="minorHAnsi" w:hAnsiTheme="minorHAnsi"/>
        </w:rPr>
        <w:t xml:space="preserve"> Параметры показателей надежности определяются указанной методикой.</w:t>
      </w:r>
    </w:p>
    <w:p w:rsidR="00C55E9F" w:rsidRPr="00C55E9F" w:rsidRDefault="00C55E9F" w:rsidP="00C55E9F">
      <w:pPr>
        <w:pStyle w:val="a5"/>
        <w:widowControl w:val="0"/>
        <w:spacing w:after="0"/>
        <w:ind w:right="108"/>
        <w:jc w:val="both"/>
        <w:rPr>
          <w:rFonts w:asciiTheme="minorHAnsi" w:hAnsiTheme="minorHAnsi" w:cstheme="minorHAnsi"/>
        </w:rPr>
      </w:pPr>
      <w:r>
        <w:rPr>
          <w:rFonts w:asciiTheme="minorHAnsi" w:hAnsiTheme="minorHAnsi" w:cstheme="minorHAnsi"/>
        </w:rPr>
        <w:t xml:space="preserve">         </w:t>
      </w:r>
      <w:r w:rsidRPr="00C55E9F">
        <w:rPr>
          <w:rFonts w:asciiTheme="minorHAnsi" w:hAnsiTheme="minorHAnsi" w:cstheme="minorHAnsi"/>
        </w:rPr>
        <w:t>Если</w:t>
      </w:r>
      <w:r w:rsidRPr="00C55E9F">
        <w:rPr>
          <w:rFonts w:asciiTheme="minorHAnsi" w:hAnsiTheme="minorHAnsi" w:cstheme="minorHAnsi"/>
          <w:spacing w:val="-2"/>
        </w:rPr>
        <w:t xml:space="preserve"> </w:t>
      </w:r>
      <w:r w:rsidRPr="00C55E9F">
        <w:rPr>
          <w:rFonts w:asciiTheme="minorHAnsi" w:hAnsiTheme="minorHAnsi" w:cstheme="minorHAnsi"/>
          <w:spacing w:val="-1"/>
        </w:rPr>
        <w:t xml:space="preserve">иное </w:t>
      </w:r>
      <w:r w:rsidRPr="00C55E9F">
        <w:rPr>
          <w:rFonts w:asciiTheme="minorHAnsi" w:hAnsiTheme="minorHAnsi" w:cstheme="minorHAnsi"/>
        </w:rPr>
        <w:t>не</w:t>
      </w:r>
      <w:r w:rsidRPr="00C55E9F">
        <w:rPr>
          <w:rFonts w:asciiTheme="minorHAnsi" w:hAnsiTheme="minorHAnsi" w:cstheme="minorHAnsi"/>
          <w:spacing w:val="3"/>
        </w:rPr>
        <w:t xml:space="preserve"> </w:t>
      </w:r>
      <w:r w:rsidRPr="00C55E9F">
        <w:rPr>
          <w:rFonts w:asciiTheme="minorHAnsi" w:hAnsiTheme="minorHAnsi" w:cstheme="minorHAnsi"/>
          <w:spacing w:val="-1"/>
        </w:rPr>
        <w:t>предусмотрено</w:t>
      </w:r>
      <w:r w:rsidRPr="00C55E9F">
        <w:rPr>
          <w:rFonts w:asciiTheme="minorHAnsi" w:hAnsiTheme="minorHAnsi" w:cstheme="minorHAnsi"/>
          <w:spacing w:val="5"/>
        </w:rPr>
        <w:t xml:space="preserve"> </w:t>
      </w:r>
      <w:r w:rsidRPr="00C55E9F">
        <w:rPr>
          <w:rFonts w:asciiTheme="minorHAnsi" w:hAnsiTheme="minorHAnsi" w:cstheme="minorHAnsi"/>
        </w:rPr>
        <w:t>в</w:t>
      </w:r>
      <w:r w:rsidRPr="00C55E9F">
        <w:rPr>
          <w:rFonts w:asciiTheme="minorHAnsi" w:hAnsiTheme="minorHAnsi" w:cstheme="minorHAnsi"/>
          <w:spacing w:val="-2"/>
        </w:rPr>
        <w:t xml:space="preserve"> </w:t>
      </w:r>
      <w:r w:rsidRPr="00C55E9F">
        <w:rPr>
          <w:rFonts w:asciiTheme="minorHAnsi" w:hAnsiTheme="minorHAnsi" w:cstheme="minorHAnsi"/>
          <w:spacing w:val="-1"/>
        </w:rPr>
        <w:t>Спецификации,</w:t>
      </w:r>
      <w:r w:rsidRPr="00C55E9F">
        <w:rPr>
          <w:rFonts w:asciiTheme="minorHAnsi" w:hAnsiTheme="minorHAnsi" w:cstheme="minorHAnsi"/>
          <w:spacing w:val="-4"/>
        </w:rPr>
        <w:t xml:space="preserve"> </w:t>
      </w:r>
      <w:r w:rsidRPr="00C55E9F">
        <w:rPr>
          <w:rFonts w:asciiTheme="minorHAnsi" w:hAnsiTheme="minorHAnsi" w:cstheme="minorHAnsi"/>
          <w:spacing w:val="-1"/>
        </w:rPr>
        <w:t>Покупатель</w:t>
      </w:r>
      <w:r w:rsidRPr="00C55E9F">
        <w:rPr>
          <w:rFonts w:asciiTheme="minorHAnsi" w:hAnsiTheme="minorHAnsi" w:cstheme="minorHAnsi"/>
          <w:spacing w:val="-4"/>
        </w:rPr>
        <w:t xml:space="preserve"> </w:t>
      </w:r>
      <w:r w:rsidRPr="00C55E9F">
        <w:rPr>
          <w:rFonts w:asciiTheme="minorHAnsi" w:hAnsiTheme="minorHAnsi" w:cstheme="minorHAnsi"/>
        </w:rPr>
        <w:t>вправе,</w:t>
      </w:r>
      <w:r w:rsidRPr="00C55E9F">
        <w:rPr>
          <w:rFonts w:asciiTheme="minorHAnsi" w:hAnsiTheme="minorHAnsi" w:cstheme="minorHAnsi"/>
          <w:spacing w:val="-4"/>
        </w:rPr>
        <w:t xml:space="preserve"> </w:t>
      </w:r>
      <w:r w:rsidRPr="00C55E9F">
        <w:rPr>
          <w:rFonts w:asciiTheme="minorHAnsi" w:hAnsiTheme="minorHAnsi" w:cstheme="minorHAnsi"/>
        </w:rPr>
        <w:t>на</w:t>
      </w:r>
      <w:r w:rsidRPr="00C55E9F">
        <w:rPr>
          <w:rFonts w:asciiTheme="minorHAnsi" w:hAnsiTheme="minorHAnsi" w:cstheme="minorHAnsi"/>
          <w:spacing w:val="3"/>
        </w:rPr>
        <w:t xml:space="preserve"> </w:t>
      </w:r>
      <w:r w:rsidRPr="00C55E9F">
        <w:rPr>
          <w:rFonts w:asciiTheme="minorHAnsi" w:hAnsiTheme="minorHAnsi" w:cstheme="minorHAnsi"/>
          <w:spacing w:val="-1"/>
        </w:rPr>
        <w:t>свое</w:t>
      </w:r>
      <w:r w:rsidRPr="00C55E9F">
        <w:rPr>
          <w:rFonts w:asciiTheme="minorHAnsi" w:hAnsiTheme="minorHAnsi" w:cstheme="minorHAnsi"/>
          <w:spacing w:val="3"/>
        </w:rPr>
        <w:t xml:space="preserve"> </w:t>
      </w:r>
      <w:r w:rsidRPr="00C55E9F">
        <w:rPr>
          <w:rFonts w:asciiTheme="minorHAnsi" w:hAnsiTheme="minorHAnsi" w:cstheme="minorHAnsi"/>
          <w:spacing w:val="-1"/>
        </w:rPr>
        <w:t>усмотрение,</w:t>
      </w:r>
      <w:r w:rsidRPr="00C55E9F">
        <w:rPr>
          <w:rFonts w:asciiTheme="minorHAnsi" w:hAnsiTheme="minorHAnsi" w:cstheme="minorHAnsi"/>
          <w:spacing w:val="71"/>
        </w:rPr>
        <w:t xml:space="preserve"> </w:t>
      </w:r>
      <w:r w:rsidRPr="00C55E9F">
        <w:rPr>
          <w:rFonts w:asciiTheme="minorHAnsi" w:hAnsiTheme="minorHAnsi" w:cstheme="minorHAnsi"/>
          <w:spacing w:val="-1"/>
        </w:rPr>
        <w:t>верифицировать</w:t>
      </w:r>
      <w:r w:rsidRPr="00C55E9F">
        <w:rPr>
          <w:rFonts w:asciiTheme="minorHAnsi" w:hAnsiTheme="minorHAnsi" w:cstheme="minorHAnsi"/>
          <w:spacing w:val="42"/>
        </w:rPr>
        <w:t xml:space="preserve"> </w:t>
      </w:r>
      <w:r w:rsidRPr="00C55E9F">
        <w:rPr>
          <w:rFonts w:asciiTheme="minorHAnsi" w:hAnsiTheme="minorHAnsi" w:cstheme="minorHAnsi"/>
          <w:spacing w:val="-26"/>
        </w:rPr>
        <w:t>Т</w:t>
      </w:r>
      <w:r w:rsidRPr="00C55E9F">
        <w:rPr>
          <w:rFonts w:asciiTheme="minorHAnsi" w:hAnsiTheme="minorHAnsi" w:cstheme="minorHAnsi"/>
          <w:spacing w:val="-2"/>
        </w:rPr>
        <w:t>о</w:t>
      </w:r>
      <w:r w:rsidRPr="00C55E9F">
        <w:rPr>
          <w:rFonts w:asciiTheme="minorHAnsi" w:hAnsiTheme="minorHAnsi" w:cstheme="minorHAnsi"/>
        </w:rPr>
        <w:t>в</w:t>
      </w:r>
      <w:r w:rsidRPr="00C55E9F">
        <w:rPr>
          <w:rFonts w:asciiTheme="minorHAnsi" w:hAnsiTheme="minorHAnsi" w:cstheme="minorHAnsi"/>
          <w:spacing w:val="5"/>
        </w:rPr>
        <w:t>а</w:t>
      </w:r>
      <w:r w:rsidRPr="00C55E9F">
        <w:rPr>
          <w:rFonts w:asciiTheme="minorHAnsi" w:hAnsiTheme="minorHAnsi" w:cstheme="minorHAnsi"/>
          <w:spacing w:val="-2"/>
        </w:rPr>
        <w:t>р</w:t>
      </w:r>
      <w:r w:rsidRPr="00C55E9F">
        <w:rPr>
          <w:rFonts w:asciiTheme="minorHAnsi" w:hAnsiTheme="minorHAnsi" w:cstheme="minorHAnsi"/>
        </w:rPr>
        <w:t>,</w:t>
      </w:r>
      <w:r w:rsidRPr="00C55E9F">
        <w:rPr>
          <w:rFonts w:asciiTheme="minorHAnsi" w:hAnsiTheme="minorHAnsi" w:cstheme="minorHAnsi"/>
          <w:spacing w:val="42"/>
        </w:rPr>
        <w:t xml:space="preserve"> </w:t>
      </w:r>
      <w:r w:rsidRPr="00C55E9F">
        <w:rPr>
          <w:rFonts w:asciiTheme="minorHAnsi" w:hAnsiTheme="minorHAnsi" w:cstheme="minorHAnsi"/>
          <w:spacing w:val="-1"/>
        </w:rPr>
        <w:t>поставляемый</w:t>
      </w:r>
      <w:r w:rsidRPr="00C55E9F">
        <w:rPr>
          <w:rFonts w:asciiTheme="minorHAnsi" w:hAnsiTheme="minorHAnsi" w:cstheme="minorHAnsi"/>
          <w:spacing w:val="39"/>
        </w:rPr>
        <w:t xml:space="preserve"> </w:t>
      </w:r>
      <w:r w:rsidRPr="00C55E9F">
        <w:rPr>
          <w:rFonts w:asciiTheme="minorHAnsi" w:hAnsiTheme="minorHAnsi" w:cstheme="minorHAnsi"/>
          <w:spacing w:val="-1"/>
        </w:rPr>
        <w:t>по</w:t>
      </w:r>
      <w:r w:rsidRPr="00C55E9F">
        <w:rPr>
          <w:rFonts w:asciiTheme="minorHAnsi" w:hAnsiTheme="minorHAnsi" w:cstheme="minorHAnsi"/>
          <w:spacing w:val="38"/>
        </w:rPr>
        <w:t xml:space="preserve"> </w:t>
      </w:r>
      <w:r w:rsidRPr="00C55E9F">
        <w:rPr>
          <w:rFonts w:asciiTheme="minorHAnsi" w:hAnsiTheme="minorHAnsi" w:cstheme="minorHAnsi"/>
          <w:spacing w:val="-1"/>
        </w:rPr>
        <w:t>настоящему</w:t>
      </w:r>
      <w:r w:rsidRPr="00C55E9F">
        <w:rPr>
          <w:rFonts w:asciiTheme="minorHAnsi" w:hAnsiTheme="minorHAnsi" w:cstheme="minorHAnsi"/>
          <w:spacing w:val="42"/>
        </w:rPr>
        <w:t xml:space="preserve"> </w:t>
      </w:r>
      <w:r w:rsidRPr="00C55E9F">
        <w:rPr>
          <w:rFonts w:asciiTheme="minorHAnsi" w:hAnsiTheme="minorHAnsi" w:cstheme="minorHAnsi"/>
          <w:spacing w:val="-2"/>
        </w:rPr>
        <w:t>Договору,</w:t>
      </w:r>
      <w:r w:rsidRPr="00C55E9F">
        <w:rPr>
          <w:rFonts w:asciiTheme="minorHAnsi" w:hAnsiTheme="minorHAnsi" w:cstheme="minorHAnsi"/>
          <w:spacing w:val="37"/>
        </w:rPr>
        <w:t xml:space="preserve"> </w:t>
      </w:r>
      <w:r w:rsidRPr="00C55E9F">
        <w:rPr>
          <w:rFonts w:asciiTheme="minorHAnsi" w:hAnsiTheme="minorHAnsi" w:cstheme="minorHAnsi"/>
        </w:rPr>
        <w:t>с</w:t>
      </w:r>
      <w:r w:rsidRPr="00C55E9F">
        <w:rPr>
          <w:rFonts w:asciiTheme="minorHAnsi" w:hAnsiTheme="minorHAnsi" w:cstheme="minorHAnsi"/>
          <w:spacing w:val="44"/>
        </w:rPr>
        <w:t xml:space="preserve"> </w:t>
      </w:r>
      <w:r w:rsidRPr="00C55E9F">
        <w:rPr>
          <w:rFonts w:asciiTheme="minorHAnsi" w:hAnsiTheme="minorHAnsi" w:cstheme="minorHAnsi"/>
          <w:spacing w:val="-2"/>
        </w:rPr>
        <w:t>целью</w:t>
      </w:r>
      <w:r w:rsidRPr="00C55E9F">
        <w:rPr>
          <w:rFonts w:asciiTheme="minorHAnsi" w:hAnsiTheme="minorHAnsi" w:cstheme="minorHAnsi"/>
          <w:spacing w:val="39"/>
        </w:rPr>
        <w:t xml:space="preserve"> </w:t>
      </w:r>
      <w:r w:rsidRPr="00C55E9F">
        <w:rPr>
          <w:rFonts w:asciiTheme="minorHAnsi" w:hAnsiTheme="minorHAnsi" w:cstheme="minorHAnsi"/>
          <w:spacing w:val="-2"/>
        </w:rPr>
        <w:t>подтверждения</w:t>
      </w:r>
      <w:r w:rsidRPr="00C55E9F">
        <w:rPr>
          <w:rFonts w:asciiTheme="minorHAnsi" w:hAnsiTheme="minorHAnsi" w:cstheme="minorHAnsi"/>
          <w:spacing w:val="21"/>
        </w:rPr>
        <w:t xml:space="preserve"> </w:t>
      </w:r>
      <w:r w:rsidRPr="00C55E9F">
        <w:rPr>
          <w:rFonts w:asciiTheme="minorHAnsi" w:hAnsiTheme="minorHAnsi" w:cstheme="minorHAnsi"/>
          <w:spacing w:val="-2"/>
        </w:rPr>
        <w:t>соответствия</w:t>
      </w:r>
      <w:r w:rsidRPr="00C55E9F">
        <w:rPr>
          <w:rFonts w:asciiTheme="minorHAnsi" w:hAnsiTheme="minorHAnsi" w:cstheme="minorHAnsi"/>
          <w:spacing w:val="33"/>
        </w:rPr>
        <w:t xml:space="preserve"> </w:t>
      </w:r>
      <w:r w:rsidRPr="00C55E9F">
        <w:rPr>
          <w:rFonts w:asciiTheme="minorHAnsi" w:hAnsiTheme="minorHAnsi" w:cstheme="minorHAnsi"/>
          <w:spacing w:val="-1"/>
        </w:rPr>
        <w:t>параметров/показателей</w:t>
      </w:r>
      <w:r w:rsidRPr="00C55E9F">
        <w:rPr>
          <w:rFonts w:asciiTheme="minorHAnsi" w:hAnsiTheme="minorHAnsi" w:cstheme="minorHAnsi"/>
          <w:spacing w:val="32"/>
        </w:rPr>
        <w:t xml:space="preserve"> </w:t>
      </w:r>
      <w:r w:rsidRPr="00C55E9F">
        <w:rPr>
          <w:rFonts w:asciiTheme="minorHAnsi" w:hAnsiTheme="minorHAnsi" w:cstheme="minorHAnsi"/>
          <w:spacing w:val="-2"/>
        </w:rPr>
        <w:t>надежности</w:t>
      </w:r>
      <w:r w:rsidRPr="00C55E9F">
        <w:rPr>
          <w:rFonts w:asciiTheme="minorHAnsi" w:hAnsiTheme="minorHAnsi" w:cstheme="minorHAnsi"/>
          <w:spacing w:val="36"/>
        </w:rPr>
        <w:t xml:space="preserve"> </w:t>
      </w:r>
      <w:r w:rsidRPr="00C55E9F">
        <w:rPr>
          <w:rFonts w:asciiTheme="minorHAnsi" w:hAnsiTheme="minorHAnsi" w:cstheme="minorHAnsi"/>
          <w:spacing w:val="-1"/>
        </w:rPr>
        <w:t>(уровень</w:t>
      </w:r>
      <w:r w:rsidRPr="00C55E9F">
        <w:rPr>
          <w:rFonts w:asciiTheme="minorHAnsi" w:hAnsiTheme="minorHAnsi" w:cstheme="minorHAnsi"/>
          <w:spacing w:val="30"/>
        </w:rPr>
        <w:t xml:space="preserve"> </w:t>
      </w:r>
      <w:r w:rsidRPr="00C55E9F">
        <w:rPr>
          <w:rFonts w:asciiTheme="minorHAnsi" w:hAnsiTheme="minorHAnsi" w:cstheme="minorHAnsi"/>
          <w:spacing w:val="-1"/>
        </w:rPr>
        <w:t>общего</w:t>
      </w:r>
      <w:r w:rsidRPr="00C55E9F">
        <w:rPr>
          <w:rFonts w:asciiTheme="minorHAnsi" w:hAnsiTheme="minorHAnsi" w:cstheme="minorHAnsi"/>
          <w:spacing w:val="31"/>
        </w:rPr>
        <w:t xml:space="preserve"> </w:t>
      </w:r>
      <w:r w:rsidRPr="00C55E9F">
        <w:rPr>
          <w:rFonts w:asciiTheme="minorHAnsi" w:hAnsiTheme="minorHAnsi" w:cstheme="minorHAnsi"/>
          <w:spacing w:val="-2"/>
        </w:rPr>
        <w:t>потока</w:t>
      </w:r>
      <w:r w:rsidRPr="00C55E9F">
        <w:rPr>
          <w:rFonts w:asciiTheme="minorHAnsi" w:hAnsiTheme="minorHAnsi" w:cstheme="minorHAnsi"/>
          <w:spacing w:val="32"/>
        </w:rPr>
        <w:t xml:space="preserve"> </w:t>
      </w:r>
      <w:r w:rsidRPr="00C55E9F">
        <w:rPr>
          <w:rFonts w:asciiTheme="minorHAnsi" w:hAnsiTheme="minorHAnsi" w:cstheme="minorHAnsi"/>
        </w:rPr>
        <w:t>отказов),</w:t>
      </w:r>
      <w:r w:rsidRPr="00C55E9F">
        <w:rPr>
          <w:rFonts w:asciiTheme="minorHAnsi" w:hAnsiTheme="minorHAnsi" w:cstheme="minorHAnsi"/>
          <w:spacing w:val="63"/>
        </w:rPr>
        <w:t xml:space="preserve"> </w:t>
      </w:r>
      <w:r w:rsidRPr="00C55E9F">
        <w:rPr>
          <w:rFonts w:asciiTheme="minorHAnsi" w:hAnsiTheme="minorHAnsi" w:cstheme="minorHAnsi"/>
          <w:spacing w:val="-1"/>
        </w:rPr>
        <w:t>параметрам/показателям,</w:t>
      </w:r>
      <w:r w:rsidRPr="00C55E9F">
        <w:rPr>
          <w:rFonts w:asciiTheme="minorHAnsi" w:hAnsiTheme="minorHAnsi" w:cstheme="minorHAnsi"/>
          <w:spacing w:val="48"/>
        </w:rPr>
        <w:t xml:space="preserve"> </w:t>
      </w:r>
      <w:r w:rsidRPr="00C55E9F">
        <w:rPr>
          <w:rFonts w:asciiTheme="minorHAnsi" w:hAnsiTheme="minorHAnsi" w:cstheme="minorHAnsi"/>
          <w:spacing w:val="-1"/>
        </w:rPr>
        <w:t>установленным</w:t>
      </w:r>
      <w:r w:rsidRPr="00C55E9F">
        <w:rPr>
          <w:rFonts w:asciiTheme="minorHAnsi" w:hAnsiTheme="minorHAnsi" w:cstheme="minorHAnsi"/>
          <w:spacing w:val="52"/>
        </w:rPr>
        <w:t xml:space="preserve"> </w:t>
      </w:r>
      <w:r w:rsidRPr="00C55E9F">
        <w:rPr>
          <w:rFonts w:asciiTheme="minorHAnsi" w:hAnsiTheme="minorHAnsi" w:cstheme="minorHAnsi"/>
          <w:spacing w:val="-8"/>
        </w:rPr>
        <w:t>ГОСТ,</w:t>
      </w:r>
      <w:r w:rsidRPr="00C55E9F">
        <w:rPr>
          <w:rFonts w:asciiTheme="minorHAnsi" w:hAnsiTheme="minorHAnsi" w:cstheme="minorHAnsi"/>
          <w:spacing w:val="48"/>
        </w:rPr>
        <w:t xml:space="preserve"> </w:t>
      </w:r>
      <w:r w:rsidRPr="00C55E9F">
        <w:rPr>
          <w:rFonts w:asciiTheme="minorHAnsi" w:hAnsiTheme="minorHAnsi" w:cstheme="minorHAnsi"/>
          <w:spacing w:val="-6"/>
        </w:rPr>
        <w:t>ТУ,</w:t>
      </w:r>
      <w:r w:rsidRPr="00C55E9F">
        <w:rPr>
          <w:rFonts w:asciiTheme="minorHAnsi" w:hAnsiTheme="minorHAnsi" w:cstheme="minorHAnsi"/>
          <w:spacing w:val="48"/>
        </w:rPr>
        <w:t xml:space="preserve"> </w:t>
      </w:r>
      <w:r w:rsidRPr="00C55E9F">
        <w:rPr>
          <w:rFonts w:asciiTheme="minorHAnsi" w:hAnsiTheme="minorHAnsi" w:cstheme="minorHAnsi"/>
          <w:spacing w:val="-1"/>
        </w:rPr>
        <w:t>иным</w:t>
      </w:r>
      <w:r w:rsidRPr="00C55E9F">
        <w:rPr>
          <w:rFonts w:asciiTheme="minorHAnsi" w:hAnsiTheme="minorHAnsi" w:cstheme="minorHAnsi"/>
          <w:spacing w:val="53"/>
        </w:rPr>
        <w:t xml:space="preserve"> </w:t>
      </w:r>
      <w:r w:rsidRPr="00C55E9F">
        <w:rPr>
          <w:rFonts w:asciiTheme="minorHAnsi" w:hAnsiTheme="minorHAnsi" w:cstheme="minorHAnsi"/>
          <w:spacing w:val="-2"/>
        </w:rPr>
        <w:t>подтверждающим</w:t>
      </w:r>
      <w:r w:rsidRPr="00C55E9F">
        <w:rPr>
          <w:rFonts w:asciiTheme="minorHAnsi" w:hAnsiTheme="minorHAnsi" w:cstheme="minorHAnsi"/>
          <w:spacing w:val="52"/>
        </w:rPr>
        <w:t xml:space="preserve"> </w:t>
      </w:r>
      <w:r w:rsidRPr="00C55E9F">
        <w:rPr>
          <w:rFonts w:asciiTheme="minorHAnsi" w:hAnsiTheme="minorHAnsi" w:cstheme="minorHAnsi"/>
          <w:spacing w:val="-1"/>
        </w:rPr>
        <w:t>качество</w:t>
      </w:r>
      <w:r w:rsidRPr="00C55E9F">
        <w:rPr>
          <w:rFonts w:asciiTheme="minorHAnsi" w:hAnsiTheme="minorHAnsi" w:cstheme="minorHAnsi"/>
        </w:rPr>
        <w:t xml:space="preserve">  </w:t>
      </w:r>
      <w:r w:rsidRPr="00C55E9F">
        <w:rPr>
          <w:rFonts w:asciiTheme="minorHAnsi" w:hAnsiTheme="minorHAnsi" w:cstheme="minorHAnsi"/>
          <w:spacing w:val="-26"/>
        </w:rPr>
        <w:t>Т</w:t>
      </w:r>
      <w:r w:rsidRPr="00C55E9F">
        <w:rPr>
          <w:rFonts w:asciiTheme="minorHAnsi" w:hAnsiTheme="minorHAnsi" w:cstheme="minorHAnsi"/>
          <w:spacing w:val="-2"/>
        </w:rPr>
        <w:t>о</w:t>
      </w:r>
      <w:r w:rsidRPr="00C55E9F">
        <w:rPr>
          <w:rFonts w:asciiTheme="minorHAnsi" w:hAnsiTheme="minorHAnsi" w:cstheme="minorHAnsi"/>
        </w:rPr>
        <w:t>ва</w:t>
      </w:r>
      <w:r w:rsidRPr="00C55E9F">
        <w:rPr>
          <w:rFonts w:asciiTheme="minorHAnsi" w:hAnsiTheme="minorHAnsi" w:cstheme="minorHAnsi"/>
          <w:spacing w:val="3"/>
        </w:rPr>
        <w:t>р</w:t>
      </w:r>
      <w:r w:rsidRPr="00C55E9F">
        <w:rPr>
          <w:rFonts w:asciiTheme="minorHAnsi" w:hAnsiTheme="minorHAnsi" w:cstheme="minorHAnsi"/>
        </w:rPr>
        <w:t>а</w:t>
      </w:r>
      <w:r w:rsidRPr="00C55E9F">
        <w:rPr>
          <w:rFonts w:asciiTheme="minorHAnsi" w:hAnsiTheme="minorHAnsi" w:cstheme="minorHAnsi"/>
          <w:spacing w:val="21"/>
        </w:rPr>
        <w:t xml:space="preserve"> </w:t>
      </w:r>
      <w:r w:rsidRPr="00C55E9F">
        <w:rPr>
          <w:rFonts w:asciiTheme="minorHAnsi" w:hAnsiTheme="minorHAnsi" w:cstheme="minorHAnsi"/>
          <w:spacing w:val="-1"/>
        </w:rPr>
        <w:t xml:space="preserve">документом </w:t>
      </w:r>
      <w:r w:rsidRPr="00C55E9F">
        <w:rPr>
          <w:rFonts w:asciiTheme="minorHAnsi" w:hAnsiTheme="minorHAnsi" w:cstheme="minorHAnsi"/>
        </w:rPr>
        <w:t>(далее</w:t>
      </w:r>
      <w:r w:rsidRPr="00C55E9F">
        <w:rPr>
          <w:rFonts w:asciiTheme="minorHAnsi" w:hAnsiTheme="minorHAnsi" w:cstheme="minorHAnsi"/>
          <w:spacing w:val="-1"/>
        </w:rPr>
        <w:t xml:space="preserve"> </w:t>
      </w:r>
      <w:r w:rsidRPr="00C55E9F">
        <w:rPr>
          <w:rFonts w:asciiTheme="minorHAnsi" w:hAnsiTheme="minorHAnsi" w:cstheme="minorHAnsi"/>
        </w:rPr>
        <w:t>–</w:t>
      </w:r>
      <w:r w:rsidRPr="00C55E9F">
        <w:rPr>
          <w:rFonts w:asciiTheme="minorHAnsi" w:hAnsiTheme="minorHAnsi" w:cstheme="minorHAnsi"/>
          <w:spacing w:val="-1"/>
        </w:rPr>
        <w:t xml:space="preserve"> </w:t>
      </w:r>
      <w:r w:rsidRPr="00C55E9F">
        <w:rPr>
          <w:rFonts w:asciiTheme="minorHAnsi" w:hAnsiTheme="minorHAnsi" w:cstheme="minorHAnsi"/>
          <w:spacing w:val="-2"/>
        </w:rPr>
        <w:t>верификация</w:t>
      </w:r>
      <w:r w:rsidRPr="00C55E9F">
        <w:rPr>
          <w:rFonts w:asciiTheme="minorHAnsi" w:hAnsiTheme="minorHAnsi" w:cstheme="minorHAnsi"/>
        </w:rPr>
        <w:t xml:space="preserve"> </w:t>
      </w:r>
      <w:r w:rsidRPr="00C55E9F">
        <w:rPr>
          <w:rFonts w:asciiTheme="minorHAnsi" w:hAnsiTheme="minorHAnsi" w:cstheme="minorHAnsi"/>
          <w:spacing w:val="-4"/>
        </w:rPr>
        <w:t>Товара).</w:t>
      </w:r>
    </w:p>
    <w:p w:rsidR="00C55E9F" w:rsidRPr="00C55E9F" w:rsidRDefault="00C55E9F" w:rsidP="00C55E9F">
      <w:pPr>
        <w:pStyle w:val="aff4"/>
        <w:jc w:val="both"/>
        <w:rPr>
          <w:rFonts w:asciiTheme="minorHAnsi" w:hAnsiTheme="minorHAnsi" w:cstheme="minorHAnsi"/>
        </w:rPr>
      </w:pPr>
      <w:r w:rsidRPr="00C55E9F">
        <w:rPr>
          <w:rFonts w:asciiTheme="minorHAnsi" w:hAnsiTheme="minorHAnsi" w:cstheme="minorHAnsi"/>
          <w:spacing w:val="-1"/>
          <w:sz w:val="22"/>
        </w:rPr>
        <w:lastRenderedPageBreak/>
        <w:t xml:space="preserve">        </w:t>
      </w:r>
      <w:r w:rsidRPr="00C55E9F">
        <w:rPr>
          <w:rFonts w:asciiTheme="minorHAnsi" w:hAnsiTheme="minorHAnsi" w:cstheme="minorHAnsi"/>
          <w:spacing w:val="-1"/>
        </w:rPr>
        <w:t>В</w:t>
      </w:r>
      <w:r w:rsidRPr="00C55E9F">
        <w:rPr>
          <w:rFonts w:asciiTheme="minorHAnsi" w:hAnsiTheme="minorHAnsi" w:cstheme="minorHAnsi"/>
        </w:rPr>
        <w:t>ер</w:t>
      </w:r>
      <w:r w:rsidRPr="00C55E9F">
        <w:rPr>
          <w:rFonts w:asciiTheme="minorHAnsi" w:hAnsiTheme="minorHAnsi" w:cstheme="minorHAnsi"/>
          <w:spacing w:val="-1"/>
        </w:rPr>
        <w:t>иф</w:t>
      </w:r>
      <w:r w:rsidRPr="00C55E9F">
        <w:rPr>
          <w:rFonts w:asciiTheme="minorHAnsi" w:hAnsiTheme="minorHAnsi" w:cstheme="minorHAnsi"/>
          <w:spacing w:val="4"/>
        </w:rPr>
        <w:t>и</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1"/>
        </w:rPr>
        <w:t>ци</w:t>
      </w:r>
      <w:r w:rsidRPr="00C55E9F">
        <w:rPr>
          <w:rFonts w:asciiTheme="minorHAnsi" w:hAnsiTheme="minorHAnsi" w:cstheme="minorHAnsi"/>
        </w:rPr>
        <w:t>я</w:t>
      </w:r>
      <w:r w:rsidRPr="00C55E9F">
        <w:rPr>
          <w:rFonts w:asciiTheme="minorHAnsi" w:hAnsiTheme="minorHAnsi" w:cstheme="minorHAnsi"/>
          <w:spacing w:val="52"/>
        </w:rPr>
        <w:t xml:space="preserve"> </w:t>
      </w:r>
      <w:r w:rsidRPr="00C55E9F">
        <w:rPr>
          <w:rFonts w:asciiTheme="minorHAnsi" w:hAnsiTheme="minorHAnsi" w:cstheme="minorHAnsi"/>
          <w:spacing w:val="-26"/>
        </w:rPr>
        <w:t>Т</w:t>
      </w:r>
      <w:r w:rsidRPr="00C55E9F">
        <w:rPr>
          <w:rFonts w:asciiTheme="minorHAnsi" w:hAnsiTheme="minorHAnsi" w:cstheme="minorHAnsi"/>
        </w:rPr>
        <w:t>овара</w:t>
      </w:r>
      <w:r w:rsidRPr="00C55E9F">
        <w:rPr>
          <w:rFonts w:asciiTheme="minorHAnsi" w:hAnsiTheme="minorHAnsi" w:cstheme="minorHAnsi"/>
          <w:spacing w:val="46"/>
        </w:rPr>
        <w:t xml:space="preserve"> </w:t>
      </w:r>
      <w:r w:rsidRPr="00C55E9F">
        <w:rPr>
          <w:rFonts w:asciiTheme="minorHAnsi" w:hAnsiTheme="minorHAnsi" w:cstheme="minorHAnsi"/>
        </w:rPr>
        <w:t>м</w:t>
      </w:r>
      <w:r w:rsidRPr="00C55E9F">
        <w:rPr>
          <w:rFonts w:asciiTheme="minorHAnsi" w:hAnsiTheme="minorHAnsi" w:cstheme="minorHAnsi"/>
          <w:spacing w:val="3"/>
        </w:rPr>
        <w:t>о</w:t>
      </w:r>
      <w:r w:rsidRPr="00C55E9F">
        <w:rPr>
          <w:rFonts w:asciiTheme="minorHAnsi" w:hAnsiTheme="minorHAnsi" w:cstheme="minorHAnsi"/>
          <w:spacing w:val="-7"/>
        </w:rPr>
        <w:t>ж</w:t>
      </w:r>
      <w:r w:rsidRPr="00C55E9F">
        <w:rPr>
          <w:rFonts w:asciiTheme="minorHAnsi" w:hAnsiTheme="minorHAnsi" w:cstheme="minorHAnsi"/>
        </w:rPr>
        <w:t>ет</w:t>
      </w:r>
      <w:r w:rsidRPr="00C55E9F">
        <w:rPr>
          <w:rFonts w:asciiTheme="minorHAnsi" w:hAnsiTheme="minorHAnsi" w:cstheme="minorHAnsi"/>
          <w:spacing w:val="44"/>
        </w:rPr>
        <w:t xml:space="preserve"> </w:t>
      </w:r>
      <w:r w:rsidRPr="00C55E9F">
        <w:rPr>
          <w:rFonts w:asciiTheme="minorHAnsi" w:hAnsiTheme="minorHAnsi" w:cstheme="minorHAnsi"/>
          <w:spacing w:val="-1"/>
        </w:rPr>
        <w:t>п</w:t>
      </w:r>
      <w:r w:rsidRPr="00C55E9F">
        <w:rPr>
          <w:rFonts w:asciiTheme="minorHAnsi" w:hAnsiTheme="minorHAnsi" w:cstheme="minorHAnsi"/>
          <w:spacing w:val="3"/>
        </w:rPr>
        <w:t>р</w:t>
      </w:r>
      <w:r w:rsidRPr="00C55E9F">
        <w:rPr>
          <w:rFonts w:asciiTheme="minorHAnsi" w:hAnsiTheme="minorHAnsi" w:cstheme="minorHAnsi"/>
        </w:rPr>
        <w:t>ов</w:t>
      </w:r>
      <w:r w:rsidRPr="00C55E9F">
        <w:rPr>
          <w:rFonts w:asciiTheme="minorHAnsi" w:hAnsiTheme="minorHAnsi" w:cstheme="minorHAnsi"/>
          <w:spacing w:val="-7"/>
        </w:rPr>
        <w:t>о</w:t>
      </w:r>
      <w:r w:rsidRPr="00C55E9F">
        <w:rPr>
          <w:rFonts w:asciiTheme="minorHAnsi" w:hAnsiTheme="minorHAnsi" w:cstheme="minorHAnsi"/>
        </w:rPr>
        <w:t>д</w:t>
      </w:r>
      <w:r w:rsidRPr="00C55E9F">
        <w:rPr>
          <w:rFonts w:asciiTheme="minorHAnsi" w:hAnsiTheme="minorHAnsi" w:cstheme="minorHAnsi"/>
          <w:spacing w:val="-1"/>
        </w:rPr>
        <w:t>и</w:t>
      </w:r>
      <w:r w:rsidRPr="00C55E9F">
        <w:rPr>
          <w:rFonts w:asciiTheme="minorHAnsi" w:hAnsiTheme="minorHAnsi" w:cstheme="minorHAnsi"/>
        </w:rPr>
        <w:t>т</w:t>
      </w:r>
      <w:r w:rsidRPr="00C55E9F">
        <w:rPr>
          <w:rFonts w:asciiTheme="minorHAnsi" w:hAnsiTheme="minorHAnsi" w:cstheme="minorHAnsi"/>
          <w:spacing w:val="2"/>
        </w:rPr>
        <w:t>ь</w:t>
      </w:r>
      <w:r w:rsidRPr="00C55E9F">
        <w:rPr>
          <w:rFonts w:asciiTheme="minorHAnsi" w:hAnsiTheme="minorHAnsi" w:cstheme="minorHAnsi"/>
          <w:spacing w:val="-1"/>
        </w:rPr>
        <w:t>с</w:t>
      </w:r>
      <w:r w:rsidRPr="00C55E9F">
        <w:rPr>
          <w:rFonts w:asciiTheme="minorHAnsi" w:hAnsiTheme="minorHAnsi" w:cstheme="minorHAnsi"/>
        </w:rPr>
        <w:t>я</w:t>
      </w:r>
      <w:r w:rsidRPr="00C55E9F">
        <w:rPr>
          <w:rFonts w:asciiTheme="minorHAnsi" w:hAnsiTheme="minorHAnsi" w:cstheme="minorHAnsi"/>
          <w:spacing w:val="47"/>
        </w:rPr>
        <w:t xml:space="preserve"> </w:t>
      </w:r>
      <w:r w:rsidRPr="00C55E9F">
        <w:rPr>
          <w:rFonts w:asciiTheme="minorHAnsi" w:hAnsiTheme="minorHAnsi" w:cstheme="minorHAnsi"/>
          <w:spacing w:val="-7"/>
        </w:rPr>
        <w:t>о</w:t>
      </w:r>
      <w:r w:rsidRPr="00C55E9F">
        <w:rPr>
          <w:rFonts w:asciiTheme="minorHAnsi" w:hAnsiTheme="minorHAnsi" w:cstheme="minorHAnsi"/>
        </w:rPr>
        <w:t>д</w:t>
      </w:r>
      <w:r w:rsidRPr="00C55E9F">
        <w:rPr>
          <w:rFonts w:asciiTheme="minorHAnsi" w:hAnsiTheme="minorHAnsi" w:cstheme="minorHAnsi"/>
          <w:spacing w:val="1"/>
        </w:rPr>
        <w:t>н</w:t>
      </w:r>
      <w:r w:rsidRPr="00C55E9F">
        <w:rPr>
          <w:rFonts w:asciiTheme="minorHAnsi" w:hAnsiTheme="minorHAnsi" w:cstheme="minorHAnsi"/>
        </w:rPr>
        <w:t>овреме</w:t>
      </w:r>
      <w:r w:rsidRPr="00C55E9F">
        <w:rPr>
          <w:rFonts w:asciiTheme="minorHAnsi" w:hAnsiTheme="minorHAnsi" w:cstheme="minorHAnsi"/>
          <w:spacing w:val="1"/>
        </w:rPr>
        <w:t>нн</w:t>
      </w:r>
      <w:r w:rsidRPr="00C55E9F">
        <w:rPr>
          <w:rFonts w:asciiTheme="minorHAnsi" w:hAnsiTheme="minorHAnsi" w:cstheme="minorHAnsi"/>
        </w:rPr>
        <w:t>о</w:t>
      </w:r>
      <w:r w:rsidRPr="00C55E9F">
        <w:rPr>
          <w:rFonts w:asciiTheme="minorHAnsi" w:hAnsiTheme="minorHAnsi" w:cstheme="minorHAnsi"/>
          <w:spacing w:val="45"/>
        </w:rPr>
        <w:t xml:space="preserve"> </w:t>
      </w:r>
      <w:r w:rsidRPr="00C55E9F">
        <w:rPr>
          <w:rFonts w:asciiTheme="minorHAnsi" w:hAnsiTheme="minorHAnsi" w:cstheme="minorHAnsi"/>
        </w:rPr>
        <w:t>с</w:t>
      </w:r>
      <w:r w:rsidRPr="00C55E9F">
        <w:rPr>
          <w:rFonts w:asciiTheme="minorHAnsi" w:hAnsiTheme="minorHAnsi" w:cstheme="minorHAnsi"/>
          <w:spacing w:val="45"/>
        </w:rPr>
        <w:t xml:space="preserve"> </w:t>
      </w:r>
      <w:r w:rsidRPr="00C55E9F">
        <w:rPr>
          <w:rFonts w:asciiTheme="minorHAnsi" w:hAnsiTheme="minorHAnsi" w:cstheme="minorHAnsi"/>
          <w:spacing w:val="-1"/>
        </w:rPr>
        <w:t>п</w:t>
      </w:r>
      <w:r w:rsidRPr="00C55E9F">
        <w:rPr>
          <w:rFonts w:asciiTheme="minorHAnsi" w:hAnsiTheme="minorHAnsi" w:cstheme="minorHAnsi"/>
        </w:rPr>
        <w:t>ро</w:t>
      </w:r>
      <w:r w:rsidRPr="00C55E9F">
        <w:rPr>
          <w:rFonts w:asciiTheme="minorHAnsi" w:hAnsiTheme="minorHAnsi" w:cstheme="minorHAnsi"/>
          <w:spacing w:val="-1"/>
        </w:rPr>
        <w:t>ц</w:t>
      </w:r>
      <w:r w:rsidRPr="00C55E9F">
        <w:rPr>
          <w:rFonts w:asciiTheme="minorHAnsi" w:hAnsiTheme="minorHAnsi" w:cstheme="minorHAnsi"/>
          <w:spacing w:val="-5"/>
        </w:rPr>
        <w:t>е</w:t>
      </w:r>
      <w:r w:rsidRPr="00C55E9F">
        <w:rPr>
          <w:rFonts w:asciiTheme="minorHAnsi" w:hAnsiTheme="minorHAnsi" w:cstheme="minorHAnsi"/>
        </w:rPr>
        <w:t>д</w:t>
      </w:r>
      <w:r w:rsidRPr="00C55E9F">
        <w:rPr>
          <w:rFonts w:asciiTheme="minorHAnsi" w:hAnsiTheme="minorHAnsi" w:cstheme="minorHAnsi"/>
          <w:spacing w:val="1"/>
        </w:rPr>
        <w:t>у</w:t>
      </w:r>
      <w:r w:rsidRPr="00C55E9F">
        <w:rPr>
          <w:rFonts w:asciiTheme="minorHAnsi" w:hAnsiTheme="minorHAnsi" w:cstheme="minorHAnsi"/>
        </w:rPr>
        <w:t>рой</w:t>
      </w:r>
      <w:r w:rsidRPr="00C55E9F">
        <w:rPr>
          <w:rFonts w:asciiTheme="minorHAnsi" w:hAnsiTheme="minorHAnsi" w:cstheme="minorHAnsi"/>
          <w:spacing w:val="46"/>
        </w:rPr>
        <w:t xml:space="preserve"> </w:t>
      </w:r>
      <w:r w:rsidRPr="00C55E9F">
        <w:rPr>
          <w:rFonts w:asciiTheme="minorHAnsi" w:hAnsiTheme="minorHAnsi" w:cstheme="minorHAnsi"/>
        </w:rPr>
        <w:t>вер</w:t>
      </w:r>
      <w:r w:rsidRPr="00C55E9F">
        <w:rPr>
          <w:rFonts w:asciiTheme="minorHAnsi" w:hAnsiTheme="minorHAnsi" w:cstheme="minorHAnsi"/>
          <w:spacing w:val="-1"/>
        </w:rPr>
        <w:t>ифи</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1"/>
        </w:rPr>
        <w:t>ци</w:t>
      </w:r>
      <w:r w:rsidRPr="00C55E9F">
        <w:rPr>
          <w:rFonts w:asciiTheme="minorHAnsi" w:hAnsiTheme="minorHAnsi" w:cstheme="minorHAnsi"/>
        </w:rPr>
        <w:t>и Основного</w:t>
      </w:r>
      <w:r w:rsidRPr="00C55E9F">
        <w:rPr>
          <w:rFonts w:asciiTheme="minorHAnsi" w:hAnsiTheme="minorHAnsi" w:cstheme="minorHAnsi"/>
          <w:spacing w:val="1"/>
        </w:rPr>
        <w:t xml:space="preserve"> </w:t>
      </w:r>
      <w:r w:rsidRPr="00C55E9F">
        <w:rPr>
          <w:rFonts w:asciiTheme="minorHAnsi" w:hAnsiTheme="minorHAnsi" w:cstheme="minorHAnsi"/>
          <w:spacing w:val="-1"/>
        </w:rPr>
        <w:t>изделия</w:t>
      </w:r>
      <w:r w:rsidRPr="00C55E9F">
        <w:rPr>
          <w:rFonts w:asciiTheme="minorHAnsi" w:hAnsiTheme="minorHAnsi" w:cstheme="minorHAnsi"/>
        </w:rPr>
        <w:t xml:space="preserve"> Покупателя.  </w:t>
      </w:r>
      <w:r w:rsidRPr="00C55E9F">
        <w:rPr>
          <w:rFonts w:asciiTheme="minorHAnsi" w:hAnsiTheme="minorHAnsi" w:cstheme="minorHAnsi"/>
          <w:spacing w:val="-1"/>
        </w:rPr>
        <w:t>Дата</w:t>
      </w:r>
      <w:r w:rsidRPr="00C55E9F">
        <w:rPr>
          <w:rFonts w:asciiTheme="minorHAnsi" w:hAnsiTheme="minorHAnsi" w:cstheme="minorHAnsi"/>
          <w:spacing w:val="32"/>
        </w:rPr>
        <w:t xml:space="preserve"> </w:t>
      </w:r>
      <w:r w:rsidRPr="00C55E9F">
        <w:rPr>
          <w:rFonts w:asciiTheme="minorHAnsi" w:hAnsiTheme="minorHAnsi" w:cstheme="minorHAnsi"/>
        </w:rPr>
        <w:t>начала</w:t>
      </w:r>
      <w:r w:rsidRPr="00C55E9F">
        <w:rPr>
          <w:rFonts w:asciiTheme="minorHAnsi" w:hAnsiTheme="minorHAnsi" w:cstheme="minorHAnsi"/>
          <w:spacing w:val="32"/>
        </w:rPr>
        <w:t xml:space="preserve"> </w:t>
      </w:r>
      <w:r w:rsidRPr="00C55E9F">
        <w:rPr>
          <w:rFonts w:asciiTheme="minorHAnsi" w:hAnsiTheme="minorHAnsi" w:cstheme="minorHAnsi"/>
          <w:spacing w:val="-1"/>
        </w:rPr>
        <w:t>верификации,</w:t>
      </w:r>
      <w:r w:rsidRPr="00C55E9F">
        <w:rPr>
          <w:rFonts w:asciiTheme="minorHAnsi" w:hAnsiTheme="minorHAnsi" w:cstheme="minorHAnsi"/>
          <w:spacing w:val="30"/>
        </w:rPr>
        <w:t xml:space="preserve"> </w:t>
      </w:r>
      <w:r w:rsidRPr="00C55E9F">
        <w:rPr>
          <w:rFonts w:asciiTheme="minorHAnsi" w:hAnsiTheme="minorHAnsi" w:cstheme="minorHAnsi"/>
        </w:rPr>
        <w:t>ее</w:t>
      </w:r>
      <w:r w:rsidRPr="00C55E9F">
        <w:rPr>
          <w:rFonts w:asciiTheme="minorHAnsi" w:hAnsiTheme="minorHAnsi" w:cstheme="minorHAnsi"/>
          <w:spacing w:val="32"/>
        </w:rPr>
        <w:t xml:space="preserve"> </w:t>
      </w:r>
      <w:r w:rsidRPr="00C55E9F">
        <w:rPr>
          <w:rFonts w:asciiTheme="minorHAnsi" w:hAnsiTheme="minorHAnsi" w:cstheme="minorHAnsi"/>
        </w:rPr>
        <w:t>продолжительность</w:t>
      </w:r>
      <w:r w:rsidRPr="00C55E9F">
        <w:rPr>
          <w:rFonts w:asciiTheme="minorHAnsi" w:hAnsiTheme="minorHAnsi" w:cstheme="minorHAnsi"/>
          <w:spacing w:val="35"/>
        </w:rPr>
        <w:t xml:space="preserve"> </w:t>
      </w:r>
      <w:r w:rsidRPr="00C55E9F">
        <w:rPr>
          <w:rFonts w:asciiTheme="minorHAnsi" w:hAnsiTheme="minorHAnsi" w:cstheme="minorHAnsi"/>
        </w:rPr>
        <w:t>сообщаются</w:t>
      </w:r>
      <w:r w:rsidRPr="00C55E9F">
        <w:rPr>
          <w:rFonts w:asciiTheme="minorHAnsi" w:hAnsiTheme="minorHAnsi" w:cstheme="minorHAnsi"/>
          <w:spacing w:val="33"/>
        </w:rPr>
        <w:t xml:space="preserve"> </w:t>
      </w:r>
      <w:r w:rsidRPr="00C55E9F">
        <w:rPr>
          <w:rFonts w:asciiTheme="minorHAnsi" w:hAnsiTheme="minorHAnsi" w:cstheme="minorHAnsi"/>
          <w:spacing w:val="-1"/>
        </w:rPr>
        <w:t>Покупателем</w:t>
      </w:r>
      <w:r w:rsidRPr="00C55E9F">
        <w:rPr>
          <w:rFonts w:asciiTheme="minorHAnsi" w:hAnsiTheme="minorHAnsi" w:cstheme="minorHAnsi"/>
          <w:spacing w:val="37"/>
        </w:rPr>
        <w:t xml:space="preserve"> </w:t>
      </w:r>
      <w:r w:rsidRPr="00C55E9F">
        <w:rPr>
          <w:rFonts w:asciiTheme="minorHAnsi" w:hAnsiTheme="minorHAnsi" w:cstheme="minorHAnsi"/>
        </w:rPr>
        <w:t>Поставщику</w:t>
      </w:r>
      <w:r w:rsidRPr="00C55E9F">
        <w:rPr>
          <w:rFonts w:asciiTheme="minorHAnsi" w:hAnsiTheme="minorHAnsi" w:cstheme="minorHAnsi"/>
          <w:spacing w:val="53"/>
        </w:rPr>
        <w:t xml:space="preserve"> </w:t>
      </w:r>
      <w:r w:rsidRPr="00C55E9F">
        <w:rPr>
          <w:rFonts w:asciiTheme="minorHAnsi" w:hAnsiTheme="minorHAnsi" w:cstheme="minorHAnsi"/>
        </w:rPr>
        <w:t>в</w:t>
      </w:r>
      <w:r w:rsidRPr="00C55E9F">
        <w:rPr>
          <w:rFonts w:asciiTheme="minorHAnsi" w:hAnsiTheme="minorHAnsi" w:cstheme="minorHAnsi"/>
          <w:spacing w:val="51"/>
        </w:rPr>
        <w:t xml:space="preserve"> </w:t>
      </w:r>
      <w:r w:rsidRPr="00C55E9F">
        <w:rPr>
          <w:rFonts w:asciiTheme="minorHAnsi" w:hAnsiTheme="minorHAnsi" w:cstheme="minorHAnsi"/>
          <w:spacing w:val="-1"/>
        </w:rPr>
        <w:t>письменном</w:t>
      </w:r>
      <w:r w:rsidRPr="00C55E9F">
        <w:rPr>
          <w:rFonts w:asciiTheme="minorHAnsi" w:hAnsiTheme="minorHAnsi" w:cstheme="minorHAnsi"/>
          <w:spacing w:val="47"/>
        </w:rPr>
        <w:t xml:space="preserve"> </w:t>
      </w:r>
      <w:r w:rsidRPr="00C55E9F">
        <w:rPr>
          <w:rFonts w:asciiTheme="minorHAnsi" w:hAnsiTheme="minorHAnsi" w:cstheme="minorHAnsi"/>
          <w:spacing w:val="-1"/>
        </w:rPr>
        <w:t>уведомлении,</w:t>
      </w:r>
      <w:r w:rsidRPr="00C55E9F">
        <w:rPr>
          <w:rFonts w:asciiTheme="minorHAnsi" w:hAnsiTheme="minorHAnsi" w:cstheme="minorHAnsi"/>
          <w:spacing w:val="44"/>
        </w:rPr>
        <w:t xml:space="preserve"> </w:t>
      </w:r>
      <w:r w:rsidRPr="00C55E9F">
        <w:rPr>
          <w:rFonts w:asciiTheme="minorHAnsi" w:hAnsiTheme="minorHAnsi" w:cstheme="minorHAnsi"/>
          <w:spacing w:val="-1"/>
        </w:rPr>
        <w:t>направляемом</w:t>
      </w:r>
      <w:r w:rsidRPr="00C55E9F">
        <w:rPr>
          <w:rFonts w:asciiTheme="minorHAnsi" w:hAnsiTheme="minorHAnsi" w:cstheme="minorHAnsi"/>
          <w:spacing w:val="48"/>
        </w:rPr>
        <w:t xml:space="preserve"> </w:t>
      </w:r>
      <w:r w:rsidRPr="00C55E9F">
        <w:rPr>
          <w:rFonts w:asciiTheme="minorHAnsi" w:hAnsiTheme="minorHAnsi" w:cstheme="minorHAnsi"/>
        </w:rPr>
        <w:t>до</w:t>
      </w:r>
      <w:r w:rsidRPr="00C55E9F">
        <w:rPr>
          <w:rFonts w:asciiTheme="minorHAnsi" w:hAnsiTheme="minorHAnsi" w:cstheme="minorHAnsi"/>
          <w:spacing w:val="45"/>
        </w:rPr>
        <w:t xml:space="preserve"> </w:t>
      </w:r>
      <w:r w:rsidRPr="00C55E9F">
        <w:rPr>
          <w:rFonts w:asciiTheme="minorHAnsi" w:hAnsiTheme="minorHAnsi" w:cstheme="minorHAnsi"/>
        </w:rPr>
        <w:t>планируемого</w:t>
      </w:r>
      <w:r w:rsidRPr="00C55E9F">
        <w:rPr>
          <w:rFonts w:asciiTheme="minorHAnsi" w:hAnsiTheme="minorHAnsi" w:cstheme="minorHAnsi"/>
          <w:spacing w:val="45"/>
        </w:rPr>
        <w:t xml:space="preserve"> </w:t>
      </w:r>
      <w:r w:rsidRPr="00C55E9F">
        <w:rPr>
          <w:rFonts w:asciiTheme="minorHAnsi" w:hAnsiTheme="minorHAnsi" w:cstheme="minorHAnsi"/>
        </w:rPr>
        <w:t>начала</w:t>
      </w:r>
      <w:r w:rsidRPr="00C55E9F">
        <w:rPr>
          <w:rFonts w:asciiTheme="minorHAnsi" w:hAnsiTheme="minorHAnsi" w:cstheme="minorHAnsi"/>
          <w:spacing w:val="83"/>
        </w:rPr>
        <w:t xml:space="preserve"> </w:t>
      </w:r>
      <w:r w:rsidRPr="00C55E9F">
        <w:rPr>
          <w:rFonts w:asciiTheme="minorHAnsi" w:hAnsiTheme="minorHAnsi" w:cstheme="minorHAnsi"/>
        </w:rPr>
        <w:t>верификации.</w:t>
      </w:r>
    </w:p>
    <w:p w:rsidR="00C55E9F" w:rsidRPr="00C55E9F" w:rsidRDefault="00C55E9F" w:rsidP="00C55E9F">
      <w:pPr>
        <w:pStyle w:val="aff4"/>
        <w:jc w:val="both"/>
        <w:rPr>
          <w:rFonts w:asciiTheme="minorHAnsi" w:hAnsiTheme="minorHAnsi" w:cstheme="minorHAnsi"/>
        </w:rPr>
      </w:pPr>
      <w:r w:rsidRPr="00C55E9F">
        <w:rPr>
          <w:rFonts w:asciiTheme="minorHAnsi" w:hAnsiTheme="minorHAnsi" w:cstheme="minorHAnsi"/>
          <w:spacing w:val="-1"/>
        </w:rPr>
        <w:t xml:space="preserve">        В</w:t>
      </w:r>
      <w:r w:rsidRPr="00C55E9F">
        <w:rPr>
          <w:rFonts w:asciiTheme="minorHAnsi" w:hAnsiTheme="minorHAnsi" w:cstheme="minorHAnsi"/>
        </w:rPr>
        <w:t>ер</w:t>
      </w:r>
      <w:r w:rsidRPr="00C55E9F">
        <w:rPr>
          <w:rFonts w:asciiTheme="minorHAnsi" w:hAnsiTheme="minorHAnsi" w:cstheme="minorHAnsi"/>
          <w:spacing w:val="-1"/>
        </w:rPr>
        <w:t>иф</w:t>
      </w:r>
      <w:r w:rsidRPr="00C55E9F">
        <w:rPr>
          <w:rFonts w:asciiTheme="minorHAnsi" w:hAnsiTheme="minorHAnsi" w:cstheme="minorHAnsi"/>
          <w:spacing w:val="4"/>
        </w:rPr>
        <w:t>и</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1"/>
        </w:rPr>
        <w:t>ци</w:t>
      </w:r>
      <w:r w:rsidRPr="00C55E9F">
        <w:rPr>
          <w:rFonts w:asciiTheme="minorHAnsi" w:hAnsiTheme="minorHAnsi" w:cstheme="minorHAnsi"/>
        </w:rPr>
        <w:t>я</w:t>
      </w:r>
      <w:r w:rsidRPr="00C55E9F">
        <w:rPr>
          <w:rFonts w:asciiTheme="minorHAnsi" w:hAnsiTheme="minorHAnsi" w:cstheme="minorHAnsi"/>
          <w:spacing w:val="3"/>
        </w:rPr>
        <w:t xml:space="preserve"> </w:t>
      </w:r>
      <w:r w:rsidRPr="00C55E9F">
        <w:rPr>
          <w:rFonts w:asciiTheme="minorHAnsi" w:hAnsiTheme="minorHAnsi" w:cstheme="minorHAnsi"/>
          <w:spacing w:val="-26"/>
        </w:rPr>
        <w:t>Т</w:t>
      </w:r>
      <w:r w:rsidRPr="00C55E9F">
        <w:rPr>
          <w:rFonts w:asciiTheme="minorHAnsi" w:hAnsiTheme="minorHAnsi" w:cstheme="minorHAnsi"/>
        </w:rPr>
        <w:t>овара</w:t>
      </w:r>
      <w:r w:rsidRPr="00C55E9F">
        <w:rPr>
          <w:rFonts w:asciiTheme="minorHAnsi" w:hAnsiTheme="minorHAnsi" w:cstheme="minorHAnsi"/>
          <w:spacing w:val="2"/>
        </w:rPr>
        <w:t xml:space="preserve"> </w:t>
      </w:r>
      <w:r w:rsidRPr="00C55E9F">
        <w:rPr>
          <w:rFonts w:asciiTheme="minorHAnsi" w:hAnsiTheme="minorHAnsi" w:cstheme="minorHAnsi"/>
        </w:rPr>
        <w:t>в</w:t>
      </w:r>
      <w:r w:rsidRPr="00C55E9F">
        <w:rPr>
          <w:rFonts w:asciiTheme="minorHAnsi" w:hAnsiTheme="minorHAnsi" w:cstheme="minorHAnsi"/>
          <w:spacing w:val="51"/>
        </w:rPr>
        <w:t xml:space="preserve"> </w:t>
      </w:r>
      <w:r w:rsidRPr="00C55E9F">
        <w:rPr>
          <w:rFonts w:asciiTheme="minorHAnsi" w:hAnsiTheme="minorHAnsi" w:cstheme="minorHAnsi"/>
          <w:spacing w:val="-1"/>
        </w:rPr>
        <w:t>с</w:t>
      </w:r>
      <w:r w:rsidRPr="00C55E9F">
        <w:rPr>
          <w:rFonts w:asciiTheme="minorHAnsi" w:hAnsiTheme="minorHAnsi" w:cstheme="minorHAnsi"/>
        </w:rPr>
        <w:t>о</w:t>
      </w:r>
      <w:r w:rsidRPr="00C55E9F">
        <w:rPr>
          <w:rFonts w:asciiTheme="minorHAnsi" w:hAnsiTheme="minorHAnsi" w:cstheme="minorHAnsi"/>
          <w:spacing w:val="3"/>
        </w:rPr>
        <w:t>о</w:t>
      </w:r>
      <w:r w:rsidRPr="00C55E9F">
        <w:rPr>
          <w:rFonts w:asciiTheme="minorHAnsi" w:hAnsiTheme="minorHAnsi" w:cstheme="minorHAnsi"/>
        </w:rPr>
        <w:t>твет</w:t>
      </w:r>
      <w:r w:rsidRPr="00C55E9F">
        <w:rPr>
          <w:rFonts w:asciiTheme="minorHAnsi" w:hAnsiTheme="minorHAnsi" w:cstheme="minorHAnsi"/>
          <w:spacing w:val="-1"/>
        </w:rPr>
        <w:t>с</w:t>
      </w:r>
      <w:r w:rsidRPr="00C55E9F">
        <w:rPr>
          <w:rFonts w:asciiTheme="minorHAnsi" w:hAnsiTheme="minorHAnsi" w:cstheme="minorHAnsi"/>
        </w:rPr>
        <w:t>тв</w:t>
      </w:r>
      <w:r w:rsidRPr="00C55E9F">
        <w:rPr>
          <w:rFonts w:asciiTheme="minorHAnsi" w:hAnsiTheme="minorHAnsi" w:cstheme="minorHAnsi"/>
          <w:spacing w:val="-1"/>
        </w:rPr>
        <w:t>и</w:t>
      </w:r>
      <w:r w:rsidRPr="00C55E9F">
        <w:rPr>
          <w:rFonts w:asciiTheme="minorHAnsi" w:hAnsiTheme="minorHAnsi" w:cstheme="minorHAnsi"/>
        </w:rPr>
        <w:t>и</w:t>
      </w:r>
      <w:r w:rsidRPr="00C55E9F">
        <w:rPr>
          <w:rFonts w:asciiTheme="minorHAnsi" w:hAnsiTheme="minorHAnsi" w:cstheme="minorHAnsi"/>
          <w:spacing w:val="50"/>
        </w:rPr>
        <w:t xml:space="preserve"> </w:t>
      </w:r>
      <w:r w:rsidRPr="00C55E9F">
        <w:rPr>
          <w:rFonts w:asciiTheme="minorHAnsi" w:hAnsiTheme="minorHAnsi" w:cstheme="minorHAnsi"/>
        </w:rPr>
        <w:t>с</w:t>
      </w:r>
      <w:r w:rsidRPr="00C55E9F">
        <w:rPr>
          <w:rFonts w:asciiTheme="minorHAnsi" w:hAnsiTheme="minorHAnsi" w:cstheme="minorHAnsi"/>
          <w:spacing w:val="1"/>
        </w:rPr>
        <w:t xml:space="preserve"> у</w:t>
      </w:r>
      <w:r w:rsidRPr="00C55E9F">
        <w:rPr>
          <w:rFonts w:asciiTheme="minorHAnsi" w:hAnsiTheme="minorHAnsi" w:cstheme="minorHAnsi"/>
          <w:spacing w:val="-1"/>
        </w:rPr>
        <w:t>с</w:t>
      </w:r>
      <w:r w:rsidRPr="00C55E9F">
        <w:rPr>
          <w:rFonts w:asciiTheme="minorHAnsi" w:hAnsiTheme="minorHAnsi" w:cstheme="minorHAnsi"/>
          <w:spacing w:val="2"/>
        </w:rPr>
        <w:t>л</w:t>
      </w:r>
      <w:r w:rsidRPr="00C55E9F">
        <w:rPr>
          <w:rFonts w:asciiTheme="minorHAnsi" w:hAnsiTheme="minorHAnsi" w:cstheme="minorHAnsi"/>
        </w:rPr>
        <w:t>ов</w:t>
      </w:r>
      <w:r w:rsidRPr="00C55E9F">
        <w:rPr>
          <w:rFonts w:asciiTheme="minorHAnsi" w:hAnsiTheme="minorHAnsi" w:cstheme="minorHAnsi"/>
          <w:spacing w:val="-1"/>
        </w:rPr>
        <w:t>и</w:t>
      </w:r>
      <w:r w:rsidRPr="00C55E9F">
        <w:rPr>
          <w:rFonts w:asciiTheme="minorHAnsi" w:hAnsiTheme="minorHAnsi" w:cstheme="minorHAnsi"/>
          <w:spacing w:val="1"/>
        </w:rPr>
        <w:t>я</w:t>
      </w:r>
      <w:r w:rsidRPr="00C55E9F">
        <w:rPr>
          <w:rFonts w:asciiTheme="minorHAnsi" w:hAnsiTheme="minorHAnsi" w:cstheme="minorHAnsi"/>
        </w:rPr>
        <w:t>ми</w:t>
      </w:r>
      <w:r w:rsidRPr="00C55E9F">
        <w:rPr>
          <w:rFonts w:asciiTheme="minorHAnsi" w:hAnsiTheme="minorHAnsi" w:cstheme="minorHAnsi"/>
          <w:spacing w:val="50"/>
        </w:rPr>
        <w:t xml:space="preserve"> </w:t>
      </w:r>
      <w:r w:rsidRPr="00C55E9F">
        <w:rPr>
          <w:rFonts w:asciiTheme="minorHAnsi" w:hAnsiTheme="minorHAnsi" w:cstheme="minorHAnsi"/>
          <w:spacing w:val="1"/>
        </w:rPr>
        <w:t>н</w:t>
      </w:r>
      <w:r w:rsidRPr="00C55E9F">
        <w:rPr>
          <w:rFonts w:asciiTheme="minorHAnsi" w:hAnsiTheme="minorHAnsi" w:cstheme="minorHAnsi"/>
        </w:rPr>
        <w:t>а</w:t>
      </w:r>
      <w:r w:rsidRPr="00C55E9F">
        <w:rPr>
          <w:rFonts w:asciiTheme="minorHAnsi" w:hAnsiTheme="minorHAnsi" w:cstheme="minorHAnsi"/>
          <w:spacing w:val="-1"/>
        </w:rPr>
        <w:t>с</w:t>
      </w:r>
      <w:r w:rsidRPr="00C55E9F">
        <w:rPr>
          <w:rFonts w:asciiTheme="minorHAnsi" w:hAnsiTheme="minorHAnsi" w:cstheme="minorHAnsi"/>
          <w:spacing w:val="-7"/>
        </w:rPr>
        <w:t>т</w:t>
      </w:r>
      <w:r w:rsidRPr="00C55E9F">
        <w:rPr>
          <w:rFonts w:asciiTheme="minorHAnsi" w:hAnsiTheme="minorHAnsi" w:cstheme="minorHAnsi"/>
        </w:rPr>
        <w:t>о</w:t>
      </w:r>
      <w:r w:rsidRPr="00C55E9F">
        <w:rPr>
          <w:rFonts w:asciiTheme="minorHAnsi" w:hAnsiTheme="minorHAnsi" w:cstheme="minorHAnsi"/>
          <w:spacing w:val="1"/>
        </w:rPr>
        <w:t>я</w:t>
      </w:r>
      <w:r w:rsidRPr="00C55E9F">
        <w:rPr>
          <w:rFonts w:asciiTheme="minorHAnsi" w:hAnsiTheme="minorHAnsi" w:cstheme="minorHAnsi"/>
          <w:spacing w:val="-3"/>
        </w:rPr>
        <w:t>щ</w:t>
      </w:r>
      <w:r w:rsidRPr="00C55E9F">
        <w:rPr>
          <w:rFonts w:asciiTheme="minorHAnsi" w:hAnsiTheme="minorHAnsi" w:cstheme="minorHAnsi"/>
        </w:rPr>
        <w:t>е</w:t>
      </w:r>
      <w:r w:rsidRPr="00C55E9F">
        <w:rPr>
          <w:rFonts w:asciiTheme="minorHAnsi" w:hAnsiTheme="minorHAnsi" w:cstheme="minorHAnsi"/>
          <w:spacing w:val="-7"/>
        </w:rPr>
        <w:t>г</w:t>
      </w:r>
      <w:r w:rsidRPr="00C55E9F">
        <w:rPr>
          <w:rFonts w:asciiTheme="minorHAnsi" w:hAnsiTheme="minorHAnsi" w:cstheme="minorHAnsi"/>
        </w:rPr>
        <w:t xml:space="preserve">о  </w:t>
      </w:r>
      <w:r w:rsidRPr="00C55E9F">
        <w:rPr>
          <w:rFonts w:asciiTheme="minorHAnsi" w:hAnsiTheme="minorHAnsi" w:cstheme="minorHAnsi"/>
          <w:spacing w:val="-1"/>
        </w:rPr>
        <w:t>Д</w:t>
      </w:r>
      <w:r w:rsidRPr="00C55E9F">
        <w:rPr>
          <w:rFonts w:asciiTheme="minorHAnsi" w:hAnsiTheme="minorHAnsi" w:cstheme="minorHAnsi"/>
          <w:spacing w:val="3"/>
        </w:rPr>
        <w:t>о</w:t>
      </w:r>
      <w:r w:rsidRPr="00C55E9F">
        <w:rPr>
          <w:rFonts w:asciiTheme="minorHAnsi" w:hAnsiTheme="minorHAnsi" w:cstheme="minorHAnsi"/>
          <w:spacing w:val="-7"/>
        </w:rPr>
        <w:t>г</w:t>
      </w:r>
      <w:r w:rsidRPr="00C55E9F">
        <w:rPr>
          <w:rFonts w:asciiTheme="minorHAnsi" w:hAnsiTheme="minorHAnsi" w:cstheme="minorHAnsi"/>
        </w:rPr>
        <w:t>ов</w:t>
      </w:r>
      <w:r w:rsidRPr="00C55E9F">
        <w:rPr>
          <w:rFonts w:asciiTheme="minorHAnsi" w:hAnsiTheme="minorHAnsi" w:cstheme="minorHAnsi"/>
          <w:spacing w:val="3"/>
        </w:rPr>
        <w:t>о</w:t>
      </w:r>
      <w:r w:rsidRPr="00C55E9F">
        <w:rPr>
          <w:rFonts w:asciiTheme="minorHAnsi" w:hAnsiTheme="minorHAnsi" w:cstheme="minorHAnsi"/>
        </w:rPr>
        <w:t>ра</w:t>
      </w:r>
      <w:r w:rsidRPr="00C55E9F">
        <w:rPr>
          <w:rFonts w:asciiTheme="minorHAnsi" w:hAnsiTheme="minorHAnsi" w:cstheme="minorHAnsi"/>
          <w:spacing w:val="51"/>
        </w:rPr>
        <w:t xml:space="preserve"> </w:t>
      </w:r>
      <w:r w:rsidRPr="00C55E9F">
        <w:rPr>
          <w:rFonts w:asciiTheme="minorHAnsi" w:hAnsiTheme="minorHAnsi" w:cstheme="minorHAnsi"/>
        </w:rPr>
        <w:t>мо</w:t>
      </w:r>
      <w:r w:rsidRPr="00C55E9F">
        <w:rPr>
          <w:rFonts w:asciiTheme="minorHAnsi" w:hAnsiTheme="minorHAnsi" w:cstheme="minorHAnsi"/>
          <w:spacing w:val="-7"/>
        </w:rPr>
        <w:t>ж</w:t>
      </w:r>
      <w:r w:rsidRPr="00C55E9F">
        <w:rPr>
          <w:rFonts w:asciiTheme="minorHAnsi" w:hAnsiTheme="minorHAnsi" w:cstheme="minorHAnsi"/>
        </w:rPr>
        <w:t xml:space="preserve">ет  </w:t>
      </w:r>
      <w:r w:rsidRPr="00C55E9F">
        <w:rPr>
          <w:rFonts w:asciiTheme="minorHAnsi" w:hAnsiTheme="minorHAnsi" w:cstheme="minorHAnsi"/>
          <w:spacing w:val="1"/>
        </w:rPr>
        <w:t>б</w:t>
      </w:r>
      <w:r w:rsidRPr="00C55E9F">
        <w:rPr>
          <w:rFonts w:asciiTheme="minorHAnsi" w:hAnsiTheme="minorHAnsi" w:cstheme="minorHAnsi"/>
        </w:rPr>
        <w:t>ы</w:t>
      </w:r>
      <w:r w:rsidRPr="00C55E9F">
        <w:rPr>
          <w:rFonts w:asciiTheme="minorHAnsi" w:hAnsiTheme="minorHAnsi" w:cstheme="minorHAnsi"/>
          <w:spacing w:val="3"/>
        </w:rPr>
        <w:t>т</w:t>
      </w:r>
      <w:r w:rsidRPr="00C55E9F">
        <w:rPr>
          <w:rFonts w:asciiTheme="minorHAnsi" w:hAnsiTheme="minorHAnsi" w:cstheme="minorHAnsi"/>
        </w:rPr>
        <w:t xml:space="preserve">ь </w:t>
      </w:r>
      <w:r w:rsidRPr="00C55E9F">
        <w:rPr>
          <w:rFonts w:asciiTheme="minorHAnsi" w:hAnsiTheme="minorHAnsi" w:cstheme="minorHAnsi"/>
          <w:spacing w:val="-1"/>
        </w:rPr>
        <w:t>п</w:t>
      </w:r>
      <w:r w:rsidRPr="00C55E9F">
        <w:rPr>
          <w:rFonts w:asciiTheme="minorHAnsi" w:hAnsiTheme="minorHAnsi" w:cstheme="minorHAnsi"/>
        </w:rPr>
        <w:t>ров</w:t>
      </w:r>
      <w:r w:rsidRPr="00C55E9F">
        <w:rPr>
          <w:rFonts w:asciiTheme="minorHAnsi" w:hAnsiTheme="minorHAnsi" w:cstheme="minorHAnsi"/>
          <w:spacing w:val="-5"/>
        </w:rPr>
        <w:t>е</w:t>
      </w:r>
      <w:r w:rsidRPr="00C55E9F">
        <w:rPr>
          <w:rFonts w:asciiTheme="minorHAnsi" w:hAnsiTheme="minorHAnsi" w:cstheme="minorHAnsi"/>
        </w:rPr>
        <w:t>де</w:t>
      </w:r>
      <w:r w:rsidRPr="00C55E9F">
        <w:rPr>
          <w:rFonts w:asciiTheme="minorHAnsi" w:hAnsiTheme="minorHAnsi" w:cstheme="minorHAnsi"/>
          <w:spacing w:val="1"/>
        </w:rPr>
        <w:t>н</w:t>
      </w:r>
      <w:r w:rsidRPr="00C55E9F">
        <w:rPr>
          <w:rFonts w:asciiTheme="minorHAnsi" w:hAnsiTheme="minorHAnsi" w:cstheme="minorHAnsi"/>
        </w:rPr>
        <w:t>а</w:t>
      </w:r>
      <w:r w:rsidRPr="00C55E9F">
        <w:rPr>
          <w:rFonts w:asciiTheme="minorHAnsi" w:hAnsiTheme="minorHAnsi" w:cstheme="minorHAnsi"/>
          <w:spacing w:val="40"/>
        </w:rPr>
        <w:t xml:space="preserve"> </w:t>
      </w:r>
      <w:r w:rsidRPr="00C55E9F">
        <w:rPr>
          <w:rFonts w:asciiTheme="minorHAnsi" w:hAnsiTheme="minorHAnsi" w:cstheme="minorHAnsi"/>
          <w:spacing w:val="-1"/>
        </w:rPr>
        <w:t>иск</w:t>
      </w:r>
      <w:r w:rsidRPr="00C55E9F">
        <w:rPr>
          <w:rFonts w:asciiTheme="minorHAnsi" w:hAnsiTheme="minorHAnsi" w:cstheme="minorHAnsi"/>
          <w:spacing w:val="2"/>
        </w:rPr>
        <w:t>л</w:t>
      </w:r>
      <w:r w:rsidRPr="00C55E9F">
        <w:rPr>
          <w:rFonts w:asciiTheme="minorHAnsi" w:hAnsiTheme="minorHAnsi" w:cstheme="minorHAnsi"/>
          <w:spacing w:val="-1"/>
        </w:rPr>
        <w:t>ю</w:t>
      </w:r>
      <w:r w:rsidRPr="00C55E9F">
        <w:rPr>
          <w:rFonts w:asciiTheme="minorHAnsi" w:hAnsiTheme="minorHAnsi" w:cstheme="minorHAnsi"/>
          <w:spacing w:val="-3"/>
        </w:rPr>
        <w:t>ч</w:t>
      </w:r>
      <w:r w:rsidRPr="00C55E9F">
        <w:rPr>
          <w:rFonts w:asciiTheme="minorHAnsi" w:hAnsiTheme="minorHAnsi" w:cstheme="minorHAnsi"/>
          <w:spacing w:val="-1"/>
        </w:rPr>
        <w:t>и</w:t>
      </w:r>
      <w:r w:rsidRPr="00C55E9F">
        <w:rPr>
          <w:rFonts w:asciiTheme="minorHAnsi" w:hAnsiTheme="minorHAnsi" w:cstheme="minorHAnsi"/>
        </w:rPr>
        <w:t>т</w:t>
      </w:r>
      <w:r w:rsidRPr="00C55E9F">
        <w:rPr>
          <w:rFonts w:asciiTheme="minorHAnsi" w:hAnsiTheme="minorHAnsi" w:cstheme="minorHAnsi"/>
          <w:spacing w:val="-5"/>
        </w:rPr>
        <w:t>е</w:t>
      </w:r>
      <w:r w:rsidRPr="00C55E9F">
        <w:rPr>
          <w:rFonts w:asciiTheme="minorHAnsi" w:hAnsiTheme="minorHAnsi" w:cstheme="minorHAnsi"/>
          <w:spacing w:val="2"/>
        </w:rPr>
        <w:t>л</w:t>
      </w:r>
      <w:r w:rsidRPr="00C55E9F">
        <w:rPr>
          <w:rFonts w:asciiTheme="minorHAnsi" w:hAnsiTheme="minorHAnsi" w:cstheme="minorHAnsi"/>
          <w:spacing w:val="-3"/>
        </w:rPr>
        <w:t>ь</w:t>
      </w:r>
      <w:r w:rsidRPr="00C55E9F">
        <w:rPr>
          <w:rFonts w:asciiTheme="minorHAnsi" w:hAnsiTheme="minorHAnsi" w:cstheme="minorHAnsi"/>
          <w:spacing w:val="1"/>
        </w:rPr>
        <w:t>н</w:t>
      </w:r>
      <w:r w:rsidRPr="00C55E9F">
        <w:rPr>
          <w:rFonts w:asciiTheme="minorHAnsi" w:hAnsiTheme="minorHAnsi" w:cstheme="minorHAnsi"/>
        </w:rPr>
        <w:t>о</w:t>
      </w:r>
      <w:r w:rsidRPr="00C55E9F">
        <w:rPr>
          <w:rFonts w:asciiTheme="minorHAnsi" w:hAnsiTheme="minorHAnsi" w:cstheme="minorHAnsi"/>
          <w:spacing w:val="38"/>
        </w:rPr>
        <w:t xml:space="preserve"> </w:t>
      </w:r>
      <w:r w:rsidRPr="00C55E9F">
        <w:rPr>
          <w:rFonts w:asciiTheme="minorHAnsi" w:hAnsiTheme="minorHAnsi" w:cstheme="minorHAnsi"/>
        </w:rPr>
        <w:t>в</w:t>
      </w:r>
      <w:r w:rsidRPr="00C55E9F">
        <w:rPr>
          <w:rFonts w:asciiTheme="minorHAnsi" w:hAnsiTheme="minorHAnsi" w:cstheme="minorHAnsi"/>
          <w:spacing w:val="45"/>
        </w:rPr>
        <w:t xml:space="preserve"> </w:t>
      </w:r>
      <w:r w:rsidRPr="00C55E9F">
        <w:rPr>
          <w:rFonts w:asciiTheme="minorHAnsi" w:hAnsiTheme="minorHAnsi" w:cstheme="minorHAnsi"/>
        </w:rPr>
        <w:t>те</w:t>
      </w:r>
      <w:r w:rsidRPr="00C55E9F">
        <w:rPr>
          <w:rFonts w:asciiTheme="minorHAnsi" w:hAnsiTheme="minorHAnsi" w:cstheme="minorHAnsi"/>
          <w:spacing w:val="-3"/>
        </w:rPr>
        <w:t>ч</w:t>
      </w:r>
      <w:r w:rsidRPr="00C55E9F">
        <w:rPr>
          <w:rFonts w:asciiTheme="minorHAnsi" w:hAnsiTheme="minorHAnsi" w:cstheme="minorHAnsi"/>
        </w:rPr>
        <w:t>е</w:t>
      </w:r>
      <w:r w:rsidRPr="00C55E9F">
        <w:rPr>
          <w:rFonts w:asciiTheme="minorHAnsi" w:hAnsiTheme="minorHAnsi" w:cstheme="minorHAnsi"/>
          <w:spacing w:val="1"/>
        </w:rPr>
        <w:t>н</w:t>
      </w:r>
      <w:r w:rsidRPr="00C55E9F">
        <w:rPr>
          <w:rFonts w:asciiTheme="minorHAnsi" w:hAnsiTheme="minorHAnsi" w:cstheme="minorHAnsi"/>
          <w:spacing w:val="-1"/>
        </w:rPr>
        <w:t>и</w:t>
      </w:r>
      <w:r w:rsidRPr="00C55E9F">
        <w:rPr>
          <w:rFonts w:asciiTheme="minorHAnsi" w:hAnsiTheme="minorHAnsi" w:cstheme="minorHAnsi"/>
        </w:rPr>
        <w:t>е</w:t>
      </w:r>
      <w:r w:rsidRPr="00C55E9F">
        <w:rPr>
          <w:rFonts w:asciiTheme="minorHAnsi" w:hAnsiTheme="minorHAnsi" w:cstheme="minorHAnsi"/>
          <w:spacing w:val="40"/>
        </w:rPr>
        <w:t xml:space="preserve"> </w:t>
      </w:r>
      <w:r w:rsidRPr="00C55E9F">
        <w:rPr>
          <w:rFonts w:asciiTheme="minorHAnsi" w:hAnsiTheme="minorHAnsi" w:cstheme="minorHAnsi"/>
        </w:rPr>
        <w:t>гара</w:t>
      </w:r>
      <w:r w:rsidRPr="00C55E9F">
        <w:rPr>
          <w:rFonts w:asciiTheme="minorHAnsi" w:hAnsiTheme="minorHAnsi" w:cstheme="minorHAnsi"/>
          <w:spacing w:val="1"/>
        </w:rPr>
        <w:t>н</w:t>
      </w:r>
      <w:r w:rsidRPr="00C55E9F">
        <w:rPr>
          <w:rFonts w:asciiTheme="minorHAnsi" w:hAnsiTheme="minorHAnsi" w:cstheme="minorHAnsi"/>
          <w:spacing w:val="3"/>
        </w:rPr>
        <w:t>т</w:t>
      </w:r>
      <w:r w:rsidRPr="00C55E9F">
        <w:rPr>
          <w:rFonts w:asciiTheme="minorHAnsi" w:hAnsiTheme="minorHAnsi" w:cstheme="minorHAnsi"/>
          <w:spacing w:val="-1"/>
        </w:rPr>
        <w:t>ий</w:t>
      </w:r>
      <w:r w:rsidRPr="00C55E9F">
        <w:rPr>
          <w:rFonts w:asciiTheme="minorHAnsi" w:hAnsiTheme="minorHAnsi" w:cstheme="minorHAnsi"/>
          <w:spacing w:val="1"/>
        </w:rPr>
        <w:t>н</w:t>
      </w:r>
      <w:r w:rsidRPr="00C55E9F">
        <w:rPr>
          <w:rFonts w:asciiTheme="minorHAnsi" w:hAnsiTheme="minorHAnsi" w:cstheme="minorHAnsi"/>
        </w:rPr>
        <w:t>о</w:t>
      </w:r>
      <w:r w:rsidRPr="00C55E9F">
        <w:rPr>
          <w:rFonts w:asciiTheme="minorHAnsi" w:hAnsiTheme="minorHAnsi" w:cstheme="minorHAnsi"/>
          <w:spacing w:val="-7"/>
        </w:rPr>
        <w:t>г</w:t>
      </w:r>
      <w:r w:rsidRPr="00C55E9F">
        <w:rPr>
          <w:rFonts w:asciiTheme="minorHAnsi" w:hAnsiTheme="minorHAnsi" w:cstheme="minorHAnsi"/>
        </w:rPr>
        <w:t>о</w:t>
      </w:r>
      <w:r w:rsidRPr="00C55E9F">
        <w:rPr>
          <w:rFonts w:asciiTheme="minorHAnsi" w:hAnsiTheme="minorHAnsi" w:cstheme="minorHAnsi"/>
          <w:spacing w:val="44"/>
        </w:rPr>
        <w:t xml:space="preserve"> </w:t>
      </w:r>
      <w:r w:rsidRPr="00C55E9F">
        <w:rPr>
          <w:rFonts w:asciiTheme="minorHAnsi" w:hAnsiTheme="minorHAnsi" w:cstheme="minorHAnsi"/>
          <w:spacing w:val="-1"/>
        </w:rPr>
        <w:t>с</w:t>
      </w:r>
      <w:r w:rsidRPr="00C55E9F">
        <w:rPr>
          <w:rFonts w:asciiTheme="minorHAnsi" w:hAnsiTheme="minorHAnsi" w:cstheme="minorHAnsi"/>
          <w:spacing w:val="3"/>
        </w:rPr>
        <w:t>р</w:t>
      </w:r>
      <w:r w:rsidRPr="00C55E9F">
        <w:rPr>
          <w:rFonts w:asciiTheme="minorHAnsi" w:hAnsiTheme="minorHAnsi" w:cstheme="minorHAnsi"/>
        </w:rPr>
        <w:t>о</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45"/>
        </w:rPr>
        <w:t xml:space="preserve"> </w:t>
      </w:r>
      <w:r w:rsidRPr="00C55E9F">
        <w:rPr>
          <w:rFonts w:asciiTheme="minorHAnsi" w:hAnsiTheme="minorHAnsi" w:cstheme="minorHAnsi"/>
        </w:rPr>
        <w:t>и</w:t>
      </w:r>
      <w:r w:rsidRPr="00C55E9F">
        <w:rPr>
          <w:rFonts w:asciiTheme="minorHAnsi" w:hAnsiTheme="minorHAnsi" w:cstheme="minorHAnsi"/>
          <w:spacing w:val="44"/>
        </w:rPr>
        <w:t xml:space="preserve"> </w:t>
      </w:r>
      <w:r w:rsidRPr="00C55E9F">
        <w:rPr>
          <w:rFonts w:asciiTheme="minorHAnsi" w:hAnsiTheme="minorHAnsi" w:cstheme="minorHAnsi"/>
          <w:spacing w:val="-7"/>
        </w:rPr>
        <w:t>то</w:t>
      </w:r>
      <w:r w:rsidRPr="00C55E9F">
        <w:rPr>
          <w:rFonts w:asciiTheme="minorHAnsi" w:hAnsiTheme="minorHAnsi" w:cstheme="minorHAnsi"/>
          <w:spacing w:val="2"/>
        </w:rPr>
        <w:t>ль</w:t>
      </w:r>
      <w:r w:rsidRPr="00C55E9F">
        <w:rPr>
          <w:rFonts w:asciiTheme="minorHAnsi" w:hAnsiTheme="minorHAnsi" w:cstheme="minorHAnsi"/>
          <w:spacing w:val="-6"/>
        </w:rPr>
        <w:t>к</w:t>
      </w:r>
      <w:r w:rsidRPr="00C55E9F">
        <w:rPr>
          <w:rFonts w:asciiTheme="minorHAnsi" w:hAnsiTheme="minorHAnsi" w:cstheme="minorHAnsi"/>
        </w:rPr>
        <w:t>о</w:t>
      </w:r>
      <w:r w:rsidRPr="00C55E9F">
        <w:rPr>
          <w:rFonts w:asciiTheme="minorHAnsi" w:hAnsiTheme="minorHAnsi" w:cstheme="minorHAnsi"/>
          <w:spacing w:val="43"/>
        </w:rPr>
        <w:t xml:space="preserve"> </w:t>
      </w:r>
      <w:r w:rsidRPr="00C55E9F">
        <w:rPr>
          <w:rFonts w:asciiTheme="minorHAnsi" w:hAnsiTheme="minorHAnsi" w:cstheme="minorHAnsi"/>
        </w:rPr>
        <w:t>в</w:t>
      </w:r>
      <w:r w:rsidRPr="00C55E9F">
        <w:rPr>
          <w:rFonts w:asciiTheme="minorHAnsi" w:hAnsiTheme="minorHAnsi" w:cstheme="minorHAnsi"/>
          <w:spacing w:val="41"/>
        </w:rPr>
        <w:t xml:space="preserve"> </w:t>
      </w:r>
      <w:r w:rsidRPr="00C55E9F">
        <w:rPr>
          <w:rFonts w:asciiTheme="minorHAnsi" w:hAnsiTheme="minorHAnsi" w:cstheme="minorHAnsi"/>
          <w:spacing w:val="3"/>
        </w:rPr>
        <w:t>о</w:t>
      </w:r>
      <w:r w:rsidRPr="00C55E9F">
        <w:rPr>
          <w:rFonts w:asciiTheme="minorHAnsi" w:hAnsiTheme="minorHAnsi" w:cstheme="minorHAnsi"/>
        </w:rPr>
        <w:t>т</w:t>
      </w:r>
      <w:r w:rsidRPr="00C55E9F">
        <w:rPr>
          <w:rFonts w:asciiTheme="minorHAnsi" w:hAnsiTheme="minorHAnsi" w:cstheme="minorHAnsi"/>
          <w:spacing w:val="1"/>
        </w:rPr>
        <w:t>н</w:t>
      </w:r>
      <w:r w:rsidRPr="00C55E9F">
        <w:rPr>
          <w:rFonts w:asciiTheme="minorHAnsi" w:hAnsiTheme="minorHAnsi" w:cstheme="minorHAnsi"/>
        </w:rPr>
        <w:t>о</w:t>
      </w:r>
      <w:r w:rsidRPr="00C55E9F">
        <w:rPr>
          <w:rFonts w:asciiTheme="minorHAnsi" w:hAnsiTheme="minorHAnsi" w:cstheme="minorHAnsi"/>
          <w:spacing w:val="-3"/>
        </w:rPr>
        <w:t>ш</w:t>
      </w:r>
      <w:r w:rsidRPr="00C55E9F">
        <w:rPr>
          <w:rFonts w:asciiTheme="minorHAnsi" w:hAnsiTheme="minorHAnsi" w:cstheme="minorHAnsi"/>
        </w:rPr>
        <w:t>е</w:t>
      </w:r>
      <w:r w:rsidRPr="00C55E9F">
        <w:rPr>
          <w:rFonts w:asciiTheme="minorHAnsi" w:hAnsiTheme="minorHAnsi" w:cstheme="minorHAnsi"/>
          <w:spacing w:val="1"/>
        </w:rPr>
        <w:t>н</w:t>
      </w:r>
      <w:r w:rsidRPr="00C55E9F">
        <w:rPr>
          <w:rFonts w:asciiTheme="minorHAnsi" w:hAnsiTheme="minorHAnsi" w:cstheme="minorHAnsi"/>
          <w:spacing w:val="-1"/>
        </w:rPr>
        <w:t>и</w:t>
      </w:r>
      <w:r w:rsidRPr="00C55E9F">
        <w:rPr>
          <w:rFonts w:asciiTheme="minorHAnsi" w:hAnsiTheme="minorHAnsi" w:cstheme="minorHAnsi"/>
        </w:rPr>
        <w:t>и</w:t>
      </w:r>
      <w:r w:rsidRPr="00C55E9F">
        <w:rPr>
          <w:rFonts w:asciiTheme="minorHAnsi" w:hAnsiTheme="minorHAnsi" w:cstheme="minorHAnsi"/>
          <w:spacing w:val="44"/>
        </w:rPr>
        <w:t xml:space="preserve"> </w:t>
      </w:r>
      <w:r w:rsidRPr="00C55E9F">
        <w:rPr>
          <w:rFonts w:asciiTheme="minorHAnsi" w:hAnsiTheme="minorHAnsi" w:cstheme="minorHAnsi"/>
          <w:spacing w:val="-26"/>
        </w:rPr>
        <w:t>Т</w:t>
      </w:r>
      <w:r w:rsidRPr="00C55E9F">
        <w:rPr>
          <w:rFonts w:asciiTheme="minorHAnsi" w:hAnsiTheme="minorHAnsi" w:cstheme="minorHAnsi"/>
        </w:rPr>
        <w:t>ов</w:t>
      </w:r>
      <w:r w:rsidRPr="00C55E9F">
        <w:rPr>
          <w:rFonts w:asciiTheme="minorHAnsi" w:hAnsiTheme="minorHAnsi" w:cstheme="minorHAnsi"/>
          <w:spacing w:val="5"/>
        </w:rPr>
        <w:t>а</w:t>
      </w:r>
      <w:r w:rsidRPr="00C55E9F">
        <w:rPr>
          <w:rFonts w:asciiTheme="minorHAnsi" w:hAnsiTheme="minorHAnsi" w:cstheme="minorHAnsi"/>
          <w:spacing w:val="3"/>
        </w:rPr>
        <w:t>р</w:t>
      </w:r>
      <w:r w:rsidRPr="00C55E9F">
        <w:rPr>
          <w:rFonts w:asciiTheme="minorHAnsi" w:hAnsiTheme="minorHAnsi" w:cstheme="minorHAnsi"/>
        </w:rPr>
        <w:t xml:space="preserve">а, находящегося на </w:t>
      </w:r>
      <w:r w:rsidRPr="00C55E9F">
        <w:rPr>
          <w:rFonts w:asciiTheme="minorHAnsi" w:hAnsiTheme="minorHAnsi" w:cstheme="minorHAnsi"/>
          <w:spacing w:val="-1"/>
        </w:rPr>
        <w:t>гарантии.</w:t>
      </w:r>
    </w:p>
    <w:p w:rsidR="00C55E9F" w:rsidRPr="00C55E9F" w:rsidRDefault="00C55E9F" w:rsidP="00C55E9F">
      <w:pPr>
        <w:pStyle w:val="aff4"/>
        <w:jc w:val="both"/>
        <w:rPr>
          <w:rFonts w:asciiTheme="minorHAnsi" w:hAnsiTheme="minorHAnsi" w:cstheme="minorHAnsi"/>
        </w:rPr>
      </w:pPr>
      <w:r w:rsidRPr="00C55E9F">
        <w:rPr>
          <w:rFonts w:asciiTheme="minorHAnsi" w:hAnsiTheme="minorHAnsi" w:cstheme="minorHAnsi"/>
        </w:rPr>
        <w:t xml:space="preserve">        Верификация</w:t>
      </w:r>
      <w:r w:rsidRPr="00C55E9F">
        <w:rPr>
          <w:rFonts w:asciiTheme="minorHAnsi" w:hAnsiTheme="minorHAnsi" w:cstheme="minorHAnsi"/>
          <w:spacing w:val="24"/>
        </w:rPr>
        <w:t xml:space="preserve"> </w:t>
      </w:r>
      <w:r w:rsidRPr="00C55E9F">
        <w:rPr>
          <w:rFonts w:asciiTheme="minorHAnsi" w:hAnsiTheme="minorHAnsi" w:cstheme="minorHAnsi"/>
          <w:spacing w:val="-1"/>
        </w:rPr>
        <w:t>может</w:t>
      </w:r>
      <w:r w:rsidRPr="00C55E9F">
        <w:rPr>
          <w:rFonts w:asciiTheme="minorHAnsi" w:hAnsiTheme="minorHAnsi" w:cstheme="minorHAnsi"/>
          <w:spacing w:val="20"/>
        </w:rPr>
        <w:t xml:space="preserve"> </w:t>
      </w:r>
      <w:r w:rsidRPr="00C55E9F">
        <w:rPr>
          <w:rFonts w:asciiTheme="minorHAnsi" w:hAnsiTheme="minorHAnsi" w:cstheme="minorHAnsi"/>
          <w:spacing w:val="-1"/>
        </w:rPr>
        <w:t>быть</w:t>
      </w:r>
      <w:r w:rsidRPr="00C55E9F">
        <w:rPr>
          <w:rFonts w:asciiTheme="minorHAnsi" w:hAnsiTheme="minorHAnsi" w:cstheme="minorHAnsi"/>
          <w:spacing w:val="20"/>
        </w:rPr>
        <w:t xml:space="preserve"> </w:t>
      </w:r>
      <w:r w:rsidRPr="00C55E9F">
        <w:rPr>
          <w:rFonts w:asciiTheme="minorHAnsi" w:hAnsiTheme="minorHAnsi" w:cstheme="minorHAnsi"/>
          <w:spacing w:val="-1"/>
        </w:rPr>
        <w:t>проведена</w:t>
      </w:r>
      <w:r w:rsidRPr="00C55E9F">
        <w:rPr>
          <w:rFonts w:asciiTheme="minorHAnsi" w:hAnsiTheme="minorHAnsi" w:cstheme="minorHAnsi"/>
          <w:spacing w:val="22"/>
        </w:rPr>
        <w:t xml:space="preserve"> </w:t>
      </w:r>
      <w:r w:rsidRPr="00C55E9F">
        <w:rPr>
          <w:rFonts w:asciiTheme="minorHAnsi" w:hAnsiTheme="minorHAnsi" w:cstheme="minorHAnsi"/>
        </w:rPr>
        <w:t>как</w:t>
      </w:r>
      <w:r w:rsidRPr="00C55E9F">
        <w:rPr>
          <w:rFonts w:asciiTheme="minorHAnsi" w:hAnsiTheme="minorHAnsi" w:cstheme="minorHAnsi"/>
          <w:spacing w:val="21"/>
        </w:rPr>
        <w:t xml:space="preserve"> </w:t>
      </w:r>
      <w:r w:rsidRPr="00C55E9F">
        <w:rPr>
          <w:rFonts w:asciiTheme="minorHAnsi" w:hAnsiTheme="minorHAnsi" w:cstheme="minorHAnsi"/>
        </w:rPr>
        <w:t>в</w:t>
      </w:r>
      <w:r w:rsidRPr="00C55E9F">
        <w:rPr>
          <w:rFonts w:asciiTheme="minorHAnsi" w:hAnsiTheme="minorHAnsi" w:cstheme="minorHAnsi"/>
          <w:spacing w:val="27"/>
        </w:rPr>
        <w:t xml:space="preserve"> </w:t>
      </w:r>
      <w:r w:rsidRPr="00C55E9F">
        <w:rPr>
          <w:rFonts w:asciiTheme="minorHAnsi" w:hAnsiTheme="minorHAnsi" w:cstheme="minorHAnsi"/>
          <w:spacing w:val="-1"/>
        </w:rPr>
        <w:t>отношении</w:t>
      </w:r>
      <w:r w:rsidRPr="00C55E9F">
        <w:rPr>
          <w:rFonts w:asciiTheme="minorHAnsi" w:hAnsiTheme="minorHAnsi" w:cstheme="minorHAnsi"/>
          <w:spacing w:val="22"/>
        </w:rPr>
        <w:t xml:space="preserve"> </w:t>
      </w:r>
      <w:r w:rsidRPr="00C55E9F">
        <w:rPr>
          <w:rFonts w:asciiTheme="minorHAnsi" w:hAnsiTheme="minorHAnsi" w:cstheme="minorHAnsi"/>
        </w:rPr>
        <w:t>всего</w:t>
      </w:r>
      <w:r w:rsidRPr="00C55E9F">
        <w:rPr>
          <w:rFonts w:asciiTheme="minorHAnsi" w:hAnsiTheme="minorHAnsi" w:cstheme="minorHAnsi"/>
          <w:spacing w:val="25"/>
        </w:rPr>
        <w:t xml:space="preserve"> </w:t>
      </w:r>
      <w:r w:rsidRPr="00C55E9F">
        <w:rPr>
          <w:rFonts w:asciiTheme="minorHAnsi" w:hAnsiTheme="minorHAnsi" w:cstheme="minorHAnsi"/>
          <w:spacing w:val="-4"/>
        </w:rPr>
        <w:t>Товара,</w:t>
      </w:r>
      <w:r w:rsidRPr="00C55E9F">
        <w:rPr>
          <w:rFonts w:asciiTheme="minorHAnsi" w:hAnsiTheme="minorHAnsi" w:cstheme="minorHAnsi"/>
          <w:spacing w:val="20"/>
        </w:rPr>
        <w:t xml:space="preserve"> </w:t>
      </w:r>
      <w:r w:rsidRPr="00C55E9F">
        <w:rPr>
          <w:rFonts w:asciiTheme="minorHAnsi" w:hAnsiTheme="minorHAnsi" w:cstheme="minorHAnsi"/>
          <w:spacing w:val="-1"/>
        </w:rPr>
        <w:t>поставленного</w:t>
      </w:r>
      <w:r w:rsidRPr="00C55E9F">
        <w:rPr>
          <w:rFonts w:asciiTheme="minorHAnsi" w:hAnsiTheme="minorHAnsi" w:cstheme="minorHAnsi"/>
          <w:spacing w:val="20"/>
        </w:rPr>
        <w:t xml:space="preserve"> </w:t>
      </w:r>
      <w:r w:rsidRPr="00C55E9F">
        <w:rPr>
          <w:rFonts w:asciiTheme="minorHAnsi" w:hAnsiTheme="minorHAnsi" w:cstheme="minorHAnsi"/>
          <w:spacing w:val="-1"/>
        </w:rPr>
        <w:t>по</w:t>
      </w:r>
      <w:r w:rsidRPr="00C55E9F">
        <w:rPr>
          <w:rFonts w:asciiTheme="minorHAnsi" w:hAnsiTheme="minorHAnsi" w:cstheme="minorHAnsi"/>
          <w:spacing w:val="61"/>
        </w:rPr>
        <w:t xml:space="preserve"> </w:t>
      </w:r>
      <w:r w:rsidRPr="00C55E9F">
        <w:rPr>
          <w:rFonts w:asciiTheme="minorHAnsi" w:hAnsiTheme="minorHAnsi" w:cstheme="minorHAnsi"/>
        </w:rPr>
        <w:t xml:space="preserve">настоящему </w:t>
      </w:r>
      <w:r w:rsidRPr="00C55E9F">
        <w:rPr>
          <w:rFonts w:asciiTheme="minorHAnsi" w:hAnsiTheme="minorHAnsi" w:cstheme="minorHAnsi"/>
          <w:spacing w:val="-3"/>
        </w:rPr>
        <w:t>Договору,</w:t>
      </w:r>
      <w:r w:rsidRPr="00C55E9F">
        <w:rPr>
          <w:rFonts w:asciiTheme="minorHAnsi" w:hAnsiTheme="minorHAnsi" w:cstheme="minorHAnsi"/>
        </w:rPr>
        <w:t xml:space="preserve"> </w:t>
      </w:r>
      <w:r w:rsidRPr="00C55E9F">
        <w:rPr>
          <w:rFonts w:asciiTheme="minorHAnsi" w:hAnsiTheme="minorHAnsi" w:cstheme="minorHAnsi"/>
          <w:spacing w:val="-1"/>
        </w:rPr>
        <w:t>так</w:t>
      </w:r>
      <w:r w:rsidRPr="00C55E9F">
        <w:rPr>
          <w:rFonts w:asciiTheme="minorHAnsi" w:hAnsiTheme="minorHAnsi" w:cstheme="minorHAnsi"/>
          <w:spacing w:val="-3"/>
        </w:rPr>
        <w:t xml:space="preserve"> </w:t>
      </w:r>
      <w:r w:rsidRPr="00C55E9F">
        <w:rPr>
          <w:rFonts w:asciiTheme="minorHAnsi" w:hAnsiTheme="minorHAnsi" w:cstheme="minorHAnsi"/>
        </w:rPr>
        <w:t>и в</w:t>
      </w:r>
      <w:r w:rsidRPr="00C55E9F">
        <w:rPr>
          <w:rFonts w:asciiTheme="minorHAnsi" w:hAnsiTheme="minorHAnsi" w:cstheme="minorHAnsi"/>
          <w:spacing w:val="3"/>
        </w:rPr>
        <w:t xml:space="preserve"> </w:t>
      </w:r>
      <w:r w:rsidRPr="00C55E9F">
        <w:rPr>
          <w:rFonts w:asciiTheme="minorHAnsi" w:hAnsiTheme="minorHAnsi" w:cstheme="minorHAnsi"/>
          <w:spacing w:val="-1"/>
        </w:rPr>
        <w:t>отношении</w:t>
      </w:r>
      <w:r w:rsidRPr="00C55E9F">
        <w:rPr>
          <w:rFonts w:asciiTheme="minorHAnsi" w:hAnsiTheme="minorHAnsi" w:cstheme="minorHAnsi"/>
        </w:rPr>
        <w:t xml:space="preserve"> </w:t>
      </w:r>
      <w:r w:rsidRPr="00C55E9F">
        <w:rPr>
          <w:rFonts w:asciiTheme="minorHAnsi" w:hAnsiTheme="minorHAnsi" w:cstheme="minorHAnsi"/>
          <w:spacing w:val="-3"/>
        </w:rPr>
        <w:t>отдельных</w:t>
      </w:r>
      <w:r w:rsidRPr="00C55E9F">
        <w:rPr>
          <w:rFonts w:asciiTheme="minorHAnsi" w:hAnsiTheme="minorHAnsi" w:cstheme="minorHAnsi"/>
        </w:rPr>
        <w:t xml:space="preserve"> </w:t>
      </w:r>
      <w:r w:rsidRPr="00C55E9F">
        <w:rPr>
          <w:rFonts w:asciiTheme="minorHAnsi" w:hAnsiTheme="minorHAnsi" w:cstheme="minorHAnsi"/>
          <w:spacing w:val="-1"/>
        </w:rPr>
        <w:t>единиц</w:t>
      </w:r>
      <w:r w:rsidRPr="00C55E9F">
        <w:rPr>
          <w:rFonts w:asciiTheme="minorHAnsi" w:hAnsiTheme="minorHAnsi" w:cstheme="minorHAnsi"/>
          <w:spacing w:val="2"/>
        </w:rPr>
        <w:t xml:space="preserve"> </w:t>
      </w:r>
      <w:r w:rsidRPr="00C55E9F">
        <w:rPr>
          <w:rFonts w:asciiTheme="minorHAnsi" w:hAnsiTheme="minorHAnsi" w:cstheme="minorHAnsi"/>
          <w:spacing w:val="-26"/>
        </w:rPr>
        <w:t>Т</w:t>
      </w:r>
      <w:r w:rsidRPr="00C55E9F">
        <w:rPr>
          <w:rFonts w:asciiTheme="minorHAnsi" w:hAnsiTheme="minorHAnsi" w:cstheme="minorHAnsi"/>
        </w:rPr>
        <w:t xml:space="preserve">овара </w:t>
      </w:r>
      <w:r w:rsidRPr="00C55E9F">
        <w:rPr>
          <w:rFonts w:asciiTheme="minorHAnsi" w:hAnsiTheme="minorHAnsi" w:cstheme="minorHAnsi"/>
          <w:spacing w:val="2"/>
        </w:rPr>
        <w:t>по</w:t>
      </w:r>
      <w:r w:rsidRPr="00C55E9F">
        <w:rPr>
          <w:rFonts w:asciiTheme="minorHAnsi" w:hAnsiTheme="minorHAnsi" w:cstheme="minorHAnsi"/>
          <w:spacing w:val="-4"/>
        </w:rPr>
        <w:t xml:space="preserve"> </w:t>
      </w:r>
      <w:r w:rsidRPr="00C55E9F">
        <w:rPr>
          <w:rFonts w:asciiTheme="minorHAnsi" w:hAnsiTheme="minorHAnsi" w:cstheme="minorHAnsi"/>
          <w:spacing w:val="-1"/>
        </w:rPr>
        <w:t>выбору</w:t>
      </w:r>
      <w:r w:rsidRPr="00C55E9F">
        <w:rPr>
          <w:rFonts w:asciiTheme="minorHAnsi" w:hAnsiTheme="minorHAnsi" w:cstheme="minorHAnsi"/>
        </w:rPr>
        <w:t xml:space="preserve"> </w:t>
      </w:r>
      <w:r w:rsidRPr="00C55E9F">
        <w:rPr>
          <w:rFonts w:asciiTheme="minorHAnsi" w:hAnsiTheme="minorHAnsi" w:cstheme="minorHAnsi"/>
          <w:spacing w:val="-1"/>
        </w:rPr>
        <w:t>Покупателя.</w:t>
      </w:r>
    </w:p>
    <w:p w:rsidR="00C55E9F" w:rsidRPr="00C55E9F" w:rsidRDefault="00C55E9F" w:rsidP="00C55E9F">
      <w:pPr>
        <w:pStyle w:val="aff4"/>
        <w:jc w:val="both"/>
        <w:rPr>
          <w:rFonts w:asciiTheme="minorHAnsi" w:hAnsiTheme="minorHAnsi" w:cstheme="minorHAnsi"/>
        </w:rPr>
      </w:pPr>
      <w:r>
        <w:rPr>
          <w:rFonts w:asciiTheme="minorHAnsi" w:hAnsiTheme="minorHAnsi" w:cstheme="minorHAnsi"/>
          <w:spacing w:val="-1"/>
        </w:rPr>
        <w:t xml:space="preserve">       </w:t>
      </w:r>
      <w:r w:rsidRPr="00C55E9F">
        <w:rPr>
          <w:rFonts w:asciiTheme="minorHAnsi" w:hAnsiTheme="minorHAnsi" w:cstheme="minorHAnsi"/>
          <w:spacing w:val="-1"/>
        </w:rPr>
        <w:t>Покупатель</w:t>
      </w:r>
      <w:r w:rsidRPr="00C55E9F">
        <w:rPr>
          <w:rFonts w:asciiTheme="minorHAnsi" w:hAnsiTheme="minorHAnsi" w:cstheme="minorHAnsi"/>
          <w:spacing w:val="17"/>
        </w:rPr>
        <w:t xml:space="preserve"> </w:t>
      </w:r>
      <w:r w:rsidRPr="00C55E9F">
        <w:rPr>
          <w:rFonts w:asciiTheme="minorHAnsi" w:hAnsiTheme="minorHAnsi" w:cstheme="minorHAnsi"/>
          <w:spacing w:val="-1"/>
        </w:rPr>
        <w:t>вправе,</w:t>
      </w:r>
      <w:r w:rsidRPr="00C55E9F">
        <w:rPr>
          <w:rFonts w:asciiTheme="minorHAnsi" w:hAnsiTheme="minorHAnsi" w:cstheme="minorHAnsi"/>
          <w:spacing w:val="22"/>
        </w:rPr>
        <w:t xml:space="preserve"> </w:t>
      </w:r>
      <w:r w:rsidRPr="00C55E9F">
        <w:rPr>
          <w:rFonts w:asciiTheme="minorHAnsi" w:hAnsiTheme="minorHAnsi" w:cstheme="minorHAnsi"/>
        </w:rPr>
        <w:t>на</w:t>
      </w:r>
      <w:r w:rsidRPr="00C55E9F">
        <w:rPr>
          <w:rFonts w:asciiTheme="minorHAnsi" w:hAnsiTheme="minorHAnsi" w:cstheme="minorHAnsi"/>
          <w:spacing w:val="19"/>
        </w:rPr>
        <w:t xml:space="preserve"> </w:t>
      </w:r>
      <w:r w:rsidRPr="00C55E9F">
        <w:rPr>
          <w:rFonts w:asciiTheme="minorHAnsi" w:hAnsiTheme="minorHAnsi" w:cstheme="minorHAnsi"/>
          <w:spacing w:val="-1"/>
        </w:rPr>
        <w:t>свое</w:t>
      </w:r>
      <w:r w:rsidRPr="00C55E9F">
        <w:rPr>
          <w:rFonts w:asciiTheme="minorHAnsi" w:hAnsiTheme="minorHAnsi" w:cstheme="minorHAnsi"/>
          <w:spacing w:val="24"/>
        </w:rPr>
        <w:t xml:space="preserve"> </w:t>
      </w:r>
      <w:r w:rsidRPr="00C55E9F">
        <w:rPr>
          <w:rFonts w:asciiTheme="minorHAnsi" w:hAnsiTheme="minorHAnsi" w:cstheme="minorHAnsi"/>
          <w:spacing w:val="-1"/>
        </w:rPr>
        <w:t>усмотрение,</w:t>
      </w:r>
      <w:r w:rsidRPr="00C55E9F">
        <w:rPr>
          <w:rFonts w:asciiTheme="minorHAnsi" w:hAnsiTheme="minorHAnsi" w:cstheme="minorHAnsi"/>
          <w:spacing w:val="22"/>
        </w:rPr>
        <w:t xml:space="preserve"> </w:t>
      </w:r>
      <w:r w:rsidRPr="00C55E9F">
        <w:rPr>
          <w:rFonts w:asciiTheme="minorHAnsi" w:hAnsiTheme="minorHAnsi" w:cstheme="minorHAnsi"/>
          <w:spacing w:val="-1"/>
        </w:rPr>
        <w:t>верифицировать</w:t>
      </w:r>
      <w:r w:rsidRPr="00C55E9F">
        <w:rPr>
          <w:rFonts w:asciiTheme="minorHAnsi" w:hAnsiTheme="minorHAnsi" w:cstheme="minorHAnsi"/>
          <w:spacing w:val="22"/>
        </w:rPr>
        <w:t xml:space="preserve"> </w:t>
      </w:r>
      <w:r w:rsidRPr="00C55E9F">
        <w:rPr>
          <w:rFonts w:asciiTheme="minorHAnsi" w:hAnsiTheme="minorHAnsi" w:cstheme="minorHAnsi"/>
          <w:spacing w:val="-26"/>
        </w:rPr>
        <w:t>Т</w:t>
      </w:r>
      <w:r w:rsidRPr="00C55E9F">
        <w:rPr>
          <w:rFonts w:asciiTheme="minorHAnsi" w:hAnsiTheme="minorHAnsi" w:cstheme="minorHAnsi"/>
        </w:rPr>
        <w:t>ов</w:t>
      </w:r>
      <w:r w:rsidRPr="00C55E9F">
        <w:rPr>
          <w:rFonts w:asciiTheme="minorHAnsi" w:hAnsiTheme="minorHAnsi" w:cstheme="minorHAnsi"/>
          <w:spacing w:val="5"/>
        </w:rPr>
        <w:t>а</w:t>
      </w:r>
      <w:r w:rsidRPr="00C55E9F">
        <w:rPr>
          <w:rFonts w:asciiTheme="minorHAnsi" w:hAnsiTheme="minorHAnsi" w:cstheme="minorHAnsi"/>
        </w:rPr>
        <w:t>р,</w:t>
      </w:r>
      <w:r w:rsidRPr="00C55E9F">
        <w:rPr>
          <w:rFonts w:asciiTheme="minorHAnsi" w:hAnsiTheme="minorHAnsi" w:cstheme="minorHAnsi"/>
          <w:spacing w:val="22"/>
        </w:rPr>
        <w:t xml:space="preserve"> </w:t>
      </w:r>
      <w:r w:rsidRPr="00C55E9F">
        <w:rPr>
          <w:rFonts w:asciiTheme="minorHAnsi" w:hAnsiTheme="minorHAnsi" w:cstheme="minorHAnsi"/>
          <w:spacing w:val="-1"/>
        </w:rPr>
        <w:t>поставляемый</w:t>
      </w:r>
      <w:r w:rsidRPr="00C55E9F">
        <w:rPr>
          <w:rFonts w:asciiTheme="minorHAnsi" w:hAnsiTheme="minorHAnsi" w:cstheme="minorHAnsi"/>
          <w:spacing w:val="19"/>
        </w:rPr>
        <w:t xml:space="preserve"> </w:t>
      </w:r>
      <w:r w:rsidRPr="00C55E9F">
        <w:rPr>
          <w:rFonts w:asciiTheme="minorHAnsi" w:hAnsiTheme="minorHAnsi" w:cstheme="minorHAnsi"/>
          <w:spacing w:val="-1"/>
        </w:rPr>
        <w:t>по</w:t>
      </w:r>
      <w:r w:rsidRPr="00C55E9F">
        <w:rPr>
          <w:rFonts w:asciiTheme="minorHAnsi" w:hAnsiTheme="minorHAnsi" w:cstheme="minorHAnsi"/>
          <w:spacing w:val="22"/>
        </w:rPr>
        <w:t xml:space="preserve"> </w:t>
      </w:r>
      <w:r w:rsidRPr="00C55E9F">
        <w:rPr>
          <w:rFonts w:asciiTheme="minorHAnsi" w:hAnsiTheme="minorHAnsi" w:cstheme="minorHAnsi"/>
        </w:rPr>
        <w:t>настоящему</w:t>
      </w:r>
      <w:r w:rsidRPr="00C55E9F">
        <w:rPr>
          <w:rFonts w:asciiTheme="minorHAnsi" w:hAnsiTheme="minorHAnsi" w:cstheme="minorHAnsi"/>
          <w:spacing w:val="15"/>
        </w:rPr>
        <w:t xml:space="preserve"> </w:t>
      </w:r>
      <w:r w:rsidRPr="00C55E9F">
        <w:rPr>
          <w:rFonts w:asciiTheme="minorHAnsi" w:hAnsiTheme="minorHAnsi" w:cstheme="minorHAnsi"/>
          <w:spacing w:val="-3"/>
        </w:rPr>
        <w:t>Договору,</w:t>
      </w:r>
      <w:r w:rsidRPr="00C55E9F">
        <w:rPr>
          <w:rFonts w:asciiTheme="minorHAnsi" w:hAnsiTheme="minorHAnsi" w:cstheme="minorHAnsi"/>
          <w:spacing w:val="11"/>
        </w:rPr>
        <w:t xml:space="preserve"> </w:t>
      </w:r>
      <w:r w:rsidRPr="00C55E9F">
        <w:rPr>
          <w:rFonts w:asciiTheme="minorHAnsi" w:hAnsiTheme="minorHAnsi" w:cstheme="minorHAnsi"/>
        </w:rPr>
        <w:t>с</w:t>
      </w:r>
      <w:r w:rsidRPr="00C55E9F">
        <w:rPr>
          <w:rFonts w:asciiTheme="minorHAnsi" w:hAnsiTheme="minorHAnsi" w:cstheme="minorHAnsi"/>
          <w:spacing w:val="17"/>
        </w:rPr>
        <w:t xml:space="preserve"> </w:t>
      </w:r>
      <w:r w:rsidRPr="00C55E9F">
        <w:rPr>
          <w:rFonts w:asciiTheme="minorHAnsi" w:hAnsiTheme="minorHAnsi" w:cstheme="minorHAnsi"/>
        </w:rPr>
        <w:t>целью</w:t>
      </w:r>
      <w:r w:rsidRPr="00C55E9F">
        <w:rPr>
          <w:rFonts w:asciiTheme="minorHAnsi" w:hAnsiTheme="minorHAnsi" w:cstheme="minorHAnsi"/>
          <w:spacing w:val="12"/>
        </w:rPr>
        <w:t xml:space="preserve"> </w:t>
      </w:r>
      <w:r w:rsidRPr="00C55E9F">
        <w:rPr>
          <w:rFonts w:asciiTheme="minorHAnsi" w:hAnsiTheme="minorHAnsi" w:cstheme="minorHAnsi"/>
        </w:rPr>
        <w:t>подтверждения</w:t>
      </w:r>
      <w:r w:rsidRPr="00C55E9F">
        <w:rPr>
          <w:rFonts w:asciiTheme="minorHAnsi" w:hAnsiTheme="minorHAnsi" w:cstheme="minorHAnsi"/>
          <w:spacing w:val="14"/>
        </w:rPr>
        <w:t xml:space="preserve"> </w:t>
      </w:r>
      <w:r w:rsidRPr="00C55E9F">
        <w:rPr>
          <w:rFonts w:asciiTheme="minorHAnsi" w:hAnsiTheme="minorHAnsi" w:cstheme="minorHAnsi"/>
        </w:rPr>
        <w:t>соответствия</w:t>
      </w:r>
      <w:r w:rsidRPr="00C55E9F">
        <w:rPr>
          <w:rFonts w:asciiTheme="minorHAnsi" w:hAnsiTheme="minorHAnsi" w:cstheme="minorHAnsi"/>
          <w:spacing w:val="14"/>
        </w:rPr>
        <w:t xml:space="preserve"> </w:t>
      </w:r>
      <w:r w:rsidRPr="00C55E9F">
        <w:rPr>
          <w:rFonts w:asciiTheme="minorHAnsi" w:hAnsiTheme="minorHAnsi" w:cstheme="minorHAnsi"/>
          <w:spacing w:val="-1"/>
        </w:rPr>
        <w:t>параметров/показателей</w:t>
      </w:r>
      <w:r w:rsidRPr="00C55E9F">
        <w:rPr>
          <w:rFonts w:asciiTheme="minorHAnsi" w:hAnsiTheme="minorHAnsi" w:cstheme="minorHAnsi"/>
          <w:spacing w:val="85"/>
        </w:rPr>
        <w:t xml:space="preserve"> </w:t>
      </w:r>
      <w:r w:rsidRPr="00C55E9F">
        <w:rPr>
          <w:rFonts w:asciiTheme="minorHAnsi" w:hAnsiTheme="minorHAnsi" w:cstheme="minorHAnsi"/>
        </w:rPr>
        <w:t>надежности</w:t>
      </w:r>
      <w:r w:rsidRPr="00C55E9F">
        <w:rPr>
          <w:rFonts w:asciiTheme="minorHAnsi" w:hAnsiTheme="minorHAnsi" w:cstheme="minorHAnsi"/>
          <w:spacing w:val="22"/>
        </w:rPr>
        <w:t xml:space="preserve"> </w:t>
      </w:r>
      <w:r w:rsidRPr="00C55E9F">
        <w:rPr>
          <w:rFonts w:asciiTheme="minorHAnsi" w:hAnsiTheme="minorHAnsi" w:cstheme="minorHAnsi"/>
          <w:spacing w:val="-1"/>
        </w:rPr>
        <w:t>(уровень</w:t>
      </w:r>
      <w:r w:rsidRPr="00C55E9F">
        <w:rPr>
          <w:rFonts w:asciiTheme="minorHAnsi" w:hAnsiTheme="minorHAnsi" w:cstheme="minorHAnsi"/>
          <w:spacing w:val="29"/>
        </w:rPr>
        <w:t xml:space="preserve"> </w:t>
      </w:r>
      <w:r w:rsidRPr="00C55E9F">
        <w:rPr>
          <w:rFonts w:asciiTheme="minorHAnsi" w:hAnsiTheme="minorHAnsi" w:cstheme="minorHAnsi"/>
        </w:rPr>
        <w:t>общего</w:t>
      </w:r>
      <w:r w:rsidRPr="00C55E9F">
        <w:rPr>
          <w:rFonts w:asciiTheme="minorHAnsi" w:hAnsiTheme="minorHAnsi" w:cstheme="minorHAnsi"/>
          <w:spacing w:val="25"/>
        </w:rPr>
        <w:t xml:space="preserve"> </w:t>
      </w:r>
      <w:r w:rsidRPr="00C55E9F">
        <w:rPr>
          <w:rFonts w:asciiTheme="minorHAnsi" w:hAnsiTheme="minorHAnsi" w:cstheme="minorHAnsi"/>
        </w:rPr>
        <w:t>потока</w:t>
      </w:r>
      <w:r w:rsidRPr="00C55E9F">
        <w:rPr>
          <w:rFonts w:asciiTheme="minorHAnsi" w:hAnsiTheme="minorHAnsi" w:cstheme="minorHAnsi"/>
          <w:spacing w:val="22"/>
        </w:rPr>
        <w:t xml:space="preserve"> </w:t>
      </w:r>
      <w:r w:rsidRPr="00C55E9F">
        <w:rPr>
          <w:rFonts w:asciiTheme="minorHAnsi" w:hAnsiTheme="minorHAnsi" w:cstheme="minorHAnsi"/>
          <w:spacing w:val="-1"/>
        </w:rPr>
        <w:t>отказов),</w:t>
      </w:r>
      <w:r w:rsidRPr="00C55E9F">
        <w:rPr>
          <w:rFonts w:asciiTheme="minorHAnsi" w:hAnsiTheme="minorHAnsi" w:cstheme="minorHAnsi"/>
          <w:spacing w:val="29"/>
        </w:rPr>
        <w:t xml:space="preserve"> </w:t>
      </w:r>
      <w:r w:rsidRPr="00C55E9F">
        <w:rPr>
          <w:rFonts w:asciiTheme="minorHAnsi" w:hAnsiTheme="minorHAnsi" w:cstheme="minorHAnsi"/>
          <w:spacing w:val="-1"/>
        </w:rPr>
        <w:t>параметрам/показателям,</w:t>
      </w:r>
      <w:r w:rsidRPr="00C55E9F">
        <w:rPr>
          <w:rFonts w:asciiTheme="minorHAnsi" w:hAnsiTheme="minorHAnsi" w:cstheme="minorHAnsi"/>
          <w:spacing w:val="20"/>
        </w:rPr>
        <w:t xml:space="preserve"> </w:t>
      </w:r>
      <w:r w:rsidRPr="00C55E9F">
        <w:rPr>
          <w:rFonts w:asciiTheme="minorHAnsi" w:hAnsiTheme="minorHAnsi" w:cstheme="minorHAnsi"/>
          <w:spacing w:val="-1"/>
        </w:rPr>
        <w:t>установленным</w:t>
      </w:r>
      <w:r w:rsidRPr="00C55E9F">
        <w:rPr>
          <w:rFonts w:asciiTheme="minorHAnsi" w:hAnsiTheme="minorHAnsi" w:cstheme="minorHAnsi"/>
          <w:spacing w:val="23"/>
        </w:rPr>
        <w:t xml:space="preserve"> </w:t>
      </w:r>
      <w:r w:rsidRPr="00C55E9F">
        <w:rPr>
          <w:rFonts w:asciiTheme="minorHAnsi" w:hAnsiTheme="minorHAnsi" w:cstheme="minorHAnsi"/>
          <w:spacing w:val="-6"/>
        </w:rPr>
        <w:t>ГОСТ,</w:t>
      </w:r>
      <w:r w:rsidRPr="00C55E9F">
        <w:rPr>
          <w:rFonts w:asciiTheme="minorHAnsi" w:hAnsiTheme="minorHAnsi" w:cstheme="minorHAnsi"/>
          <w:spacing w:val="79"/>
        </w:rPr>
        <w:t xml:space="preserve"> </w:t>
      </w:r>
      <w:r w:rsidRPr="00C55E9F">
        <w:rPr>
          <w:rFonts w:asciiTheme="minorHAnsi" w:hAnsiTheme="minorHAnsi" w:cstheme="minorHAnsi"/>
          <w:spacing w:val="3"/>
        </w:rPr>
        <w:t>Т</w:t>
      </w:r>
      <w:r w:rsidRPr="00C55E9F">
        <w:rPr>
          <w:rFonts w:asciiTheme="minorHAnsi" w:hAnsiTheme="minorHAnsi" w:cstheme="minorHAnsi"/>
          <w:spacing w:val="-21"/>
        </w:rPr>
        <w:t>У</w:t>
      </w:r>
      <w:r w:rsidRPr="00C55E9F">
        <w:rPr>
          <w:rFonts w:asciiTheme="minorHAnsi" w:hAnsiTheme="minorHAnsi" w:cstheme="minorHAnsi"/>
        </w:rPr>
        <w:t>,</w:t>
      </w:r>
      <w:r w:rsidRPr="00C55E9F">
        <w:rPr>
          <w:rFonts w:asciiTheme="minorHAnsi" w:hAnsiTheme="minorHAnsi" w:cstheme="minorHAnsi"/>
          <w:spacing w:val="-4"/>
        </w:rPr>
        <w:t xml:space="preserve"> </w:t>
      </w:r>
      <w:r w:rsidRPr="00C55E9F">
        <w:rPr>
          <w:rFonts w:asciiTheme="minorHAnsi" w:hAnsiTheme="minorHAnsi" w:cstheme="minorHAnsi"/>
          <w:spacing w:val="-1"/>
        </w:rPr>
        <w:t>и</w:t>
      </w:r>
      <w:r w:rsidRPr="00C55E9F">
        <w:rPr>
          <w:rFonts w:asciiTheme="minorHAnsi" w:hAnsiTheme="minorHAnsi" w:cstheme="minorHAnsi"/>
          <w:spacing w:val="1"/>
        </w:rPr>
        <w:t>н</w:t>
      </w:r>
      <w:r w:rsidRPr="00C55E9F">
        <w:rPr>
          <w:rFonts w:asciiTheme="minorHAnsi" w:hAnsiTheme="minorHAnsi" w:cstheme="minorHAnsi"/>
        </w:rPr>
        <w:t>ым</w:t>
      </w:r>
      <w:r w:rsidRPr="00C55E9F">
        <w:rPr>
          <w:rFonts w:asciiTheme="minorHAnsi" w:hAnsiTheme="minorHAnsi" w:cstheme="minorHAnsi"/>
          <w:spacing w:val="-1"/>
        </w:rPr>
        <w:t xml:space="preserve"> п</w:t>
      </w:r>
      <w:r w:rsidRPr="00C55E9F">
        <w:rPr>
          <w:rFonts w:asciiTheme="minorHAnsi" w:hAnsiTheme="minorHAnsi" w:cstheme="minorHAnsi"/>
          <w:spacing w:val="-7"/>
        </w:rPr>
        <w:t>о</w:t>
      </w:r>
      <w:r w:rsidRPr="00C55E9F">
        <w:rPr>
          <w:rFonts w:asciiTheme="minorHAnsi" w:hAnsiTheme="minorHAnsi" w:cstheme="minorHAnsi"/>
        </w:rPr>
        <w:t>дтвер</w:t>
      </w:r>
      <w:r w:rsidRPr="00C55E9F">
        <w:rPr>
          <w:rFonts w:asciiTheme="minorHAnsi" w:hAnsiTheme="minorHAnsi" w:cstheme="minorHAnsi"/>
          <w:spacing w:val="-3"/>
        </w:rPr>
        <w:t>ж</w:t>
      </w:r>
      <w:r w:rsidRPr="00C55E9F">
        <w:rPr>
          <w:rFonts w:asciiTheme="minorHAnsi" w:hAnsiTheme="minorHAnsi" w:cstheme="minorHAnsi"/>
        </w:rPr>
        <w:t>да</w:t>
      </w:r>
      <w:r w:rsidRPr="00C55E9F">
        <w:rPr>
          <w:rFonts w:asciiTheme="minorHAnsi" w:hAnsiTheme="minorHAnsi" w:cstheme="minorHAnsi"/>
          <w:spacing w:val="-1"/>
        </w:rPr>
        <w:t>ю</w:t>
      </w:r>
      <w:r w:rsidRPr="00C55E9F">
        <w:rPr>
          <w:rFonts w:asciiTheme="minorHAnsi" w:hAnsiTheme="minorHAnsi" w:cstheme="minorHAnsi"/>
          <w:spacing w:val="-3"/>
        </w:rPr>
        <w:t>щ</w:t>
      </w:r>
      <w:r w:rsidRPr="00C55E9F">
        <w:rPr>
          <w:rFonts w:asciiTheme="minorHAnsi" w:hAnsiTheme="minorHAnsi" w:cstheme="minorHAnsi"/>
          <w:spacing w:val="-1"/>
        </w:rPr>
        <w:t>и</w:t>
      </w:r>
      <w:r w:rsidRPr="00C55E9F">
        <w:rPr>
          <w:rFonts w:asciiTheme="minorHAnsi" w:hAnsiTheme="minorHAnsi" w:cstheme="minorHAnsi"/>
        </w:rPr>
        <w:t>м</w:t>
      </w:r>
      <w:r w:rsidRPr="00C55E9F">
        <w:rPr>
          <w:rFonts w:asciiTheme="minorHAnsi" w:hAnsiTheme="minorHAnsi" w:cstheme="minorHAnsi"/>
          <w:spacing w:val="4"/>
        </w:rPr>
        <w:t xml:space="preserve"> </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3"/>
        </w:rPr>
        <w:t>ч</w:t>
      </w:r>
      <w:r w:rsidRPr="00C55E9F">
        <w:rPr>
          <w:rFonts w:asciiTheme="minorHAnsi" w:hAnsiTheme="minorHAnsi" w:cstheme="minorHAnsi"/>
        </w:rPr>
        <w:t>е</w:t>
      </w:r>
      <w:r w:rsidRPr="00C55E9F">
        <w:rPr>
          <w:rFonts w:asciiTheme="minorHAnsi" w:hAnsiTheme="minorHAnsi" w:cstheme="minorHAnsi"/>
          <w:spacing w:val="4"/>
        </w:rPr>
        <w:t>с</w:t>
      </w:r>
      <w:r w:rsidRPr="00C55E9F">
        <w:rPr>
          <w:rFonts w:asciiTheme="minorHAnsi" w:hAnsiTheme="minorHAnsi" w:cstheme="minorHAnsi"/>
        </w:rPr>
        <w:t>тво</w:t>
      </w:r>
      <w:r w:rsidRPr="00C55E9F">
        <w:rPr>
          <w:rFonts w:asciiTheme="minorHAnsi" w:hAnsiTheme="minorHAnsi" w:cstheme="minorHAnsi"/>
          <w:spacing w:val="1"/>
        </w:rPr>
        <w:t xml:space="preserve"> </w:t>
      </w:r>
      <w:r w:rsidRPr="00C55E9F">
        <w:rPr>
          <w:rFonts w:asciiTheme="minorHAnsi" w:hAnsiTheme="minorHAnsi" w:cstheme="minorHAnsi"/>
          <w:spacing w:val="-26"/>
        </w:rPr>
        <w:t>Т</w:t>
      </w:r>
      <w:r w:rsidRPr="00C55E9F">
        <w:rPr>
          <w:rFonts w:asciiTheme="minorHAnsi" w:hAnsiTheme="minorHAnsi" w:cstheme="minorHAnsi"/>
        </w:rPr>
        <w:t>овара</w:t>
      </w:r>
      <w:r w:rsidRPr="00C55E9F">
        <w:rPr>
          <w:rFonts w:asciiTheme="minorHAnsi" w:hAnsiTheme="minorHAnsi" w:cstheme="minorHAnsi"/>
          <w:spacing w:val="3"/>
        </w:rPr>
        <w:t xml:space="preserve"> </w:t>
      </w:r>
      <w:r w:rsidRPr="00C55E9F">
        <w:rPr>
          <w:rFonts w:asciiTheme="minorHAnsi" w:hAnsiTheme="minorHAnsi" w:cstheme="minorHAnsi"/>
        </w:rPr>
        <w:t>д</w:t>
      </w:r>
      <w:r w:rsidRPr="00C55E9F">
        <w:rPr>
          <w:rFonts w:asciiTheme="minorHAnsi" w:hAnsiTheme="minorHAnsi" w:cstheme="minorHAnsi"/>
          <w:spacing w:val="3"/>
        </w:rPr>
        <w:t>о</w:t>
      </w:r>
      <w:r w:rsidRPr="00C55E9F">
        <w:rPr>
          <w:rFonts w:asciiTheme="minorHAnsi" w:hAnsiTheme="minorHAnsi" w:cstheme="minorHAnsi"/>
          <w:spacing w:val="-1"/>
        </w:rPr>
        <w:t>к</w:t>
      </w:r>
      <w:r w:rsidRPr="00C55E9F">
        <w:rPr>
          <w:rFonts w:asciiTheme="minorHAnsi" w:hAnsiTheme="minorHAnsi" w:cstheme="minorHAnsi"/>
          <w:spacing w:val="1"/>
        </w:rPr>
        <w:t>у</w:t>
      </w:r>
      <w:r w:rsidRPr="00C55E9F">
        <w:rPr>
          <w:rFonts w:asciiTheme="minorHAnsi" w:hAnsiTheme="minorHAnsi" w:cstheme="minorHAnsi"/>
        </w:rPr>
        <w:t>ме</w:t>
      </w:r>
      <w:r w:rsidRPr="00C55E9F">
        <w:rPr>
          <w:rFonts w:asciiTheme="minorHAnsi" w:hAnsiTheme="minorHAnsi" w:cstheme="minorHAnsi"/>
          <w:spacing w:val="1"/>
        </w:rPr>
        <w:t>н</w:t>
      </w:r>
      <w:r w:rsidRPr="00C55E9F">
        <w:rPr>
          <w:rFonts w:asciiTheme="minorHAnsi" w:hAnsiTheme="minorHAnsi" w:cstheme="minorHAnsi"/>
          <w:spacing w:val="-7"/>
        </w:rPr>
        <w:t>т</w:t>
      </w:r>
      <w:r w:rsidRPr="00C55E9F">
        <w:rPr>
          <w:rFonts w:asciiTheme="minorHAnsi" w:hAnsiTheme="minorHAnsi" w:cstheme="minorHAnsi"/>
        </w:rPr>
        <w:t>ом</w:t>
      </w:r>
      <w:r w:rsidRPr="00C55E9F">
        <w:rPr>
          <w:rFonts w:asciiTheme="minorHAnsi" w:hAnsiTheme="minorHAnsi" w:cstheme="minorHAnsi"/>
          <w:spacing w:val="-1"/>
        </w:rPr>
        <w:t xml:space="preserve"> (</w:t>
      </w:r>
      <w:r w:rsidRPr="00C55E9F">
        <w:rPr>
          <w:rFonts w:asciiTheme="minorHAnsi" w:hAnsiTheme="minorHAnsi" w:cstheme="minorHAnsi"/>
        </w:rPr>
        <w:t>да</w:t>
      </w:r>
      <w:r w:rsidRPr="00C55E9F">
        <w:rPr>
          <w:rFonts w:asciiTheme="minorHAnsi" w:hAnsiTheme="minorHAnsi" w:cstheme="minorHAnsi"/>
          <w:spacing w:val="2"/>
        </w:rPr>
        <w:t>л</w:t>
      </w:r>
      <w:r w:rsidRPr="00C55E9F">
        <w:rPr>
          <w:rFonts w:asciiTheme="minorHAnsi" w:hAnsiTheme="minorHAnsi" w:cstheme="minorHAnsi"/>
        </w:rPr>
        <w:t>ее</w:t>
      </w:r>
      <w:r w:rsidRPr="00C55E9F">
        <w:rPr>
          <w:rFonts w:asciiTheme="minorHAnsi" w:hAnsiTheme="minorHAnsi" w:cstheme="minorHAnsi"/>
          <w:spacing w:val="-1"/>
        </w:rPr>
        <w:t xml:space="preserve"> </w:t>
      </w:r>
      <w:r w:rsidRPr="00C55E9F">
        <w:rPr>
          <w:rFonts w:asciiTheme="minorHAnsi" w:hAnsiTheme="minorHAnsi" w:cstheme="minorHAnsi"/>
        </w:rPr>
        <w:t>–</w:t>
      </w:r>
      <w:r w:rsidRPr="00C55E9F">
        <w:rPr>
          <w:rFonts w:asciiTheme="minorHAnsi" w:hAnsiTheme="minorHAnsi" w:cstheme="minorHAnsi"/>
          <w:spacing w:val="-1"/>
        </w:rPr>
        <w:t xml:space="preserve"> </w:t>
      </w:r>
      <w:r w:rsidRPr="00C55E9F">
        <w:rPr>
          <w:rFonts w:asciiTheme="minorHAnsi" w:hAnsiTheme="minorHAnsi" w:cstheme="minorHAnsi"/>
        </w:rPr>
        <w:t>вер</w:t>
      </w:r>
      <w:r w:rsidRPr="00C55E9F">
        <w:rPr>
          <w:rFonts w:asciiTheme="minorHAnsi" w:hAnsiTheme="minorHAnsi" w:cstheme="minorHAnsi"/>
          <w:spacing w:val="-1"/>
        </w:rPr>
        <w:t>ифи</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1"/>
        </w:rPr>
        <w:t>ци</w:t>
      </w:r>
      <w:r w:rsidRPr="00C55E9F">
        <w:rPr>
          <w:rFonts w:asciiTheme="minorHAnsi" w:hAnsiTheme="minorHAnsi" w:cstheme="minorHAnsi"/>
        </w:rPr>
        <w:t>я</w:t>
      </w:r>
      <w:r w:rsidRPr="00C55E9F">
        <w:rPr>
          <w:rFonts w:asciiTheme="minorHAnsi" w:hAnsiTheme="minorHAnsi" w:cstheme="minorHAnsi"/>
          <w:spacing w:val="4"/>
        </w:rPr>
        <w:t xml:space="preserve"> </w:t>
      </w:r>
      <w:r w:rsidRPr="00C55E9F">
        <w:rPr>
          <w:rFonts w:asciiTheme="minorHAnsi" w:hAnsiTheme="minorHAnsi" w:cstheme="minorHAnsi"/>
          <w:spacing w:val="-26"/>
        </w:rPr>
        <w:t>Т</w:t>
      </w:r>
      <w:r w:rsidRPr="00C55E9F">
        <w:rPr>
          <w:rFonts w:asciiTheme="minorHAnsi" w:hAnsiTheme="minorHAnsi" w:cstheme="minorHAnsi"/>
        </w:rPr>
        <w:t>овара</w:t>
      </w:r>
      <w:r w:rsidRPr="00C55E9F">
        <w:rPr>
          <w:rFonts w:asciiTheme="minorHAnsi" w:hAnsiTheme="minorHAnsi" w:cstheme="minorHAnsi"/>
          <w:spacing w:val="-1"/>
        </w:rPr>
        <w:t>)</w:t>
      </w:r>
      <w:r w:rsidRPr="00C55E9F">
        <w:rPr>
          <w:rFonts w:asciiTheme="minorHAnsi" w:hAnsiTheme="minorHAnsi" w:cstheme="minorHAnsi"/>
        </w:rPr>
        <w:t>.</w:t>
      </w:r>
    </w:p>
    <w:p w:rsidR="00C55E9F" w:rsidRPr="00C55E9F" w:rsidRDefault="00C55E9F" w:rsidP="00C55E9F">
      <w:pPr>
        <w:pStyle w:val="aff4"/>
        <w:jc w:val="both"/>
        <w:rPr>
          <w:rFonts w:asciiTheme="minorHAnsi" w:hAnsiTheme="minorHAnsi" w:cstheme="minorHAnsi"/>
        </w:rPr>
      </w:pPr>
      <w:r>
        <w:rPr>
          <w:rFonts w:asciiTheme="minorHAnsi" w:hAnsiTheme="minorHAnsi" w:cstheme="minorHAnsi"/>
          <w:spacing w:val="-1"/>
        </w:rPr>
        <w:t xml:space="preserve">       </w:t>
      </w:r>
      <w:r w:rsidRPr="00C55E9F">
        <w:rPr>
          <w:rFonts w:asciiTheme="minorHAnsi" w:hAnsiTheme="minorHAnsi" w:cstheme="minorHAnsi"/>
          <w:spacing w:val="-1"/>
        </w:rPr>
        <w:t>В</w:t>
      </w:r>
      <w:r w:rsidRPr="00C55E9F">
        <w:rPr>
          <w:rFonts w:asciiTheme="minorHAnsi" w:hAnsiTheme="minorHAnsi" w:cstheme="minorHAnsi"/>
        </w:rPr>
        <w:t>ер</w:t>
      </w:r>
      <w:r w:rsidRPr="00C55E9F">
        <w:rPr>
          <w:rFonts w:asciiTheme="minorHAnsi" w:hAnsiTheme="minorHAnsi" w:cstheme="minorHAnsi"/>
          <w:spacing w:val="-1"/>
        </w:rPr>
        <w:t>иф</w:t>
      </w:r>
      <w:r w:rsidRPr="00C55E9F">
        <w:rPr>
          <w:rFonts w:asciiTheme="minorHAnsi" w:hAnsiTheme="minorHAnsi" w:cstheme="minorHAnsi"/>
          <w:spacing w:val="4"/>
        </w:rPr>
        <w:t>и</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1"/>
        </w:rPr>
        <w:t>ци</w:t>
      </w:r>
      <w:r w:rsidRPr="00C55E9F">
        <w:rPr>
          <w:rFonts w:asciiTheme="minorHAnsi" w:hAnsiTheme="minorHAnsi" w:cstheme="minorHAnsi"/>
        </w:rPr>
        <w:t>я</w:t>
      </w:r>
      <w:r w:rsidRPr="00C55E9F">
        <w:rPr>
          <w:rFonts w:asciiTheme="minorHAnsi" w:hAnsiTheme="minorHAnsi" w:cstheme="minorHAnsi"/>
          <w:spacing w:val="52"/>
        </w:rPr>
        <w:t xml:space="preserve"> </w:t>
      </w:r>
      <w:r w:rsidRPr="00C55E9F">
        <w:rPr>
          <w:rFonts w:asciiTheme="minorHAnsi" w:hAnsiTheme="minorHAnsi" w:cstheme="minorHAnsi"/>
          <w:spacing w:val="-26"/>
        </w:rPr>
        <w:t>Т</w:t>
      </w:r>
      <w:r w:rsidRPr="00C55E9F">
        <w:rPr>
          <w:rFonts w:asciiTheme="minorHAnsi" w:hAnsiTheme="minorHAnsi" w:cstheme="minorHAnsi"/>
        </w:rPr>
        <w:t>овара</w:t>
      </w:r>
      <w:r w:rsidRPr="00C55E9F">
        <w:rPr>
          <w:rFonts w:asciiTheme="minorHAnsi" w:hAnsiTheme="minorHAnsi" w:cstheme="minorHAnsi"/>
          <w:spacing w:val="46"/>
        </w:rPr>
        <w:t xml:space="preserve"> </w:t>
      </w:r>
      <w:r w:rsidRPr="00C55E9F">
        <w:rPr>
          <w:rFonts w:asciiTheme="minorHAnsi" w:hAnsiTheme="minorHAnsi" w:cstheme="minorHAnsi"/>
        </w:rPr>
        <w:t>м</w:t>
      </w:r>
      <w:r w:rsidRPr="00C55E9F">
        <w:rPr>
          <w:rFonts w:asciiTheme="minorHAnsi" w:hAnsiTheme="minorHAnsi" w:cstheme="minorHAnsi"/>
          <w:spacing w:val="3"/>
        </w:rPr>
        <w:t>о</w:t>
      </w:r>
      <w:r w:rsidRPr="00C55E9F">
        <w:rPr>
          <w:rFonts w:asciiTheme="minorHAnsi" w:hAnsiTheme="minorHAnsi" w:cstheme="minorHAnsi"/>
          <w:spacing w:val="-7"/>
        </w:rPr>
        <w:t>ж</w:t>
      </w:r>
      <w:r w:rsidRPr="00C55E9F">
        <w:rPr>
          <w:rFonts w:asciiTheme="minorHAnsi" w:hAnsiTheme="minorHAnsi" w:cstheme="minorHAnsi"/>
        </w:rPr>
        <w:t>ет</w:t>
      </w:r>
      <w:r w:rsidRPr="00C55E9F">
        <w:rPr>
          <w:rFonts w:asciiTheme="minorHAnsi" w:hAnsiTheme="minorHAnsi" w:cstheme="minorHAnsi"/>
          <w:spacing w:val="44"/>
        </w:rPr>
        <w:t xml:space="preserve"> </w:t>
      </w:r>
      <w:r w:rsidRPr="00C55E9F">
        <w:rPr>
          <w:rFonts w:asciiTheme="minorHAnsi" w:hAnsiTheme="minorHAnsi" w:cstheme="minorHAnsi"/>
          <w:spacing w:val="-1"/>
        </w:rPr>
        <w:t>п</w:t>
      </w:r>
      <w:r w:rsidRPr="00C55E9F">
        <w:rPr>
          <w:rFonts w:asciiTheme="minorHAnsi" w:hAnsiTheme="minorHAnsi" w:cstheme="minorHAnsi"/>
          <w:spacing w:val="3"/>
        </w:rPr>
        <w:t>р</w:t>
      </w:r>
      <w:r w:rsidRPr="00C55E9F">
        <w:rPr>
          <w:rFonts w:asciiTheme="minorHAnsi" w:hAnsiTheme="minorHAnsi" w:cstheme="minorHAnsi"/>
        </w:rPr>
        <w:t>ов</w:t>
      </w:r>
      <w:r w:rsidRPr="00C55E9F">
        <w:rPr>
          <w:rFonts w:asciiTheme="minorHAnsi" w:hAnsiTheme="minorHAnsi" w:cstheme="minorHAnsi"/>
          <w:spacing w:val="-7"/>
        </w:rPr>
        <w:t>о</w:t>
      </w:r>
      <w:r w:rsidRPr="00C55E9F">
        <w:rPr>
          <w:rFonts w:asciiTheme="minorHAnsi" w:hAnsiTheme="minorHAnsi" w:cstheme="minorHAnsi"/>
        </w:rPr>
        <w:t>д</w:t>
      </w:r>
      <w:r w:rsidRPr="00C55E9F">
        <w:rPr>
          <w:rFonts w:asciiTheme="minorHAnsi" w:hAnsiTheme="minorHAnsi" w:cstheme="minorHAnsi"/>
          <w:spacing w:val="-1"/>
        </w:rPr>
        <w:t>и</w:t>
      </w:r>
      <w:r w:rsidRPr="00C55E9F">
        <w:rPr>
          <w:rFonts w:asciiTheme="minorHAnsi" w:hAnsiTheme="minorHAnsi" w:cstheme="minorHAnsi"/>
        </w:rPr>
        <w:t>т</w:t>
      </w:r>
      <w:r w:rsidRPr="00C55E9F">
        <w:rPr>
          <w:rFonts w:asciiTheme="minorHAnsi" w:hAnsiTheme="minorHAnsi" w:cstheme="minorHAnsi"/>
          <w:spacing w:val="2"/>
        </w:rPr>
        <w:t>ь</w:t>
      </w:r>
      <w:r w:rsidRPr="00C55E9F">
        <w:rPr>
          <w:rFonts w:asciiTheme="minorHAnsi" w:hAnsiTheme="minorHAnsi" w:cstheme="minorHAnsi"/>
          <w:spacing w:val="-1"/>
        </w:rPr>
        <w:t>с</w:t>
      </w:r>
      <w:r w:rsidRPr="00C55E9F">
        <w:rPr>
          <w:rFonts w:asciiTheme="minorHAnsi" w:hAnsiTheme="minorHAnsi" w:cstheme="minorHAnsi"/>
        </w:rPr>
        <w:t>я</w:t>
      </w:r>
      <w:r w:rsidRPr="00C55E9F">
        <w:rPr>
          <w:rFonts w:asciiTheme="minorHAnsi" w:hAnsiTheme="minorHAnsi" w:cstheme="minorHAnsi"/>
          <w:spacing w:val="47"/>
        </w:rPr>
        <w:t xml:space="preserve"> </w:t>
      </w:r>
      <w:r w:rsidRPr="00C55E9F">
        <w:rPr>
          <w:rFonts w:asciiTheme="minorHAnsi" w:hAnsiTheme="minorHAnsi" w:cstheme="minorHAnsi"/>
          <w:spacing w:val="-7"/>
        </w:rPr>
        <w:t>о</w:t>
      </w:r>
      <w:r w:rsidRPr="00C55E9F">
        <w:rPr>
          <w:rFonts w:asciiTheme="minorHAnsi" w:hAnsiTheme="minorHAnsi" w:cstheme="minorHAnsi"/>
        </w:rPr>
        <w:t>д</w:t>
      </w:r>
      <w:r w:rsidRPr="00C55E9F">
        <w:rPr>
          <w:rFonts w:asciiTheme="minorHAnsi" w:hAnsiTheme="minorHAnsi" w:cstheme="minorHAnsi"/>
          <w:spacing w:val="1"/>
        </w:rPr>
        <w:t>н</w:t>
      </w:r>
      <w:r w:rsidRPr="00C55E9F">
        <w:rPr>
          <w:rFonts w:asciiTheme="minorHAnsi" w:hAnsiTheme="minorHAnsi" w:cstheme="minorHAnsi"/>
        </w:rPr>
        <w:t>овреме</w:t>
      </w:r>
      <w:r w:rsidRPr="00C55E9F">
        <w:rPr>
          <w:rFonts w:asciiTheme="minorHAnsi" w:hAnsiTheme="minorHAnsi" w:cstheme="minorHAnsi"/>
          <w:spacing w:val="1"/>
        </w:rPr>
        <w:t>нн</w:t>
      </w:r>
      <w:r w:rsidRPr="00C55E9F">
        <w:rPr>
          <w:rFonts w:asciiTheme="minorHAnsi" w:hAnsiTheme="minorHAnsi" w:cstheme="minorHAnsi"/>
        </w:rPr>
        <w:t>о</w:t>
      </w:r>
      <w:r w:rsidRPr="00C55E9F">
        <w:rPr>
          <w:rFonts w:asciiTheme="minorHAnsi" w:hAnsiTheme="minorHAnsi" w:cstheme="minorHAnsi"/>
          <w:spacing w:val="45"/>
        </w:rPr>
        <w:t xml:space="preserve"> </w:t>
      </w:r>
      <w:r w:rsidRPr="00C55E9F">
        <w:rPr>
          <w:rFonts w:asciiTheme="minorHAnsi" w:hAnsiTheme="minorHAnsi" w:cstheme="minorHAnsi"/>
        </w:rPr>
        <w:t>с</w:t>
      </w:r>
      <w:r w:rsidRPr="00C55E9F">
        <w:rPr>
          <w:rFonts w:asciiTheme="minorHAnsi" w:hAnsiTheme="minorHAnsi" w:cstheme="minorHAnsi"/>
          <w:spacing w:val="45"/>
        </w:rPr>
        <w:t xml:space="preserve"> </w:t>
      </w:r>
      <w:r w:rsidRPr="00C55E9F">
        <w:rPr>
          <w:rFonts w:asciiTheme="minorHAnsi" w:hAnsiTheme="minorHAnsi" w:cstheme="minorHAnsi"/>
          <w:spacing w:val="-1"/>
        </w:rPr>
        <w:t>п</w:t>
      </w:r>
      <w:r w:rsidRPr="00C55E9F">
        <w:rPr>
          <w:rFonts w:asciiTheme="minorHAnsi" w:hAnsiTheme="minorHAnsi" w:cstheme="minorHAnsi"/>
        </w:rPr>
        <w:t>ро</w:t>
      </w:r>
      <w:r w:rsidRPr="00C55E9F">
        <w:rPr>
          <w:rFonts w:asciiTheme="minorHAnsi" w:hAnsiTheme="minorHAnsi" w:cstheme="minorHAnsi"/>
          <w:spacing w:val="-1"/>
        </w:rPr>
        <w:t>ц</w:t>
      </w:r>
      <w:r w:rsidRPr="00C55E9F">
        <w:rPr>
          <w:rFonts w:asciiTheme="minorHAnsi" w:hAnsiTheme="minorHAnsi" w:cstheme="minorHAnsi"/>
          <w:spacing w:val="-5"/>
        </w:rPr>
        <w:t>е</w:t>
      </w:r>
      <w:r w:rsidRPr="00C55E9F">
        <w:rPr>
          <w:rFonts w:asciiTheme="minorHAnsi" w:hAnsiTheme="minorHAnsi" w:cstheme="minorHAnsi"/>
        </w:rPr>
        <w:t>д</w:t>
      </w:r>
      <w:r w:rsidRPr="00C55E9F">
        <w:rPr>
          <w:rFonts w:asciiTheme="minorHAnsi" w:hAnsiTheme="minorHAnsi" w:cstheme="minorHAnsi"/>
          <w:spacing w:val="1"/>
        </w:rPr>
        <w:t>у</w:t>
      </w:r>
      <w:r w:rsidRPr="00C55E9F">
        <w:rPr>
          <w:rFonts w:asciiTheme="minorHAnsi" w:hAnsiTheme="minorHAnsi" w:cstheme="minorHAnsi"/>
        </w:rPr>
        <w:t>рой</w:t>
      </w:r>
      <w:r w:rsidRPr="00C55E9F">
        <w:rPr>
          <w:rFonts w:asciiTheme="minorHAnsi" w:hAnsiTheme="minorHAnsi" w:cstheme="minorHAnsi"/>
          <w:spacing w:val="46"/>
        </w:rPr>
        <w:t xml:space="preserve"> </w:t>
      </w:r>
      <w:r w:rsidRPr="00C55E9F">
        <w:rPr>
          <w:rFonts w:asciiTheme="minorHAnsi" w:hAnsiTheme="minorHAnsi" w:cstheme="minorHAnsi"/>
        </w:rPr>
        <w:t>вер</w:t>
      </w:r>
      <w:r w:rsidRPr="00C55E9F">
        <w:rPr>
          <w:rFonts w:asciiTheme="minorHAnsi" w:hAnsiTheme="minorHAnsi" w:cstheme="minorHAnsi"/>
          <w:spacing w:val="-1"/>
        </w:rPr>
        <w:t>ифи</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1"/>
        </w:rPr>
        <w:t>ци</w:t>
      </w:r>
      <w:r w:rsidRPr="00C55E9F">
        <w:rPr>
          <w:rFonts w:asciiTheme="minorHAnsi" w:hAnsiTheme="minorHAnsi" w:cstheme="minorHAnsi"/>
        </w:rPr>
        <w:t>и Основного</w:t>
      </w:r>
      <w:r w:rsidRPr="00C55E9F">
        <w:rPr>
          <w:rFonts w:asciiTheme="minorHAnsi" w:hAnsiTheme="minorHAnsi" w:cstheme="minorHAnsi"/>
          <w:spacing w:val="1"/>
        </w:rPr>
        <w:t xml:space="preserve"> </w:t>
      </w:r>
      <w:r w:rsidRPr="00C55E9F">
        <w:rPr>
          <w:rFonts w:asciiTheme="minorHAnsi" w:hAnsiTheme="minorHAnsi" w:cstheme="minorHAnsi"/>
          <w:spacing w:val="-1"/>
        </w:rPr>
        <w:t>изделия</w:t>
      </w:r>
      <w:r w:rsidRPr="00C55E9F">
        <w:rPr>
          <w:rFonts w:asciiTheme="minorHAnsi" w:hAnsiTheme="minorHAnsi" w:cstheme="minorHAnsi"/>
        </w:rPr>
        <w:t xml:space="preserve"> Покупателя.</w:t>
      </w:r>
    </w:p>
    <w:p w:rsidR="00C55E9F" w:rsidRDefault="00C55E9F" w:rsidP="00C55E9F">
      <w:pPr>
        <w:pStyle w:val="aff4"/>
        <w:jc w:val="both"/>
        <w:rPr>
          <w:rFonts w:asciiTheme="minorHAnsi" w:hAnsiTheme="minorHAnsi" w:cstheme="minorHAnsi"/>
        </w:rPr>
      </w:pPr>
      <w:r w:rsidRPr="00C55E9F">
        <w:rPr>
          <w:rFonts w:asciiTheme="minorHAnsi" w:hAnsiTheme="minorHAnsi" w:cstheme="minorHAnsi"/>
        </w:rPr>
        <w:t xml:space="preserve">      Дата</w:t>
      </w:r>
      <w:r w:rsidRPr="00C55E9F">
        <w:rPr>
          <w:rFonts w:asciiTheme="minorHAnsi" w:hAnsiTheme="minorHAnsi" w:cstheme="minorHAnsi"/>
          <w:spacing w:val="32"/>
        </w:rPr>
        <w:t xml:space="preserve"> </w:t>
      </w:r>
      <w:r w:rsidRPr="00C55E9F">
        <w:rPr>
          <w:rFonts w:asciiTheme="minorHAnsi" w:hAnsiTheme="minorHAnsi" w:cstheme="minorHAnsi"/>
        </w:rPr>
        <w:t>начала</w:t>
      </w:r>
      <w:r w:rsidRPr="00C55E9F">
        <w:rPr>
          <w:rFonts w:asciiTheme="minorHAnsi" w:hAnsiTheme="minorHAnsi" w:cstheme="minorHAnsi"/>
          <w:spacing w:val="32"/>
        </w:rPr>
        <w:t xml:space="preserve"> </w:t>
      </w:r>
      <w:r w:rsidRPr="00C55E9F">
        <w:rPr>
          <w:rFonts w:asciiTheme="minorHAnsi" w:hAnsiTheme="minorHAnsi" w:cstheme="minorHAnsi"/>
        </w:rPr>
        <w:t>верификации,</w:t>
      </w:r>
      <w:r w:rsidRPr="00C55E9F">
        <w:rPr>
          <w:rFonts w:asciiTheme="minorHAnsi" w:hAnsiTheme="minorHAnsi" w:cstheme="minorHAnsi"/>
          <w:spacing w:val="30"/>
        </w:rPr>
        <w:t xml:space="preserve"> </w:t>
      </w:r>
      <w:r w:rsidRPr="00C55E9F">
        <w:rPr>
          <w:rFonts w:asciiTheme="minorHAnsi" w:hAnsiTheme="minorHAnsi" w:cstheme="minorHAnsi"/>
        </w:rPr>
        <w:t>ее</w:t>
      </w:r>
      <w:r w:rsidRPr="00C55E9F">
        <w:rPr>
          <w:rFonts w:asciiTheme="minorHAnsi" w:hAnsiTheme="minorHAnsi" w:cstheme="minorHAnsi"/>
          <w:spacing w:val="32"/>
        </w:rPr>
        <w:t xml:space="preserve"> </w:t>
      </w:r>
      <w:r w:rsidRPr="00C55E9F">
        <w:rPr>
          <w:rFonts w:asciiTheme="minorHAnsi" w:hAnsiTheme="minorHAnsi" w:cstheme="minorHAnsi"/>
          <w:spacing w:val="-2"/>
        </w:rPr>
        <w:t>продолжительность</w:t>
      </w:r>
      <w:r w:rsidRPr="00C55E9F">
        <w:rPr>
          <w:rFonts w:asciiTheme="minorHAnsi" w:hAnsiTheme="minorHAnsi" w:cstheme="minorHAnsi"/>
          <w:spacing w:val="35"/>
        </w:rPr>
        <w:t xml:space="preserve"> </w:t>
      </w:r>
      <w:r w:rsidRPr="00C55E9F">
        <w:rPr>
          <w:rFonts w:asciiTheme="minorHAnsi" w:hAnsiTheme="minorHAnsi" w:cstheme="minorHAnsi"/>
          <w:spacing w:val="-2"/>
        </w:rPr>
        <w:t>сообщаются</w:t>
      </w:r>
      <w:r w:rsidRPr="00C55E9F">
        <w:rPr>
          <w:rFonts w:asciiTheme="minorHAnsi" w:hAnsiTheme="minorHAnsi" w:cstheme="minorHAnsi"/>
          <w:spacing w:val="33"/>
        </w:rPr>
        <w:t xml:space="preserve"> </w:t>
      </w:r>
      <w:r w:rsidRPr="00C55E9F">
        <w:rPr>
          <w:rFonts w:asciiTheme="minorHAnsi" w:hAnsiTheme="minorHAnsi" w:cstheme="minorHAnsi"/>
        </w:rPr>
        <w:t>Покупателем</w:t>
      </w:r>
      <w:r w:rsidRPr="00C55E9F">
        <w:rPr>
          <w:rFonts w:asciiTheme="minorHAnsi" w:hAnsiTheme="minorHAnsi" w:cstheme="minorHAnsi"/>
          <w:spacing w:val="37"/>
        </w:rPr>
        <w:t xml:space="preserve"> </w:t>
      </w:r>
      <w:r w:rsidRPr="00C55E9F">
        <w:rPr>
          <w:rFonts w:asciiTheme="minorHAnsi" w:hAnsiTheme="minorHAnsi" w:cstheme="minorHAnsi"/>
          <w:spacing w:val="-2"/>
        </w:rPr>
        <w:t>Поставщику</w:t>
      </w:r>
      <w:r w:rsidRPr="00C55E9F">
        <w:rPr>
          <w:rFonts w:asciiTheme="minorHAnsi" w:hAnsiTheme="minorHAnsi" w:cstheme="minorHAnsi"/>
          <w:spacing w:val="53"/>
        </w:rPr>
        <w:t xml:space="preserve"> </w:t>
      </w:r>
      <w:r w:rsidRPr="00C55E9F">
        <w:rPr>
          <w:rFonts w:asciiTheme="minorHAnsi" w:hAnsiTheme="minorHAnsi" w:cstheme="minorHAnsi"/>
        </w:rPr>
        <w:t>в</w:t>
      </w:r>
      <w:r w:rsidRPr="00C55E9F">
        <w:rPr>
          <w:rFonts w:asciiTheme="minorHAnsi" w:hAnsiTheme="minorHAnsi" w:cstheme="minorHAnsi"/>
          <w:spacing w:val="51"/>
        </w:rPr>
        <w:t xml:space="preserve"> </w:t>
      </w:r>
      <w:r w:rsidRPr="00C55E9F">
        <w:rPr>
          <w:rFonts w:asciiTheme="minorHAnsi" w:hAnsiTheme="minorHAnsi" w:cstheme="minorHAnsi"/>
        </w:rPr>
        <w:t>письменном</w:t>
      </w:r>
      <w:r w:rsidRPr="00C55E9F">
        <w:rPr>
          <w:rFonts w:asciiTheme="minorHAnsi" w:hAnsiTheme="minorHAnsi" w:cstheme="minorHAnsi"/>
          <w:spacing w:val="47"/>
        </w:rPr>
        <w:t xml:space="preserve"> </w:t>
      </w:r>
      <w:r w:rsidRPr="00C55E9F">
        <w:rPr>
          <w:rFonts w:asciiTheme="minorHAnsi" w:hAnsiTheme="minorHAnsi" w:cstheme="minorHAnsi"/>
        </w:rPr>
        <w:t>уведомлении,</w:t>
      </w:r>
      <w:r w:rsidRPr="00C55E9F">
        <w:rPr>
          <w:rFonts w:asciiTheme="minorHAnsi" w:hAnsiTheme="minorHAnsi" w:cstheme="minorHAnsi"/>
          <w:spacing w:val="44"/>
        </w:rPr>
        <w:t xml:space="preserve"> </w:t>
      </w:r>
      <w:r w:rsidRPr="00C55E9F">
        <w:rPr>
          <w:rFonts w:asciiTheme="minorHAnsi" w:hAnsiTheme="minorHAnsi" w:cstheme="minorHAnsi"/>
        </w:rPr>
        <w:t>направляемом</w:t>
      </w:r>
      <w:r w:rsidRPr="00C55E9F">
        <w:rPr>
          <w:rFonts w:asciiTheme="minorHAnsi" w:hAnsiTheme="minorHAnsi" w:cstheme="minorHAnsi"/>
          <w:spacing w:val="48"/>
        </w:rPr>
        <w:t xml:space="preserve"> </w:t>
      </w:r>
      <w:r w:rsidRPr="00C55E9F">
        <w:rPr>
          <w:rFonts w:asciiTheme="minorHAnsi" w:hAnsiTheme="minorHAnsi" w:cstheme="minorHAnsi"/>
        </w:rPr>
        <w:t>до</w:t>
      </w:r>
      <w:r w:rsidRPr="00C55E9F">
        <w:rPr>
          <w:rFonts w:asciiTheme="minorHAnsi" w:hAnsiTheme="minorHAnsi" w:cstheme="minorHAnsi"/>
          <w:spacing w:val="45"/>
        </w:rPr>
        <w:t xml:space="preserve"> </w:t>
      </w:r>
      <w:r w:rsidRPr="00C55E9F">
        <w:rPr>
          <w:rFonts w:asciiTheme="minorHAnsi" w:hAnsiTheme="minorHAnsi" w:cstheme="minorHAnsi"/>
          <w:spacing w:val="-2"/>
        </w:rPr>
        <w:t>планируемого</w:t>
      </w:r>
      <w:r w:rsidRPr="00C55E9F">
        <w:rPr>
          <w:rFonts w:asciiTheme="minorHAnsi" w:hAnsiTheme="minorHAnsi" w:cstheme="minorHAnsi"/>
          <w:spacing w:val="45"/>
        </w:rPr>
        <w:t xml:space="preserve"> </w:t>
      </w:r>
      <w:r w:rsidRPr="00C55E9F">
        <w:rPr>
          <w:rFonts w:asciiTheme="minorHAnsi" w:hAnsiTheme="minorHAnsi" w:cstheme="minorHAnsi"/>
        </w:rPr>
        <w:t>начала</w:t>
      </w:r>
      <w:r w:rsidRPr="00C55E9F">
        <w:rPr>
          <w:rFonts w:asciiTheme="minorHAnsi" w:hAnsiTheme="minorHAnsi" w:cstheme="minorHAnsi"/>
          <w:spacing w:val="83"/>
        </w:rPr>
        <w:t xml:space="preserve"> </w:t>
      </w:r>
      <w:r w:rsidRPr="00C55E9F">
        <w:rPr>
          <w:rFonts w:asciiTheme="minorHAnsi" w:hAnsiTheme="minorHAnsi" w:cstheme="minorHAnsi"/>
          <w:spacing w:val="-2"/>
        </w:rPr>
        <w:t>верификации. В</w:t>
      </w:r>
      <w:r w:rsidRPr="00C55E9F">
        <w:rPr>
          <w:rFonts w:asciiTheme="minorHAnsi" w:hAnsiTheme="minorHAnsi" w:cstheme="minorHAnsi"/>
        </w:rPr>
        <w:t>е</w:t>
      </w:r>
      <w:r w:rsidRPr="00C55E9F">
        <w:rPr>
          <w:rFonts w:asciiTheme="minorHAnsi" w:hAnsiTheme="minorHAnsi" w:cstheme="minorHAnsi"/>
          <w:spacing w:val="-2"/>
        </w:rPr>
        <w:t>р</w:t>
      </w:r>
      <w:r w:rsidRPr="00C55E9F">
        <w:rPr>
          <w:rFonts w:asciiTheme="minorHAnsi" w:hAnsiTheme="minorHAnsi" w:cstheme="minorHAnsi"/>
        </w:rPr>
        <w:t>иф</w:t>
      </w:r>
      <w:r w:rsidRPr="00C55E9F">
        <w:rPr>
          <w:rFonts w:asciiTheme="minorHAnsi" w:hAnsiTheme="minorHAnsi" w:cstheme="minorHAnsi"/>
          <w:spacing w:val="4"/>
        </w:rPr>
        <w:t>и</w:t>
      </w:r>
      <w:r w:rsidRPr="00C55E9F">
        <w:rPr>
          <w:rFonts w:asciiTheme="minorHAnsi" w:hAnsiTheme="minorHAnsi" w:cstheme="minorHAnsi"/>
          <w:spacing w:val="-6"/>
        </w:rPr>
        <w:t>к</w:t>
      </w:r>
      <w:r w:rsidRPr="00C55E9F">
        <w:rPr>
          <w:rFonts w:asciiTheme="minorHAnsi" w:hAnsiTheme="minorHAnsi" w:cstheme="minorHAnsi"/>
        </w:rPr>
        <w:t>ация</w:t>
      </w:r>
      <w:r w:rsidRPr="00C55E9F">
        <w:rPr>
          <w:rFonts w:asciiTheme="minorHAnsi" w:hAnsiTheme="minorHAnsi" w:cstheme="minorHAnsi"/>
          <w:spacing w:val="3"/>
        </w:rPr>
        <w:t xml:space="preserve"> </w:t>
      </w:r>
      <w:r w:rsidRPr="00C55E9F">
        <w:rPr>
          <w:rFonts w:asciiTheme="minorHAnsi" w:hAnsiTheme="minorHAnsi" w:cstheme="minorHAnsi"/>
          <w:spacing w:val="-26"/>
        </w:rPr>
        <w:t>Т</w:t>
      </w:r>
      <w:r w:rsidRPr="00C55E9F">
        <w:rPr>
          <w:rFonts w:asciiTheme="minorHAnsi" w:hAnsiTheme="minorHAnsi" w:cstheme="minorHAnsi"/>
          <w:spacing w:val="-2"/>
        </w:rPr>
        <w:t>о</w:t>
      </w:r>
      <w:r w:rsidRPr="00C55E9F">
        <w:rPr>
          <w:rFonts w:asciiTheme="minorHAnsi" w:hAnsiTheme="minorHAnsi" w:cstheme="minorHAnsi"/>
        </w:rPr>
        <w:t>ва</w:t>
      </w:r>
      <w:r w:rsidRPr="00C55E9F">
        <w:rPr>
          <w:rFonts w:asciiTheme="minorHAnsi" w:hAnsiTheme="minorHAnsi" w:cstheme="minorHAnsi"/>
          <w:spacing w:val="-2"/>
        </w:rPr>
        <w:t>р</w:t>
      </w:r>
      <w:r w:rsidRPr="00C55E9F">
        <w:rPr>
          <w:rFonts w:asciiTheme="minorHAnsi" w:hAnsiTheme="minorHAnsi" w:cstheme="minorHAnsi"/>
        </w:rPr>
        <w:t>а</w:t>
      </w:r>
      <w:r w:rsidRPr="00C55E9F">
        <w:rPr>
          <w:rFonts w:asciiTheme="minorHAnsi" w:hAnsiTheme="minorHAnsi" w:cstheme="minorHAnsi"/>
          <w:spacing w:val="2"/>
        </w:rPr>
        <w:t xml:space="preserve"> </w:t>
      </w:r>
      <w:r w:rsidRPr="00C55E9F">
        <w:rPr>
          <w:rFonts w:asciiTheme="minorHAnsi" w:hAnsiTheme="minorHAnsi" w:cstheme="minorHAnsi"/>
        </w:rPr>
        <w:t>в</w:t>
      </w:r>
      <w:r w:rsidRPr="00C55E9F">
        <w:rPr>
          <w:rFonts w:asciiTheme="minorHAnsi" w:hAnsiTheme="minorHAnsi" w:cstheme="minorHAnsi"/>
          <w:spacing w:val="51"/>
        </w:rPr>
        <w:t xml:space="preserve"> </w:t>
      </w:r>
      <w:r w:rsidRPr="00C55E9F">
        <w:rPr>
          <w:rFonts w:asciiTheme="minorHAnsi" w:hAnsiTheme="minorHAnsi" w:cstheme="minorHAnsi"/>
        </w:rPr>
        <w:t>с</w:t>
      </w:r>
      <w:r w:rsidRPr="00C55E9F">
        <w:rPr>
          <w:rFonts w:asciiTheme="minorHAnsi" w:hAnsiTheme="minorHAnsi" w:cstheme="minorHAnsi"/>
          <w:spacing w:val="-2"/>
        </w:rPr>
        <w:t>о</w:t>
      </w:r>
      <w:r w:rsidRPr="00C55E9F">
        <w:rPr>
          <w:rFonts w:asciiTheme="minorHAnsi" w:hAnsiTheme="minorHAnsi" w:cstheme="minorHAnsi"/>
          <w:spacing w:val="3"/>
        </w:rPr>
        <w:t>о</w:t>
      </w:r>
      <w:r w:rsidRPr="00C55E9F">
        <w:rPr>
          <w:rFonts w:asciiTheme="minorHAnsi" w:hAnsiTheme="minorHAnsi" w:cstheme="minorHAnsi"/>
          <w:spacing w:val="-2"/>
        </w:rPr>
        <w:t>т</w:t>
      </w:r>
      <w:r w:rsidRPr="00C55E9F">
        <w:rPr>
          <w:rFonts w:asciiTheme="minorHAnsi" w:hAnsiTheme="minorHAnsi" w:cstheme="minorHAnsi"/>
        </w:rPr>
        <w:t>ве</w:t>
      </w:r>
      <w:r w:rsidRPr="00C55E9F">
        <w:rPr>
          <w:rFonts w:asciiTheme="minorHAnsi" w:hAnsiTheme="minorHAnsi" w:cstheme="minorHAnsi"/>
          <w:spacing w:val="-2"/>
        </w:rPr>
        <w:t>т</w:t>
      </w:r>
      <w:r w:rsidRPr="00C55E9F">
        <w:rPr>
          <w:rFonts w:asciiTheme="minorHAnsi" w:hAnsiTheme="minorHAnsi" w:cstheme="minorHAnsi"/>
        </w:rPr>
        <w:t>с</w:t>
      </w:r>
      <w:r w:rsidRPr="00C55E9F">
        <w:rPr>
          <w:rFonts w:asciiTheme="minorHAnsi" w:hAnsiTheme="minorHAnsi" w:cstheme="minorHAnsi"/>
          <w:spacing w:val="-2"/>
        </w:rPr>
        <w:t>т</w:t>
      </w:r>
      <w:r w:rsidRPr="00C55E9F">
        <w:rPr>
          <w:rFonts w:asciiTheme="minorHAnsi" w:hAnsiTheme="minorHAnsi" w:cstheme="minorHAnsi"/>
        </w:rPr>
        <w:t>вии</w:t>
      </w:r>
      <w:r w:rsidRPr="00C55E9F">
        <w:rPr>
          <w:rFonts w:asciiTheme="minorHAnsi" w:hAnsiTheme="minorHAnsi" w:cstheme="minorHAnsi"/>
          <w:spacing w:val="50"/>
        </w:rPr>
        <w:t xml:space="preserve"> </w:t>
      </w:r>
      <w:r w:rsidRPr="00C55E9F">
        <w:rPr>
          <w:rFonts w:asciiTheme="minorHAnsi" w:hAnsiTheme="minorHAnsi" w:cstheme="minorHAnsi"/>
        </w:rPr>
        <w:t>с</w:t>
      </w:r>
      <w:r w:rsidRPr="00C55E9F">
        <w:rPr>
          <w:rFonts w:asciiTheme="minorHAnsi" w:hAnsiTheme="minorHAnsi" w:cstheme="minorHAnsi"/>
          <w:spacing w:val="1"/>
        </w:rPr>
        <w:t xml:space="preserve"> у</w:t>
      </w:r>
      <w:r w:rsidRPr="00C55E9F">
        <w:rPr>
          <w:rFonts w:asciiTheme="minorHAnsi" w:hAnsiTheme="minorHAnsi" w:cstheme="minorHAnsi"/>
        </w:rPr>
        <w:t>с</w:t>
      </w:r>
      <w:r w:rsidRPr="00C55E9F">
        <w:rPr>
          <w:rFonts w:asciiTheme="minorHAnsi" w:hAnsiTheme="minorHAnsi" w:cstheme="minorHAnsi"/>
          <w:spacing w:val="2"/>
        </w:rPr>
        <w:t>л</w:t>
      </w:r>
      <w:r w:rsidRPr="00C55E9F">
        <w:rPr>
          <w:rFonts w:asciiTheme="minorHAnsi" w:hAnsiTheme="minorHAnsi" w:cstheme="minorHAnsi"/>
          <w:spacing w:val="-2"/>
        </w:rPr>
        <w:t>о</w:t>
      </w:r>
      <w:r w:rsidRPr="00C55E9F">
        <w:rPr>
          <w:rFonts w:asciiTheme="minorHAnsi" w:hAnsiTheme="minorHAnsi" w:cstheme="minorHAnsi"/>
        </w:rPr>
        <w:t>ви</w:t>
      </w:r>
      <w:r w:rsidRPr="00C55E9F">
        <w:rPr>
          <w:rFonts w:asciiTheme="minorHAnsi" w:hAnsiTheme="minorHAnsi" w:cstheme="minorHAnsi"/>
          <w:spacing w:val="1"/>
        </w:rPr>
        <w:t>я</w:t>
      </w:r>
      <w:r w:rsidRPr="00C55E9F">
        <w:rPr>
          <w:rFonts w:asciiTheme="minorHAnsi" w:hAnsiTheme="minorHAnsi" w:cstheme="minorHAnsi"/>
        </w:rPr>
        <w:t>ми</w:t>
      </w:r>
      <w:r w:rsidRPr="00C55E9F">
        <w:rPr>
          <w:rFonts w:asciiTheme="minorHAnsi" w:hAnsiTheme="minorHAnsi" w:cstheme="minorHAnsi"/>
          <w:spacing w:val="50"/>
        </w:rPr>
        <w:t xml:space="preserve"> </w:t>
      </w:r>
      <w:r w:rsidRPr="00C55E9F">
        <w:rPr>
          <w:rFonts w:asciiTheme="minorHAnsi" w:hAnsiTheme="minorHAnsi" w:cstheme="minorHAnsi"/>
          <w:spacing w:val="1"/>
        </w:rPr>
        <w:t>н</w:t>
      </w:r>
      <w:r w:rsidRPr="00C55E9F">
        <w:rPr>
          <w:rFonts w:asciiTheme="minorHAnsi" w:hAnsiTheme="minorHAnsi" w:cstheme="minorHAnsi"/>
        </w:rPr>
        <w:t>ас</w:t>
      </w:r>
      <w:r w:rsidRPr="00C55E9F">
        <w:rPr>
          <w:rFonts w:asciiTheme="minorHAnsi" w:hAnsiTheme="minorHAnsi" w:cstheme="minorHAnsi"/>
          <w:spacing w:val="-7"/>
        </w:rPr>
        <w:t>т</w:t>
      </w:r>
      <w:r w:rsidRPr="00C55E9F">
        <w:rPr>
          <w:rFonts w:asciiTheme="minorHAnsi" w:hAnsiTheme="minorHAnsi" w:cstheme="minorHAnsi"/>
          <w:spacing w:val="-2"/>
        </w:rPr>
        <w:t>о</w:t>
      </w:r>
      <w:r w:rsidRPr="00C55E9F">
        <w:rPr>
          <w:rFonts w:asciiTheme="minorHAnsi" w:hAnsiTheme="minorHAnsi" w:cstheme="minorHAnsi"/>
          <w:spacing w:val="1"/>
        </w:rPr>
        <w:t>я</w:t>
      </w:r>
      <w:r w:rsidRPr="00C55E9F">
        <w:rPr>
          <w:rFonts w:asciiTheme="minorHAnsi" w:hAnsiTheme="minorHAnsi" w:cstheme="minorHAnsi"/>
          <w:spacing w:val="-3"/>
        </w:rPr>
        <w:t>щ</w:t>
      </w:r>
      <w:r w:rsidRPr="00C55E9F">
        <w:rPr>
          <w:rFonts w:asciiTheme="minorHAnsi" w:hAnsiTheme="minorHAnsi" w:cstheme="minorHAnsi"/>
        </w:rPr>
        <w:t>е</w:t>
      </w:r>
      <w:r w:rsidRPr="00C55E9F">
        <w:rPr>
          <w:rFonts w:asciiTheme="minorHAnsi" w:hAnsiTheme="minorHAnsi" w:cstheme="minorHAnsi"/>
          <w:spacing w:val="-7"/>
        </w:rPr>
        <w:t>г</w:t>
      </w:r>
      <w:r w:rsidRPr="00C55E9F">
        <w:rPr>
          <w:rFonts w:asciiTheme="minorHAnsi" w:hAnsiTheme="minorHAnsi" w:cstheme="minorHAnsi"/>
        </w:rPr>
        <w:t>о  Д</w:t>
      </w:r>
      <w:r w:rsidRPr="00C55E9F">
        <w:rPr>
          <w:rFonts w:asciiTheme="minorHAnsi" w:hAnsiTheme="minorHAnsi" w:cstheme="minorHAnsi"/>
          <w:spacing w:val="3"/>
        </w:rPr>
        <w:t>о</w:t>
      </w:r>
      <w:r w:rsidRPr="00C55E9F">
        <w:rPr>
          <w:rFonts w:asciiTheme="minorHAnsi" w:hAnsiTheme="minorHAnsi" w:cstheme="minorHAnsi"/>
          <w:spacing w:val="-7"/>
        </w:rPr>
        <w:t>г</w:t>
      </w:r>
      <w:r w:rsidRPr="00C55E9F">
        <w:rPr>
          <w:rFonts w:asciiTheme="minorHAnsi" w:hAnsiTheme="minorHAnsi" w:cstheme="minorHAnsi"/>
          <w:spacing w:val="-2"/>
        </w:rPr>
        <w:t>о</w:t>
      </w:r>
      <w:r w:rsidRPr="00C55E9F">
        <w:rPr>
          <w:rFonts w:asciiTheme="minorHAnsi" w:hAnsiTheme="minorHAnsi" w:cstheme="minorHAnsi"/>
        </w:rPr>
        <w:t>в</w:t>
      </w:r>
      <w:r w:rsidRPr="00C55E9F">
        <w:rPr>
          <w:rFonts w:asciiTheme="minorHAnsi" w:hAnsiTheme="minorHAnsi" w:cstheme="minorHAnsi"/>
          <w:spacing w:val="3"/>
        </w:rPr>
        <w:t>о</w:t>
      </w:r>
      <w:r w:rsidRPr="00C55E9F">
        <w:rPr>
          <w:rFonts w:asciiTheme="minorHAnsi" w:hAnsiTheme="minorHAnsi" w:cstheme="minorHAnsi"/>
          <w:spacing w:val="-2"/>
        </w:rPr>
        <w:t>р</w:t>
      </w:r>
      <w:r w:rsidRPr="00C55E9F">
        <w:rPr>
          <w:rFonts w:asciiTheme="minorHAnsi" w:hAnsiTheme="minorHAnsi" w:cstheme="minorHAnsi"/>
        </w:rPr>
        <w:t>а</w:t>
      </w:r>
      <w:r w:rsidRPr="00C55E9F">
        <w:rPr>
          <w:rFonts w:asciiTheme="minorHAnsi" w:hAnsiTheme="minorHAnsi" w:cstheme="minorHAnsi"/>
          <w:spacing w:val="51"/>
        </w:rPr>
        <w:t xml:space="preserve"> </w:t>
      </w:r>
      <w:r w:rsidRPr="00C55E9F">
        <w:rPr>
          <w:rFonts w:asciiTheme="minorHAnsi" w:hAnsiTheme="minorHAnsi" w:cstheme="minorHAnsi"/>
        </w:rPr>
        <w:t>м</w:t>
      </w:r>
      <w:r w:rsidRPr="00C55E9F">
        <w:rPr>
          <w:rFonts w:asciiTheme="minorHAnsi" w:hAnsiTheme="minorHAnsi" w:cstheme="minorHAnsi"/>
          <w:spacing w:val="-2"/>
        </w:rPr>
        <w:t>о</w:t>
      </w:r>
      <w:r w:rsidRPr="00C55E9F">
        <w:rPr>
          <w:rFonts w:asciiTheme="minorHAnsi" w:hAnsiTheme="minorHAnsi" w:cstheme="minorHAnsi"/>
          <w:spacing w:val="-7"/>
        </w:rPr>
        <w:t>ж</w:t>
      </w:r>
      <w:r w:rsidRPr="00C55E9F">
        <w:rPr>
          <w:rFonts w:asciiTheme="minorHAnsi" w:hAnsiTheme="minorHAnsi" w:cstheme="minorHAnsi"/>
        </w:rPr>
        <w:t xml:space="preserve">ет  </w:t>
      </w:r>
      <w:r w:rsidRPr="00C55E9F">
        <w:rPr>
          <w:rFonts w:asciiTheme="minorHAnsi" w:hAnsiTheme="minorHAnsi" w:cstheme="minorHAnsi"/>
          <w:spacing w:val="1"/>
        </w:rPr>
        <w:t>б</w:t>
      </w:r>
      <w:r w:rsidRPr="00C55E9F">
        <w:rPr>
          <w:rFonts w:asciiTheme="minorHAnsi" w:hAnsiTheme="minorHAnsi" w:cstheme="minorHAnsi"/>
          <w:spacing w:val="-2"/>
        </w:rPr>
        <w:t>ы</w:t>
      </w:r>
      <w:r w:rsidRPr="00C55E9F">
        <w:rPr>
          <w:rFonts w:asciiTheme="minorHAnsi" w:hAnsiTheme="minorHAnsi" w:cstheme="minorHAnsi"/>
          <w:spacing w:val="3"/>
        </w:rPr>
        <w:t>т</w:t>
      </w:r>
      <w:r w:rsidRPr="00C55E9F">
        <w:rPr>
          <w:rFonts w:asciiTheme="minorHAnsi" w:hAnsiTheme="minorHAnsi" w:cstheme="minorHAnsi"/>
        </w:rPr>
        <w:t>ь п</w:t>
      </w:r>
      <w:r w:rsidRPr="00C55E9F">
        <w:rPr>
          <w:rFonts w:asciiTheme="minorHAnsi" w:hAnsiTheme="minorHAnsi" w:cstheme="minorHAnsi"/>
          <w:spacing w:val="-2"/>
        </w:rPr>
        <w:t>ро</w:t>
      </w:r>
      <w:r w:rsidRPr="00C55E9F">
        <w:rPr>
          <w:rFonts w:asciiTheme="minorHAnsi" w:hAnsiTheme="minorHAnsi" w:cstheme="minorHAnsi"/>
        </w:rPr>
        <w:t>в</w:t>
      </w:r>
      <w:r w:rsidRPr="00C55E9F">
        <w:rPr>
          <w:rFonts w:asciiTheme="minorHAnsi" w:hAnsiTheme="minorHAnsi" w:cstheme="minorHAnsi"/>
          <w:spacing w:val="-5"/>
        </w:rPr>
        <w:t>е</w:t>
      </w:r>
      <w:r w:rsidRPr="00C55E9F">
        <w:rPr>
          <w:rFonts w:asciiTheme="minorHAnsi" w:hAnsiTheme="minorHAnsi" w:cstheme="minorHAnsi"/>
        </w:rPr>
        <w:t>де</w:t>
      </w:r>
      <w:r w:rsidRPr="00C55E9F">
        <w:rPr>
          <w:rFonts w:asciiTheme="minorHAnsi" w:hAnsiTheme="minorHAnsi" w:cstheme="minorHAnsi"/>
          <w:spacing w:val="1"/>
        </w:rPr>
        <w:t>н</w:t>
      </w:r>
      <w:r w:rsidRPr="00C55E9F">
        <w:rPr>
          <w:rFonts w:asciiTheme="minorHAnsi" w:hAnsiTheme="minorHAnsi" w:cstheme="minorHAnsi"/>
        </w:rPr>
        <w:t>а</w:t>
      </w:r>
      <w:r w:rsidRPr="00C55E9F">
        <w:rPr>
          <w:rFonts w:asciiTheme="minorHAnsi" w:hAnsiTheme="minorHAnsi" w:cstheme="minorHAnsi"/>
          <w:spacing w:val="40"/>
        </w:rPr>
        <w:t xml:space="preserve"> </w:t>
      </w:r>
      <w:r w:rsidRPr="00C55E9F">
        <w:rPr>
          <w:rFonts w:asciiTheme="minorHAnsi" w:hAnsiTheme="minorHAnsi" w:cstheme="minorHAnsi"/>
        </w:rPr>
        <w:t>иск</w:t>
      </w:r>
      <w:r w:rsidRPr="00C55E9F">
        <w:rPr>
          <w:rFonts w:asciiTheme="minorHAnsi" w:hAnsiTheme="minorHAnsi" w:cstheme="minorHAnsi"/>
          <w:spacing w:val="2"/>
        </w:rPr>
        <w:t>л</w:t>
      </w:r>
      <w:r w:rsidRPr="00C55E9F">
        <w:rPr>
          <w:rFonts w:asciiTheme="minorHAnsi" w:hAnsiTheme="minorHAnsi" w:cstheme="minorHAnsi"/>
        </w:rPr>
        <w:t>ю</w:t>
      </w:r>
      <w:r w:rsidRPr="00C55E9F">
        <w:rPr>
          <w:rFonts w:asciiTheme="minorHAnsi" w:hAnsiTheme="minorHAnsi" w:cstheme="minorHAnsi"/>
          <w:spacing w:val="-3"/>
        </w:rPr>
        <w:t>ч</w:t>
      </w:r>
      <w:r w:rsidRPr="00C55E9F">
        <w:rPr>
          <w:rFonts w:asciiTheme="minorHAnsi" w:hAnsiTheme="minorHAnsi" w:cstheme="minorHAnsi"/>
        </w:rPr>
        <w:t>и</w:t>
      </w:r>
      <w:r w:rsidRPr="00C55E9F">
        <w:rPr>
          <w:rFonts w:asciiTheme="minorHAnsi" w:hAnsiTheme="minorHAnsi" w:cstheme="minorHAnsi"/>
          <w:spacing w:val="-2"/>
        </w:rPr>
        <w:t>т</w:t>
      </w:r>
      <w:r w:rsidRPr="00C55E9F">
        <w:rPr>
          <w:rFonts w:asciiTheme="minorHAnsi" w:hAnsiTheme="minorHAnsi" w:cstheme="minorHAnsi"/>
          <w:spacing w:val="-5"/>
        </w:rPr>
        <w:t>е</w:t>
      </w:r>
      <w:r w:rsidRPr="00C55E9F">
        <w:rPr>
          <w:rFonts w:asciiTheme="minorHAnsi" w:hAnsiTheme="minorHAnsi" w:cstheme="minorHAnsi"/>
          <w:spacing w:val="2"/>
        </w:rPr>
        <w:t>л</w:t>
      </w:r>
      <w:r w:rsidRPr="00C55E9F">
        <w:rPr>
          <w:rFonts w:asciiTheme="minorHAnsi" w:hAnsiTheme="minorHAnsi" w:cstheme="minorHAnsi"/>
          <w:spacing w:val="-3"/>
        </w:rPr>
        <w:t>ь</w:t>
      </w:r>
      <w:r w:rsidRPr="00C55E9F">
        <w:rPr>
          <w:rFonts w:asciiTheme="minorHAnsi" w:hAnsiTheme="minorHAnsi" w:cstheme="minorHAnsi"/>
          <w:spacing w:val="1"/>
        </w:rPr>
        <w:t>н</w:t>
      </w:r>
      <w:r w:rsidRPr="00C55E9F">
        <w:rPr>
          <w:rFonts w:asciiTheme="minorHAnsi" w:hAnsiTheme="minorHAnsi" w:cstheme="minorHAnsi"/>
        </w:rPr>
        <w:t>о</w:t>
      </w:r>
      <w:r w:rsidRPr="00C55E9F">
        <w:rPr>
          <w:rFonts w:asciiTheme="minorHAnsi" w:hAnsiTheme="minorHAnsi" w:cstheme="minorHAnsi"/>
          <w:spacing w:val="38"/>
        </w:rPr>
        <w:t xml:space="preserve"> </w:t>
      </w:r>
      <w:r w:rsidRPr="00C55E9F">
        <w:rPr>
          <w:rFonts w:asciiTheme="minorHAnsi" w:hAnsiTheme="minorHAnsi" w:cstheme="minorHAnsi"/>
        </w:rPr>
        <w:t>в</w:t>
      </w:r>
      <w:r w:rsidRPr="00C55E9F">
        <w:rPr>
          <w:rFonts w:asciiTheme="minorHAnsi" w:hAnsiTheme="minorHAnsi" w:cstheme="minorHAnsi"/>
          <w:spacing w:val="45"/>
        </w:rPr>
        <w:t xml:space="preserve"> </w:t>
      </w:r>
      <w:r w:rsidRPr="00C55E9F">
        <w:rPr>
          <w:rFonts w:asciiTheme="minorHAnsi" w:hAnsiTheme="minorHAnsi" w:cstheme="minorHAnsi"/>
          <w:spacing w:val="-2"/>
        </w:rPr>
        <w:t>т</w:t>
      </w:r>
      <w:r w:rsidRPr="00C55E9F">
        <w:rPr>
          <w:rFonts w:asciiTheme="minorHAnsi" w:hAnsiTheme="minorHAnsi" w:cstheme="minorHAnsi"/>
        </w:rPr>
        <w:t>е</w:t>
      </w:r>
      <w:r w:rsidRPr="00C55E9F">
        <w:rPr>
          <w:rFonts w:asciiTheme="minorHAnsi" w:hAnsiTheme="minorHAnsi" w:cstheme="minorHAnsi"/>
          <w:spacing w:val="-3"/>
        </w:rPr>
        <w:t>ч</w:t>
      </w:r>
      <w:r w:rsidRPr="00C55E9F">
        <w:rPr>
          <w:rFonts w:asciiTheme="minorHAnsi" w:hAnsiTheme="minorHAnsi" w:cstheme="minorHAnsi"/>
        </w:rPr>
        <w:t>е</w:t>
      </w:r>
      <w:r w:rsidRPr="00C55E9F">
        <w:rPr>
          <w:rFonts w:asciiTheme="minorHAnsi" w:hAnsiTheme="minorHAnsi" w:cstheme="minorHAnsi"/>
          <w:spacing w:val="1"/>
        </w:rPr>
        <w:t>н</w:t>
      </w:r>
      <w:r w:rsidRPr="00C55E9F">
        <w:rPr>
          <w:rFonts w:asciiTheme="minorHAnsi" w:hAnsiTheme="minorHAnsi" w:cstheme="minorHAnsi"/>
        </w:rPr>
        <w:t>ие</w:t>
      </w:r>
      <w:r w:rsidRPr="00C55E9F">
        <w:rPr>
          <w:rFonts w:asciiTheme="minorHAnsi" w:hAnsiTheme="minorHAnsi" w:cstheme="minorHAnsi"/>
          <w:spacing w:val="40"/>
        </w:rPr>
        <w:t xml:space="preserve"> </w:t>
      </w:r>
      <w:r w:rsidRPr="00C55E9F">
        <w:rPr>
          <w:rFonts w:asciiTheme="minorHAnsi" w:hAnsiTheme="minorHAnsi" w:cstheme="minorHAnsi"/>
          <w:spacing w:val="-2"/>
        </w:rPr>
        <w:t>г</w:t>
      </w:r>
      <w:r w:rsidRPr="00C55E9F">
        <w:rPr>
          <w:rFonts w:asciiTheme="minorHAnsi" w:hAnsiTheme="minorHAnsi" w:cstheme="minorHAnsi"/>
        </w:rPr>
        <w:t>а</w:t>
      </w:r>
      <w:r w:rsidRPr="00C55E9F">
        <w:rPr>
          <w:rFonts w:asciiTheme="minorHAnsi" w:hAnsiTheme="minorHAnsi" w:cstheme="minorHAnsi"/>
          <w:spacing w:val="-2"/>
        </w:rPr>
        <w:t>р</w:t>
      </w:r>
      <w:r w:rsidRPr="00C55E9F">
        <w:rPr>
          <w:rFonts w:asciiTheme="minorHAnsi" w:hAnsiTheme="minorHAnsi" w:cstheme="minorHAnsi"/>
        </w:rPr>
        <w:t>а</w:t>
      </w:r>
      <w:r w:rsidRPr="00C55E9F">
        <w:rPr>
          <w:rFonts w:asciiTheme="minorHAnsi" w:hAnsiTheme="minorHAnsi" w:cstheme="minorHAnsi"/>
          <w:spacing w:val="1"/>
        </w:rPr>
        <w:t>н</w:t>
      </w:r>
      <w:r w:rsidRPr="00C55E9F">
        <w:rPr>
          <w:rFonts w:asciiTheme="minorHAnsi" w:hAnsiTheme="minorHAnsi" w:cstheme="minorHAnsi"/>
          <w:spacing w:val="3"/>
        </w:rPr>
        <w:t>т</w:t>
      </w:r>
      <w:r w:rsidRPr="00C55E9F">
        <w:rPr>
          <w:rFonts w:asciiTheme="minorHAnsi" w:hAnsiTheme="minorHAnsi" w:cstheme="minorHAnsi"/>
        </w:rPr>
        <w:t>ий</w:t>
      </w:r>
      <w:r w:rsidRPr="00C55E9F">
        <w:rPr>
          <w:rFonts w:asciiTheme="minorHAnsi" w:hAnsiTheme="minorHAnsi" w:cstheme="minorHAnsi"/>
          <w:spacing w:val="1"/>
        </w:rPr>
        <w:t>н</w:t>
      </w:r>
      <w:r w:rsidRPr="00C55E9F">
        <w:rPr>
          <w:rFonts w:asciiTheme="minorHAnsi" w:hAnsiTheme="minorHAnsi" w:cstheme="minorHAnsi"/>
          <w:spacing w:val="-2"/>
        </w:rPr>
        <w:t>о</w:t>
      </w:r>
      <w:r w:rsidRPr="00C55E9F">
        <w:rPr>
          <w:rFonts w:asciiTheme="minorHAnsi" w:hAnsiTheme="minorHAnsi" w:cstheme="minorHAnsi"/>
          <w:spacing w:val="-7"/>
        </w:rPr>
        <w:t>г</w:t>
      </w:r>
      <w:r w:rsidRPr="00C55E9F">
        <w:rPr>
          <w:rFonts w:asciiTheme="minorHAnsi" w:hAnsiTheme="minorHAnsi" w:cstheme="minorHAnsi"/>
        </w:rPr>
        <w:t>о</w:t>
      </w:r>
      <w:r w:rsidRPr="00C55E9F">
        <w:rPr>
          <w:rFonts w:asciiTheme="minorHAnsi" w:hAnsiTheme="minorHAnsi" w:cstheme="minorHAnsi"/>
          <w:spacing w:val="44"/>
        </w:rPr>
        <w:t xml:space="preserve"> </w:t>
      </w:r>
      <w:r w:rsidRPr="00C55E9F">
        <w:rPr>
          <w:rFonts w:asciiTheme="minorHAnsi" w:hAnsiTheme="minorHAnsi" w:cstheme="minorHAnsi"/>
        </w:rPr>
        <w:t>с</w:t>
      </w:r>
      <w:r w:rsidRPr="00C55E9F">
        <w:rPr>
          <w:rFonts w:asciiTheme="minorHAnsi" w:hAnsiTheme="minorHAnsi" w:cstheme="minorHAnsi"/>
          <w:spacing w:val="3"/>
        </w:rPr>
        <w:t>р</w:t>
      </w:r>
      <w:r w:rsidRPr="00C55E9F">
        <w:rPr>
          <w:rFonts w:asciiTheme="minorHAnsi" w:hAnsiTheme="minorHAnsi" w:cstheme="minorHAnsi"/>
          <w:spacing w:val="-2"/>
        </w:rPr>
        <w:t>о</w:t>
      </w:r>
      <w:r w:rsidRPr="00C55E9F">
        <w:rPr>
          <w:rFonts w:asciiTheme="minorHAnsi" w:hAnsiTheme="minorHAnsi" w:cstheme="minorHAnsi"/>
          <w:spacing w:val="-6"/>
        </w:rPr>
        <w:t>к</w:t>
      </w:r>
      <w:r w:rsidRPr="00C55E9F">
        <w:rPr>
          <w:rFonts w:asciiTheme="minorHAnsi" w:hAnsiTheme="minorHAnsi" w:cstheme="minorHAnsi"/>
        </w:rPr>
        <w:t>а</w:t>
      </w:r>
      <w:r w:rsidRPr="00C55E9F">
        <w:rPr>
          <w:rFonts w:asciiTheme="minorHAnsi" w:hAnsiTheme="minorHAnsi" w:cstheme="minorHAnsi"/>
          <w:spacing w:val="45"/>
        </w:rPr>
        <w:t xml:space="preserve"> </w:t>
      </w:r>
      <w:r w:rsidRPr="00C55E9F">
        <w:rPr>
          <w:rFonts w:asciiTheme="minorHAnsi" w:hAnsiTheme="minorHAnsi" w:cstheme="minorHAnsi"/>
        </w:rPr>
        <w:t>и</w:t>
      </w:r>
      <w:r w:rsidRPr="00C55E9F">
        <w:rPr>
          <w:rFonts w:asciiTheme="minorHAnsi" w:hAnsiTheme="minorHAnsi" w:cstheme="minorHAnsi"/>
          <w:spacing w:val="44"/>
        </w:rPr>
        <w:t xml:space="preserve"> </w:t>
      </w:r>
      <w:r w:rsidRPr="00C55E9F">
        <w:rPr>
          <w:rFonts w:asciiTheme="minorHAnsi" w:hAnsiTheme="minorHAnsi" w:cstheme="minorHAnsi"/>
          <w:spacing w:val="-7"/>
        </w:rPr>
        <w:t>то</w:t>
      </w:r>
      <w:r w:rsidRPr="00C55E9F">
        <w:rPr>
          <w:rFonts w:asciiTheme="minorHAnsi" w:hAnsiTheme="minorHAnsi" w:cstheme="minorHAnsi"/>
          <w:spacing w:val="2"/>
        </w:rPr>
        <w:t>ль</w:t>
      </w:r>
      <w:r w:rsidRPr="00C55E9F">
        <w:rPr>
          <w:rFonts w:asciiTheme="minorHAnsi" w:hAnsiTheme="minorHAnsi" w:cstheme="minorHAnsi"/>
          <w:spacing w:val="-6"/>
        </w:rPr>
        <w:t>к</w:t>
      </w:r>
      <w:r w:rsidRPr="00C55E9F">
        <w:rPr>
          <w:rFonts w:asciiTheme="minorHAnsi" w:hAnsiTheme="minorHAnsi" w:cstheme="minorHAnsi"/>
        </w:rPr>
        <w:t>о</w:t>
      </w:r>
      <w:r w:rsidRPr="00C55E9F">
        <w:rPr>
          <w:rFonts w:asciiTheme="minorHAnsi" w:hAnsiTheme="minorHAnsi" w:cstheme="minorHAnsi"/>
          <w:spacing w:val="43"/>
        </w:rPr>
        <w:t xml:space="preserve"> </w:t>
      </w:r>
      <w:r w:rsidRPr="00C55E9F">
        <w:rPr>
          <w:rFonts w:asciiTheme="minorHAnsi" w:hAnsiTheme="minorHAnsi" w:cstheme="minorHAnsi"/>
        </w:rPr>
        <w:t>в</w:t>
      </w:r>
      <w:r w:rsidRPr="00C55E9F">
        <w:rPr>
          <w:rFonts w:asciiTheme="minorHAnsi" w:hAnsiTheme="minorHAnsi" w:cstheme="minorHAnsi"/>
          <w:spacing w:val="41"/>
        </w:rPr>
        <w:t xml:space="preserve"> </w:t>
      </w:r>
      <w:r w:rsidRPr="00C55E9F">
        <w:rPr>
          <w:rFonts w:asciiTheme="minorHAnsi" w:hAnsiTheme="minorHAnsi" w:cstheme="minorHAnsi"/>
          <w:spacing w:val="3"/>
        </w:rPr>
        <w:t>о</w:t>
      </w:r>
      <w:r w:rsidRPr="00C55E9F">
        <w:rPr>
          <w:rFonts w:asciiTheme="minorHAnsi" w:hAnsiTheme="minorHAnsi" w:cstheme="minorHAnsi"/>
          <w:spacing w:val="-2"/>
        </w:rPr>
        <w:t>т</w:t>
      </w:r>
      <w:r w:rsidRPr="00C55E9F">
        <w:rPr>
          <w:rFonts w:asciiTheme="minorHAnsi" w:hAnsiTheme="minorHAnsi" w:cstheme="minorHAnsi"/>
          <w:spacing w:val="1"/>
        </w:rPr>
        <w:t>н</w:t>
      </w:r>
      <w:r w:rsidRPr="00C55E9F">
        <w:rPr>
          <w:rFonts w:asciiTheme="minorHAnsi" w:hAnsiTheme="minorHAnsi" w:cstheme="minorHAnsi"/>
          <w:spacing w:val="-2"/>
        </w:rPr>
        <w:t>о</w:t>
      </w:r>
      <w:r w:rsidRPr="00C55E9F">
        <w:rPr>
          <w:rFonts w:asciiTheme="minorHAnsi" w:hAnsiTheme="minorHAnsi" w:cstheme="minorHAnsi"/>
          <w:spacing w:val="-3"/>
        </w:rPr>
        <w:t>ш</w:t>
      </w:r>
      <w:r w:rsidRPr="00C55E9F">
        <w:rPr>
          <w:rFonts w:asciiTheme="minorHAnsi" w:hAnsiTheme="minorHAnsi" w:cstheme="minorHAnsi"/>
        </w:rPr>
        <w:t>е</w:t>
      </w:r>
      <w:r w:rsidRPr="00C55E9F">
        <w:rPr>
          <w:rFonts w:asciiTheme="minorHAnsi" w:hAnsiTheme="minorHAnsi" w:cstheme="minorHAnsi"/>
          <w:spacing w:val="1"/>
        </w:rPr>
        <w:t>н</w:t>
      </w:r>
      <w:r w:rsidRPr="00C55E9F">
        <w:rPr>
          <w:rFonts w:asciiTheme="minorHAnsi" w:hAnsiTheme="minorHAnsi" w:cstheme="minorHAnsi"/>
        </w:rPr>
        <w:t>ии</w:t>
      </w:r>
      <w:r w:rsidRPr="00C55E9F">
        <w:rPr>
          <w:rFonts w:asciiTheme="minorHAnsi" w:hAnsiTheme="minorHAnsi" w:cstheme="minorHAnsi"/>
          <w:spacing w:val="44"/>
        </w:rPr>
        <w:t xml:space="preserve"> </w:t>
      </w:r>
      <w:r w:rsidRPr="00C55E9F">
        <w:rPr>
          <w:rFonts w:asciiTheme="minorHAnsi" w:hAnsiTheme="minorHAnsi" w:cstheme="minorHAnsi"/>
          <w:spacing w:val="-26"/>
        </w:rPr>
        <w:t>Т</w:t>
      </w:r>
      <w:r w:rsidRPr="00C55E9F">
        <w:rPr>
          <w:rFonts w:asciiTheme="minorHAnsi" w:hAnsiTheme="minorHAnsi" w:cstheme="minorHAnsi"/>
          <w:spacing w:val="-2"/>
        </w:rPr>
        <w:t>о</w:t>
      </w:r>
      <w:r w:rsidRPr="00C55E9F">
        <w:rPr>
          <w:rFonts w:asciiTheme="minorHAnsi" w:hAnsiTheme="minorHAnsi" w:cstheme="minorHAnsi"/>
        </w:rPr>
        <w:t>в</w:t>
      </w:r>
      <w:r w:rsidRPr="00C55E9F">
        <w:rPr>
          <w:rFonts w:asciiTheme="minorHAnsi" w:hAnsiTheme="minorHAnsi" w:cstheme="minorHAnsi"/>
          <w:spacing w:val="5"/>
        </w:rPr>
        <w:t>а</w:t>
      </w:r>
      <w:r w:rsidRPr="00C55E9F">
        <w:rPr>
          <w:rFonts w:asciiTheme="minorHAnsi" w:hAnsiTheme="minorHAnsi" w:cstheme="minorHAnsi"/>
          <w:spacing w:val="3"/>
        </w:rPr>
        <w:t>р</w:t>
      </w:r>
      <w:r w:rsidRPr="00C55E9F">
        <w:rPr>
          <w:rFonts w:asciiTheme="minorHAnsi" w:hAnsiTheme="minorHAnsi" w:cstheme="minorHAnsi"/>
        </w:rPr>
        <w:t xml:space="preserve">а, </w:t>
      </w:r>
      <w:r w:rsidRPr="00C55E9F">
        <w:rPr>
          <w:rFonts w:asciiTheme="minorHAnsi" w:hAnsiTheme="minorHAnsi" w:cstheme="minorHAnsi"/>
          <w:spacing w:val="-2"/>
        </w:rPr>
        <w:t>находящегося</w:t>
      </w:r>
      <w:r w:rsidRPr="00C55E9F">
        <w:rPr>
          <w:rFonts w:asciiTheme="minorHAnsi" w:hAnsiTheme="minorHAnsi" w:cstheme="minorHAnsi"/>
        </w:rPr>
        <w:t xml:space="preserve"> на</w:t>
      </w:r>
      <w:r w:rsidRPr="00C55E9F">
        <w:rPr>
          <w:rFonts w:asciiTheme="minorHAnsi" w:hAnsiTheme="minorHAnsi" w:cstheme="minorHAnsi"/>
          <w:spacing w:val="-2"/>
        </w:rPr>
        <w:t xml:space="preserve"> </w:t>
      </w:r>
      <w:r w:rsidRPr="00C55E9F">
        <w:rPr>
          <w:rFonts w:asciiTheme="minorHAnsi" w:hAnsiTheme="minorHAnsi" w:cstheme="minorHAnsi"/>
        </w:rPr>
        <w:t>гарантии.</w:t>
      </w:r>
    </w:p>
    <w:p w:rsidR="00C55E9F" w:rsidRPr="00C55E9F" w:rsidRDefault="00C55E9F" w:rsidP="00C55E9F">
      <w:pPr>
        <w:pStyle w:val="aff4"/>
        <w:jc w:val="both"/>
        <w:rPr>
          <w:rFonts w:asciiTheme="minorHAnsi" w:hAnsiTheme="minorHAnsi" w:cstheme="minorHAnsi"/>
        </w:rPr>
      </w:pPr>
      <w:r w:rsidRPr="00C55E9F">
        <w:rPr>
          <w:rFonts w:asciiTheme="minorHAnsi" w:hAnsiTheme="minorHAnsi" w:cstheme="minorHAnsi"/>
        </w:rPr>
        <w:t xml:space="preserve">       Ве</w:t>
      </w:r>
      <w:r w:rsidRPr="00C55E9F">
        <w:rPr>
          <w:rFonts w:asciiTheme="minorHAnsi" w:hAnsiTheme="minorHAnsi" w:cstheme="minorHAnsi"/>
          <w:spacing w:val="-2"/>
        </w:rPr>
        <w:t>р</w:t>
      </w:r>
      <w:r w:rsidRPr="00C55E9F">
        <w:rPr>
          <w:rFonts w:asciiTheme="minorHAnsi" w:hAnsiTheme="minorHAnsi" w:cstheme="minorHAnsi"/>
        </w:rPr>
        <w:t>иф</w:t>
      </w:r>
      <w:r w:rsidRPr="00C55E9F">
        <w:rPr>
          <w:rFonts w:asciiTheme="minorHAnsi" w:hAnsiTheme="minorHAnsi" w:cstheme="minorHAnsi"/>
          <w:spacing w:val="4"/>
        </w:rPr>
        <w:t>и</w:t>
      </w:r>
      <w:r w:rsidRPr="00C55E9F">
        <w:rPr>
          <w:rFonts w:asciiTheme="minorHAnsi" w:hAnsiTheme="minorHAnsi" w:cstheme="minorHAnsi"/>
          <w:spacing w:val="-6"/>
        </w:rPr>
        <w:t>к</w:t>
      </w:r>
      <w:r w:rsidRPr="00C55E9F">
        <w:rPr>
          <w:rFonts w:asciiTheme="minorHAnsi" w:hAnsiTheme="minorHAnsi" w:cstheme="minorHAnsi"/>
        </w:rPr>
        <w:t>ация</w:t>
      </w:r>
      <w:r w:rsidRPr="00C55E9F">
        <w:rPr>
          <w:rFonts w:asciiTheme="minorHAnsi" w:hAnsiTheme="minorHAnsi" w:cstheme="minorHAnsi"/>
          <w:spacing w:val="19"/>
        </w:rPr>
        <w:t xml:space="preserve"> </w:t>
      </w:r>
      <w:r w:rsidRPr="00C55E9F">
        <w:rPr>
          <w:rFonts w:asciiTheme="minorHAnsi" w:hAnsiTheme="minorHAnsi" w:cstheme="minorHAnsi"/>
        </w:rPr>
        <w:t>м</w:t>
      </w:r>
      <w:r w:rsidRPr="00C55E9F">
        <w:rPr>
          <w:rFonts w:asciiTheme="minorHAnsi" w:hAnsiTheme="minorHAnsi" w:cstheme="minorHAnsi"/>
          <w:spacing w:val="-2"/>
        </w:rPr>
        <w:t>о</w:t>
      </w:r>
      <w:r w:rsidRPr="00C55E9F">
        <w:rPr>
          <w:rFonts w:asciiTheme="minorHAnsi" w:hAnsiTheme="minorHAnsi" w:cstheme="minorHAnsi"/>
          <w:spacing w:val="-7"/>
        </w:rPr>
        <w:t>ж</w:t>
      </w:r>
      <w:r w:rsidRPr="00C55E9F">
        <w:rPr>
          <w:rFonts w:asciiTheme="minorHAnsi" w:hAnsiTheme="minorHAnsi" w:cstheme="minorHAnsi"/>
        </w:rPr>
        <w:t>ет</w:t>
      </w:r>
      <w:r w:rsidRPr="00C55E9F">
        <w:rPr>
          <w:rFonts w:asciiTheme="minorHAnsi" w:hAnsiTheme="minorHAnsi" w:cstheme="minorHAnsi"/>
          <w:spacing w:val="16"/>
        </w:rPr>
        <w:t xml:space="preserve"> </w:t>
      </w:r>
      <w:r w:rsidRPr="00C55E9F">
        <w:rPr>
          <w:rFonts w:asciiTheme="minorHAnsi" w:hAnsiTheme="minorHAnsi" w:cstheme="minorHAnsi"/>
          <w:spacing w:val="1"/>
        </w:rPr>
        <w:t>б</w:t>
      </w:r>
      <w:r w:rsidRPr="00C55E9F">
        <w:rPr>
          <w:rFonts w:asciiTheme="minorHAnsi" w:hAnsiTheme="minorHAnsi" w:cstheme="minorHAnsi"/>
          <w:spacing w:val="-2"/>
        </w:rPr>
        <w:t>ы</w:t>
      </w:r>
      <w:r w:rsidRPr="00C55E9F">
        <w:rPr>
          <w:rFonts w:asciiTheme="minorHAnsi" w:hAnsiTheme="minorHAnsi" w:cstheme="minorHAnsi"/>
          <w:spacing w:val="3"/>
        </w:rPr>
        <w:t>т</w:t>
      </w:r>
      <w:r w:rsidRPr="00C55E9F">
        <w:rPr>
          <w:rFonts w:asciiTheme="minorHAnsi" w:hAnsiTheme="minorHAnsi" w:cstheme="minorHAnsi"/>
        </w:rPr>
        <w:t>ь</w:t>
      </w:r>
      <w:r w:rsidRPr="00C55E9F">
        <w:rPr>
          <w:rFonts w:asciiTheme="minorHAnsi" w:hAnsiTheme="minorHAnsi" w:cstheme="minorHAnsi"/>
          <w:spacing w:val="15"/>
        </w:rPr>
        <w:t xml:space="preserve"> </w:t>
      </w:r>
      <w:r w:rsidRPr="00C55E9F">
        <w:rPr>
          <w:rFonts w:asciiTheme="minorHAnsi" w:hAnsiTheme="minorHAnsi" w:cstheme="minorHAnsi"/>
        </w:rPr>
        <w:t>п</w:t>
      </w:r>
      <w:r w:rsidRPr="00C55E9F">
        <w:rPr>
          <w:rFonts w:asciiTheme="minorHAnsi" w:hAnsiTheme="minorHAnsi" w:cstheme="minorHAnsi"/>
          <w:spacing w:val="-2"/>
        </w:rPr>
        <w:t>ро</w:t>
      </w:r>
      <w:r w:rsidRPr="00C55E9F">
        <w:rPr>
          <w:rFonts w:asciiTheme="minorHAnsi" w:hAnsiTheme="minorHAnsi" w:cstheme="minorHAnsi"/>
        </w:rPr>
        <w:t>в</w:t>
      </w:r>
      <w:r w:rsidRPr="00C55E9F">
        <w:rPr>
          <w:rFonts w:asciiTheme="minorHAnsi" w:hAnsiTheme="minorHAnsi" w:cstheme="minorHAnsi"/>
          <w:spacing w:val="-5"/>
        </w:rPr>
        <w:t>е</w:t>
      </w:r>
      <w:r w:rsidRPr="00C55E9F">
        <w:rPr>
          <w:rFonts w:asciiTheme="minorHAnsi" w:hAnsiTheme="minorHAnsi" w:cstheme="minorHAnsi"/>
        </w:rPr>
        <w:t>де</w:t>
      </w:r>
      <w:r w:rsidRPr="00C55E9F">
        <w:rPr>
          <w:rFonts w:asciiTheme="minorHAnsi" w:hAnsiTheme="minorHAnsi" w:cstheme="minorHAnsi"/>
          <w:spacing w:val="1"/>
        </w:rPr>
        <w:t>н</w:t>
      </w:r>
      <w:r w:rsidRPr="00C55E9F">
        <w:rPr>
          <w:rFonts w:asciiTheme="minorHAnsi" w:hAnsiTheme="minorHAnsi" w:cstheme="minorHAnsi"/>
        </w:rPr>
        <w:t>а</w:t>
      </w:r>
      <w:r w:rsidRPr="00C55E9F">
        <w:rPr>
          <w:rFonts w:asciiTheme="minorHAnsi" w:hAnsiTheme="minorHAnsi" w:cstheme="minorHAnsi"/>
          <w:spacing w:val="18"/>
        </w:rPr>
        <w:t xml:space="preserve"> </w:t>
      </w:r>
      <w:r w:rsidRPr="00C55E9F">
        <w:rPr>
          <w:rFonts w:asciiTheme="minorHAnsi" w:hAnsiTheme="minorHAnsi" w:cstheme="minorHAnsi"/>
          <w:spacing w:val="-6"/>
        </w:rPr>
        <w:t>к</w:t>
      </w:r>
      <w:r w:rsidRPr="00C55E9F">
        <w:rPr>
          <w:rFonts w:asciiTheme="minorHAnsi" w:hAnsiTheme="minorHAnsi" w:cstheme="minorHAnsi"/>
        </w:rPr>
        <w:t>ак</w:t>
      </w:r>
      <w:r w:rsidRPr="00C55E9F">
        <w:rPr>
          <w:rFonts w:asciiTheme="minorHAnsi" w:hAnsiTheme="minorHAnsi" w:cstheme="minorHAnsi"/>
          <w:spacing w:val="16"/>
        </w:rPr>
        <w:t xml:space="preserve"> </w:t>
      </w:r>
      <w:r w:rsidRPr="00C55E9F">
        <w:rPr>
          <w:rFonts w:asciiTheme="minorHAnsi" w:hAnsiTheme="minorHAnsi" w:cstheme="minorHAnsi"/>
        </w:rPr>
        <w:t>в</w:t>
      </w:r>
      <w:r w:rsidRPr="00C55E9F">
        <w:rPr>
          <w:rFonts w:asciiTheme="minorHAnsi" w:hAnsiTheme="minorHAnsi" w:cstheme="minorHAnsi"/>
          <w:spacing w:val="18"/>
        </w:rPr>
        <w:t xml:space="preserve"> </w:t>
      </w:r>
      <w:r w:rsidRPr="00C55E9F">
        <w:rPr>
          <w:rFonts w:asciiTheme="minorHAnsi" w:hAnsiTheme="minorHAnsi" w:cstheme="minorHAnsi"/>
          <w:spacing w:val="-2"/>
        </w:rPr>
        <w:t>от</w:t>
      </w:r>
      <w:r w:rsidRPr="00C55E9F">
        <w:rPr>
          <w:rFonts w:asciiTheme="minorHAnsi" w:hAnsiTheme="minorHAnsi" w:cstheme="minorHAnsi"/>
          <w:spacing w:val="1"/>
        </w:rPr>
        <w:t>н</w:t>
      </w:r>
      <w:r w:rsidRPr="00C55E9F">
        <w:rPr>
          <w:rFonts w:asciiTheme="minorHAnsi" w:hAnsiTheme="minorHAnsi" w:cstheme="minorHAnsi"/>
          <w:spacing w:val="-2"/>
        </w:rPr>
        <w:t>о</w:t>
      </w:r>
      <w:r w:rsidRPr="00C55E9F">
        <w:rPr>
          <w:rFonts w:asciiTheme="minorHAnsi" w:hAnsiTheme="minorHAnsi" w:cstheme="minorHAnsi"/>
          <w:spacing w:val="-3"/>
        </w:rPr>
        <w:t>ш</w:t>
      </w:r>
      <w:r w:rsidRPr="00C55E9F">
        <w:rPr>
          <w:rFonts w:asciiTheme="minorHAnsi" w:hAnsiTheme="minorHAnsi" w:cstheme="minorHAnsi"/>
        </w:rPr>
        <w:t>е</w:t>
      </w:r>
      <w:r w:rsidRPr="00C55E9F">
        <w:rPr>
          <w:rFonts w:asciiTheme="minorHAnsi" w:hAnsiTheme="minorHAnsi" w:cstheme="minorHAnsi"/>
          <w:spacing w:val="1"/>
        </w:rPr>
        <w:t>н</w:t>
      </w:r>
      <w:r w:rsidRPr="00C55E9F">
        <w:rPr>
          <w:rFonts w:asciiTheme="minorHAnsi" w:hAnsiTheme="minorHAnsi" w:cstheme="minorHAnsi"/>
        </w:rPr>
        <w:t>ии</w:t>
      </w:r>
      <w:r w:rsidRPr="00C55E9F">
        <w:rPr>
          <w:rFonts w:asciiTheme="minorHAnsi" w:hAnsiTheme="minorHAnsi" w:cstheme="minorHAnsi"/>
          <w:spacing w:val="17"/>
        </w:rPr>
        <w:t xml:space="preserve"> </w:t>
      </w:r>
      <w:r w:rsidRPr="00C55E9F">
        <w:rPr>
          <w:rFonts w:asciiTheme="minorHAnsi" w:hAnsiTheme="minorHAnsi" w:cstheme="minorHAnsi"/>
        </w:rPr>
        <w:t>все</w:t>
      </w:r>
      <w:r w:rsidRPr="00C55E9F">
        <w:rPr>
          <w:rFonts w:asciiTheme="minorHAnsi" w:hAnsiTheme="minorHAnsi" w:cstheme="minorHAnsi"/>
          <w:spacing w:val="-7"/>
        </w:rPr>
        <w:t>г</w:t>
      </w:r>
      <w:r w:rsidRPr="00C55E9F">
        <w:rPr>
          <w:rFonts w:asciiTheme="minorHAnsi" w:hAnsiTheme="minorHAnsi" w:cstheme="minorHAnsi"/>
        </w:rPr>
        <w:t>о</w:t>
      </w:r>
      <w:r w:rsidRPr="00C55E9F">
        <w:rPr>
          <w:rFonts w:asciiTheme="minorHAnsi" w:hAnsiTheme="minorHAnsi" w:cstheme="minorHAnsi"/>
          <w:spacing w:val="20"/>
        </w:rPr>
        <w:t xml:space="preserve"> </w:t>
      </w:r>
      <w:r w:rsidRPr="00C55E9F">
        <w:rPr>
          <w:rFonts w:asciiTheme="minorHAnsi" w:hAnsiTheme="minorHAnsi" w:cstheme="minorHAnsi"/>
          <w:spacing w:val="-26"/>
        </w:rPr>
        <w:t>Т</w:t>
      </w:r>
      <w:r w:rsidRPr="00C55E9F">
        <w:rPr>
          <w:rFonts w:asciiTheme="minorHAnsi" w:hAnsiTheme="minorHAnsi" w:cstheme="minorHAnsi"/>
          <w:spacing w:val="-2"/>
        </w:rPr>
        <w:t>о</w:t>
      </w:r>
      <w:r w:rsidRPr="00C55E9F">
        <w:rPr>
          <w:rFonts w:asciiTheme="minorHAnsi" w:hAnsiTheme="minorHAnsi" w:cstheme="minorHAnsi"/>
        </w:rPr>
        <w:t>ва</w:t>
      </w:r>
      <w:r w:rsidRPr="00C55E9F">
        <w:rPr>
          <w:rFonts w:asciiTheme="minorHAnsi" w:hAnsiTheme="minorHAnsi" w:cstheme="minorHAnsi"/>
          <w:spacing w:val="-2"/>
        </w:rPr>
        <w:t>р</w:t>
      </w:r>
      <w:r w:rsidRPr="00C55E9F">
        <w:rPr>
          <w:rFonts w:asciiTheme="minorHAnsi" w:hAnsiTheme="minorHAnsi" w:cstheme="minorHAnsi"/>
          <w:spacing w:val="5"/>
        </w:rPr>
        <w:t>а</w:t>
      </w:r>
      <w:r w:rsidRPr="00C55E9F">
        <w:rPr>
          <w:rFonts w:asciiTheme="minorHAnsi" w:hAnsiTheme="minorHAnsi" w:cstheme="minorHAnsi"/>
        </w:rPr>
        <w:t>,</w:t>
      </w:r>
      <w:r w:rsidRPr="00C55E9F">
        <w:rPr>
          <w:rFonts w:asciiTheme="minorHAnsi" w:hAnsiTheme="minorHAnsi" w:cstheme="minorHAnsi"/>
          <w:spacing w:val="15"/>
        </w:rPr>
        <w:t xml:space="preserve"> </w:t>
      </w:r>
      <w:r w:rsidRPr="00C55E9F">
        <w:rPr>
          <w:rFonts w:asciiTheme="minorHAnsi" w:hAnsiTheme="minorHAnsi" w:cstheme="minorHAnsi"/>
        </w:rPr>
        <w:t>п</w:t>
      </w:r>
      <w:r w:rsidRPr="00C55E9F">
        <w:rPr>
          <w:rFonts w:asciiTheme="minorHAnsi" w:hAnsiTheme="minorHAnsi" w:cstheme="minorHAnsi"/>
          <w:spacing w:val="-2"/>
        </w:rPr>
        <w:t>о</w:t>
      </w:r>
      <w:r w:rsidRPr="00C55E9F">
        <w:rPr>
          <w:rFonts w:asciiTheme="minorHAnsi" w:hAnsiTheme="minorHAnsi" w:cstheme="minorHAnsi"/>
        </w:rPr>
        <w:t>с</w:t>
      </w:r>
      <w:r w:rsidRPr="00C55E9F">
        <w:rPr>
          <w:rFonts w:asciiTheme="minorHAnsi" w:hAnsiTheme="minorHAnsi" w:cstheme="minorHAnsi"/>
          <w:spacing w:val="-2"/>
        </w:rPr>
        <w:t>т</w:t>
      </w:r>
      <w:r w:rsidRPr="00C55E9F">
        <w:rPr>
          <w:rFonts w:asciiTheme="minorHAnsi" w:hAnsiTheme="minorHAnsi" w:cstheme="minorHAnsi"/>
        </w:rPr>
        <w:t>ав</w:t>
      </w:r>
      <w:r w:rsidRPr="00C55E9F">
        <w:rPr>
          <w:rFonts w:asciiTheme="minorHAnsi" w:hAnsiTheme="minorHAnsi" w:cstheme="minorHAnsi"/>
          <w:spacing w:val="2"/>
        </w:rPr>
        <w:t>л</w:t>
      </w:r>
      <w:r w:rsidRPr="00C55E9F">
        <w:rPr>
          <w:rFonts w:asciiTheme="minorHAnsi" w:hAnsiTheme="minorHAnsi" w:cstheme="minorHAnsi"/>
        </w:rPr>
        <w:t>е</w:t>
      </w:r>
      <w:r w:rsidRPr="00C55E9F">
        <w:rPr>
          <w:rFonts w:asciiTheme="minorHAnsi" w:hAnsiTheme="minorHAnsi" w:cstheme="minorHAnsi"/>
          <w:spacing w:val="1"/>
        </w:rPr>
        <w:t>нн</w:t>
      </w:r>
      <w:r w:rsidRPr="00C55E9F">
        <w:rPr>
          <w:rFonts w:asciiTheme="minorHAnsi" w:hAnsiTheme="minorHAnsi" w:cstheme="minorHAnsi"/>
          <w:spacing w:val="-2"/>
        </w:rPr>
        <w:t>о</w:t>
      </w:r>
      <w:r w:rsidRPr="00C55E9F">
        <w:rPr>
          <w:rFonts w:asciiTheme="minorHAnsi" w:hAnsiTheme="minorHAnsi" w:cstheme="minorHAnsi"/>
          <w:spacing w:val="-7"/>
        </w:rPr>
        <w:t>г</w:t>
      </w:r>
      <w:r w:rsidRPr="00C55E9F">
        <w:rPr>
          <w:rFonts w:asciiTheme="minorHAnsi" w:hAnsiTheme="minorHAnsi" w:cstheme="minorHAnsi"/>
        </w:rPr>
        <w:t>о</w:t>
      </w:r>
      <w:r w:rsidRPr="00C55E9F">
        <w:rPr>
          <w:rFonts w:asciiTheme="minorHAnsi" w:hAnsiTheme="minorHAnsi" w:cstheme="minorHAnsi"/>
          <w:spacing w:val="16"/>
        </w:rPr>
        <w:t xml:space="preserve"> </w:t>
      </w:r>
      <w:r w:rsidRPr="00C55E9F">
        <w:rPr>
          <w:rFonts w:asciiTheme="minorHAnsi" w:hAnsiTheme="minorHAnsi" w:cstheme="minorHAnsi"/>
        </w:rPr>
        <w:t xml:space="preserve">по </w:t>
      </w:r>
      <w:r w:rsidRPr="00C55E9F">
        <w:rPr>
          <w:rFonts w:asciiTheme="minorHAnsi" w:hAnsiTheme="minorHAnsi" w:cstheme="minorHAnsi"/>
          <w:spacing w:val="-2"/>
        </w:rPr>
        <w:t>настоящему</w:t>
      </w:r>
      <w:r w:rsidRPr="00C55E9F">
        <w:rPr>
          <w:rFonts w:asciiTheme="minorHAnsi" w:hAnsiTheme="minorHAnsi" w:cstheme="minorHAnsi"/>
        </w:rPr>
        <w:t xml:space="preserve"> </w:t>
      </w:r>
      <w:r w:rsidRPr="00C55E9F">
        <w:rPr>
          <w:rFonts w:asciiTheme="minorHAnsi" w:hAnsiTheme="minorHAnsi" w:cstheme="minorHAnsi"/>
          <w:spacing w:val="-3"/>
        </w:rPr>
        <w:t>Договору,</w:t>
      </w:r>
      <w:r w:rsidRPr="00C55E9F">
        <w:rPr>
          <w:rFonts w:asciiTheme="minorHAnsi" w:hAnsiTheme="minorHAnsi" w:cstheme="minorHAnsi"/>
        </w:rPr>
        <w:t xml:space="preserve"> так</w:t>
      </w:r>
      <w:r w:rsidRPr="00C55E9F">
        <w:rPr>
          <w:rFonts w:asciiTheme="minorHAnsi" w:hAnsiTheme="minorHAnsi" w:cstheme="minorHAnsi"/>
          <w:spacing w:val="-3"/>
        </w:rPr>
        <w:t xml:space="preserve"> </w:t>
      </w:r>
      <w:r w:rsidRPr="00C55E9F">
        <w:rPr>
          <w:rFonts w:asciiTheme="minorHAnsi" w:hAnsiTheme="minorHAnsi" w:cstheme="minorHAnsi"/>
        </w:rPr>
        <w:t>и</w:t>
      </w:r>
      <w:r w:rsidRPr="00C55E9F">
        <w:rPr>
          <w:rFonts w:asciiTheme="minorHAnsi" w:hAnsiTheme="minorHAnsi" w:cstheme="minorHAnsi"/>
          <w:spacing w:val="-2"/>
        </w:rPr>
        <w:t xml:space="preserve"> </w:t>
      </w:r>
      <w:r w:rsidRPr="00C55E9F">
        <w:rPr>
          <w:rFonts w:asciiTheme="minorHAnsi" w:hAnsiTheme="minorHAnsi" w:cstheme="minorHAnsi"/>
        </w:rPr>
        <w:t>в</w:t>
      </w:r>
      <w:r w:rsidRPr="00C55E9F">
        <w:rPr>
          <w:rFonts w:asciiTheme="minorHAnsi" w:hAnsiTheme="minorHAnsi" w:cstheme="minorHAnsi"/>
          <w:spacing w:val="3"/>
        </w:rPr>
        <w:t xml:space="preserve"> </w:t>
      </w:r>
      <w:r w:rsidRPr="00C55E9F">
        <w:rPr>
          <w:rFonts w:asciiTheme="minorHAnsi" w:hAnsiTheme="minorHAnsi" w:cstheme="minorHAnsi"/>
        </w:rPr>
        <w:t>отношении</w:t>
      </w:r>
      <w:r w:rsidRPr="00C55E9F">
        <w:rPr>
          <w:rFonts w:asciiTheme="minorHAnsi" w:hAnsiTheme="minorHAnsi" w:cstheme="minorHAnsi"/>
          <w:spacing w:val="-2"/>
        </w:rPr>
        <w:t xml:space="preserve"> </w:t>
      </w:r>
      <w:r w:rsidRPr="00C55E9F">
        <w:rPr>
          <w:rFonts w:asciiTheme="minorHAnsi" w:hAnsiTheme="minorHAnsi" w:cstheme="minorHAnsi"/>
          <w:spacing w:val="-3"/>
        </w:rPr>
        <w:t>отдельных</w:t>
      </w:r>
      <w:r w:rsidRPr="00C55E9F">
        <w:rPr>
          <w:rFonts w:asciiTheme="minorHAnsi" w:hAnsiTheme="minorHAnsi" w:cstheme="minorHAnsi"/>
        </w:rPr>
        <w:t xml:space="preserve"> единиц</w:t>
      </w:r>
      <w:r w:rsidRPr="00C55E9F">
        <w:rPr>
          <w:rFonts w:asciiTheme="minorHAnsi" w:hAnsiTheme="minorHAnsi" w:cstheme="minorHAnsi"/>
          <w:spacing w:val="2"/>
        </w:rPr>
        <w:t xml:space="preserve"> </w:t>
      </w:r>
      <w:r w:rsidRPr="00C55E9F">
        <w:rPr>
          <w:rFonts w:asciiTheme="minorHAnsi" w:hAnsiTheme="minorHAnsi" w:cstheme="minorHAnsi"/>
          <w:spacing w:val="-26"/>
        </w:rPr>
        <w:t>Т</w:t>
      </w:r>
      <w:r w:rsidRPr="00C55E9F">
        <w:rPr>
          <w:rFonts w:asciiTheme="minorHAnsi" w:hAnsiTheme="minorHAnsi" w:cstheme="minorHAnsi"/>
          <w:spacing w:val="-2"/>
        </w:rPr>
        <w:t>о</w:t>
      </w:r>
      <w:r w:rsidRPr="00C55E9F">
        <w:rPr>
          <w:rFonts w:asciiTheme="minorHAnsi" w:hAnsiTheme="minorHAnsi" w:cstheme="minorHAnsi"/>
        </w:rPr>
        <w:t>ва</w:t>
      </w:r>
      <w:r w:rsidRPr="00C55E9F">
        <w:rPr>
          <w:rFonts w:asciiTheme="minorHAnsi" w:hAnsiTheme="minorHAnsi" w:cstheme="minorHAnsi"/>
          <w:spacing w:val="-2"/>
        </w:rPr>
        <w:t>р</w:t>
      </w:r>
      <w:r w:rsidRPr="00C55E9F">
        <w:rPr>
          <w:rFonts w:asciiTheme="minorHAnsi" w:hAnsiTheme="minorHAnsi" w:cstheme="minorHAnsi"/>
        </w:rPr>
        <w:t>а</w:t>
      </w:r>
      <w:r w:rsidRPr="00C55E9F">
        <w:rPr>
          <w:rFonts w:asciiTheme="minorHAnsi" w:hAnsiTheme="minorHAnsi" w:cstheme="minorHAnsi"/>
          <w:spacing w:val="-2"/>
        </w:rPr>
        <w:t xml:space="preserve"> </w:t>
      </w:r>
      <w:r w:rsidRPr="00C55E9F">
        <w:rPr>
          <w:rFonts w:asciiTheme="minorHAnsi" w:hAnsiTheme="minorHAnsi" w:cstheme="minorHAnsi"/>
          <w:spacing w:val="2"/>
        </w:rPr>
        <w:t>по</w:t>
      </w:r>
      <w:r w:rsidRPr="00C55E9F">
        <w:rPr>
          <w:rFonts w:asciiTheme="minorHAnsi" w:hAnsiTheme="minorHAnsi" w:cstheme="minorHAnsi"/>
          <w:spacing w:val="-4"/>
        </w:rPr>
        <w:t xml:space="preserve"> </w:t>
      </w:r>
      <w:r w:rsidRPr="00C55E9F">
        <w:rPr>
          <w:rFonts w:asciiTheme="minorHAnsi" w:hAnsiTheme="minorHAnsi" w:cstheme="minorHAnsi"/>
        </w:rPr>
        <w:t>выбору Покупателя.</w:t>
      </w:r>
    </w:p>
    <w:p w:rsidR="00E20333" w:rsidRPr="00CF34B5" w:rsidRDefault="00C55E9F" w:rsidP="00C55E9F">
      <w:pPr>
        <w:pStyle w:val="aff4"/>
        <w:jc w:val="both"/>
        <w:rPr>
          <w:rFonts w:asciiTheme="minorHAnsi" w:hAnsiTheme="minorHAnsi" w:cstheme="minorHAnsi"/>
        </w:rPr>
      </w:pPr>
      <w:r w:rsidRPr="00C97477">
        <w:rPr>
          <w:rFonts w:asciiTheme="minorHAnsi" w:hAnsiTheme="minorHAnsi" w:cstheme="minorHAnsi"/>
        </w:rPr>
        <w:t xml:space="preserve">         </w:t>
      </w:r>
      <w:r w:rsidRPr="00CF34B5">
        <w:rPr>
          <w:rFonts w:asciiTheme="minorHAnsi" w:hAnsiTheme="minorHAnsi" w:cstheme="minorHAnsi"/>
        </w:rPr>
        <w:t xml:space="preserve">4.12. </w:t>
      </w:r>
      <w:r w:rsidR="00E20333" w:rsidRPr="00CF34B5">
        <w:rPr>
          <w:rFonts w:asciiTheme="minorHAnsi" w:hAnsiTheme="minorHAnsi" w:cstheme="minorHAnsi"/>
        </w:rPr>
        <w:t>Покупатель вправе проводить ежемесячную оценку фактических эксплуатационных параметров/показателей надежности Товара, находящегося в эксплуатации в составе Основного изделия, параметрам/показателям, установленным ТУ, ГОСТ, ОСТ, иным подтверждающим качество Товара документом/иной нормативной документаци</w:t>
      </w:r>
      <w:r w:rsidR="00953FF0" w:rsidRPr="00CF34B5">
        <w:rPr>
          <w:rFonts w:asciiTheme="minorHAnsi" w:hAnsiTheme="minorHAnsi" w:cstheme="minorHAnsi"/>
        </w:rPr>
        <w:t>ей</w:t>
      </w:r>
      <w:r w:rsidR="00E20333" w:rsidRPr="00CF34B5">
        <w:rPr>
          <w:rFonts w:asciiTheme="minorHAnsi" w:hAnsiTheme="minorHAnsi" w:cstheme="minorHAnsi"/>
        </w:rPr>
        <w:t xml:space="preserve"> на Товар.</w:t>
      </w:r>
    </w:p>
    <w:p w:rsidR="00A66C75" w:rsidRPr="00CF34B5" w:rsidRDefault="00A66C75" w:rsidP="00A66C75">
      <w:pPr>
        <w:pStyle w:val="a7"/>
        <w:numPr>
          <w:ilvl w:val="1"/>
          <w:numId w:val="3"/>
        </w:numPr>
        <w:tabs>
          <w:tab w:val="left" w:pos="1134"/>
        </w:tabs>
        <w:jc w:val="both"/>
        <w:rPr>
          <w:rFonts w:asciiTheme="minorHAnsi" w:hAnsiTheme="minorHAnsi"/>
          <w:bCs/>
          <w:iCs/>
          <w:vanish/>
        </w:rPr>
      </w:pPr>
    </w:p>
    <w:p w:rsidR="00E20333" w:rsidRPr="00CF34B5" w:rsidRDefault="00E20333" w:rsidP="00A66C75">
      <w:pPr>
        <w:pStyle w:val="a7"/>
        <w:numPr>
          <w:ilvl w:val="2"/>
          <w:numId w:val="3"/>
        </w:numPr>
        <w:tabs>
          <w:tab w:val="left" w:pos="1134"/>
        </w:tabs>
        <w:ind w:left="0" w:firstLine="567"/>
        <w:jc w:val="both"/>
        <w:rPr>
          <w:rFonts w:asciiTheme="minorHAnsi" w:hAnsiTheme="minorHAnsi"/>
          <w:bCs/>
          <w:iCs/>
        </w:rPr>
      </w:pPr>
      <w:r w:rsidRPr="00CF34B5">
        <w:rPr>
          <w:rFonts w:asciiTheme="minorHAnsi" w:hAnsiTheme="minorHAnsi"/>
          <w:bCs/>
          <w:iCs/>
        </w:rPr>
        <w:t xml:space="preserve">По факту проведения оценки фактических эксплуатационных показателей/параметров надежности Товара, Покупатель направляет в адрес Поставщика уведомление о выполнении/невыполнении параметров/показателей. </w:t>
      </w:r>
    </w:p>
    <w:p w:rsidR="00E20333" w:rsidRPr="00CF34B5" w:rsidRDefault="00E20333" w:rsidP="00E20333">
      <w:pPr>
        <w:pStyle w:val="a7"/>
        <w:numPr>
          <w:ilvl w:val="2"/>
          <w:numId w:val="3"/>
        </w:numPr>
        <w:tabs>
          <w:tab w:val="left" w:pos="1134"/>
        </w:tabs>
        <w:ind w:left="0" w:firstLine="567"/>
        <w:jc w:val="both"/>
        <w:rPr>
          <w:rFonts w:asciiTheme="minorHAnsi" w:hAnsiTheme="minorHAnsi"/>
          <w:bCs/>
          <w:iCs/>
        </w:rPr>
      </w:pPr>
      <w:r w:rsidRPr="00CF34B5">
        <w:rPr>
          <w:rFonts w:asciiTheme="minorHAnsi" w:hAnsiTheme="minorHAnsi"/>
        </w:rPr>
        <w:lastRenderedPageBreak/>
        <w:t>Уровень общего потока отказов Товара не должен превышать параметры/показатели, установленные ТУ, ГОСТ, ОСТ</w:t>
      </w:r>
      <w:r w:rsidR="00015394" w:rsidRPr="00CF34B5">
        <w:rPr>
          <w:rFonts w:asciiTheme="minorHAnsi" w:hAnsiTheme="minorHAnsi"/>
        </w:rPr>
        <w:t>,</w:t>
      </w:r>
      <w:r w:rsidRPr="00CF34B5">
        <w:rPr>
          <w:rFonts w:asciiTheme="minorHAnsi" w:hAnsiTheme="minorHAnsi"/>
        </w:rPr>
        <w:t xml:space="preserve"> иным подтверждающим качество Товара документом/иной нормативной документаци</w:t>
      </w:r>
      <w:r w:rsidR="00015394" w:rsidRPr="00CF34B5">
        <w:rPr>
          <w:rFonts w:asciiTheme="minorHAnsi" w:hAnsiTheme="minorHAnsi"/>
        </w:rPr>
        <w:t>ей</w:t>
      </w:r>
      <w:r w:rsidRPr="00CF34B5">
        <w:rPr>
          <w:rFonts w:asciiTheme="minorHAnsi" w:hAnsiTheme="minorHAnsi"/>
        </w:rPr>
        <w:t xml:space="preserve"> на Товар</w:t>
      </w:r>
      <w:r w:rsidRPr="00CF34B5">
        <w:rPr>
          <w:rFonts w:asciiTheme="minorHAnsi" w:hAnsiTheme="minorHAnsi"/>
          <w:i/>
        </w:rPr>
        <w:t>.</w:t>
      </w:r>
    </w:p>
    <w:p w:rsidR="00E20333" w:rsidRPr="00CF34B5" w:rsidRDefault="00E20333" w:rsidP="00E20333">
      <w:pPr>
        <w:pStyle w:val="a7"/>
        <w:numPr>
          <w:ilvl w:val="2"/>
          <w:numId w:val="3"/>
        </w:numPr>
        <w:tabs>
          <w:tab w:val="left" w:pos="1134"/>
        </w:tabs>
        <w:ind w:left="0" w:firstLine="567"/>
        <w:jc w:val="both"/>
        <w:rPr>
          <w:rFonts w:asciiTheme="minorHAnsi" w:hAnsiTheme="minorHAnsi"/>
          <w:bCs/>
          <w:iCs/>
        </w:rPr>
      </w:pPr>
      <w:r w:rsidRPr="00CF34B5">
        <w:rPr>
          <w:rFonts w:asciiTheme="minorHAnsi" w:hAnsiTheme="minorHAnsi"/>
        </w:rPr>
        <w:t>В случае если уровень общего потока отказов превысит установленные параметры/показатели, то Поставщик, по требованию Покупателя, выплачивает Покупателю штраф</w:t>
      </w:r>
      <w:r w:rsidRPr="00CF34B5">
        <w:rPr>
          <w:rFonts w:asciiTheme="minorHAnsi" w:hAnsiTheme="minorHAnsi"/>
          <w:i/>
        </w:rPr>
        <w:t xml:space="preserve"> </w:t>
      </w:r>
      <w:r w:rsidRPr="00CF34B5">
        <w:rPr>
          <w:rFonts w:asciiTheme="minorHAnsi" w:hAnsiTheme="minorHAnsi"/>
        </w:rPr>
        <w:t>в размере:</w:t>
      </w:r>
    </w:p>
    <w:p w:rsidR="00DB58BB" w:rsidRPr="00CF34B5" w:rsidRDefault="00DB58BB" w:rsidP="00DB58BB">
      <w:pPr>
        <w:pStyle w:val="a7"/>
        <w:numPr>
          <w:ilvl w:val="0"/>
          <w:numId w:val="5"/>
        </w:numPr>
        <w:tabs>
          <w:tab w:val="num" w:pos="0"/>
          <w:tab w:val="left" w:pos="851"/>
        </w:tabs>
        <w:ind w:left="0" w:firstLine="567"/>
        <w:jc w:val="both"/>
        <w:rPr>
          <w:rFonts w:asciiTheme="minorHAnsi" w:hAnsiTheme="minorHAnsi"/>
        </w:rPr>
      </w:pPr>
      <w:r w:rsidRPr="00CF34B5">
        <w:rPr>
          <w:rFonts w:asciiTheme="minorHAnsi" w:hAnsiTheme="minorHAnsi"/>
          <w:bCs/>
          <w:iCs/>
        </w:rPr>
        <w:t>0,2 % (Ноль целых две десятых процента) от цены Товара, в отношении которого проведена оценка, - если величина общего потока отказов превысит параметры/показатели, но не более чем в 2 (Два) раза;</w:t>
      </w:r>
    </w:p>
    <w:p w:rsidR="00E20333" w:rsidRPr="00CF34B5" w:rsidRDefault="00E20333" w:rsidP="00E20333">
      <w:pPr>
        <w:pStyle w:val="a7"/>
        <w:numPr>
          <w:ilvl w:val="0"/>
          <w:numId w:val="5"/>
        </w:numPr>
        <w:tabs>
          <w:tab w:val="num" w:pos="0"/>
          <w:tab w:val="left" w:pos="851"/>
        </w:tabs>
        <w:ind w:left="0" w:firstLine="567"/>
        <w:jc w:val="both"/>
        <w:rPr>
          <w:rFonts w:asciiTheme="minorHAnsi" w:hAnsiTheme="minorHAnsi"/>
        </w:rPr>
      </w:pPr>
      <w:r w:rsidRPr="00CF34B5">
        <w:rPr>
          <w:rFonts w:asciiTheme="minorHAnsi" w:hAnsiTheme="minorHAnsi"/>
          <w:bCs/>
          <w:iCs/>
        </w:rPr>
        <w:t>0,</w:t>
      </w:r>
      <w:r w:rsidR="00D93D23" w:rsidRPr="00CF34B5">
        <w:rPr>
          <w:rFonts w:asciiTheme="minorHAnsi" w:hAnsiTheme="minorHAnsi"/>
          <w:bCs/>
          <w:iCs/>
        </w:rPr>
        <w:t>4</w:t>
      </w:r>
      <w:r w:rsidR="00DB58BB" w:rsidRPr="00CF34B5">
        <w:rPr>
          <w:rFonts w:asciiTheme="minorHAnsi" w:hAnsiTheme="minorHAnsi"/>
          <w:bCs/>
          <w:iCs/>
        </w:rPr>
        <w:t xml:space="preserve"> %</w:t>
      </w:r>
      <w:r w:rsidR="00D93D23" w:rsidRPr="00CF34B5">
        <w:rPr>
          <w:rFonts w:asciiTheme="minorHAnsi" w:hAnsiTheme="minorHAnsi"/>
          <w:bCs/>
          <w:iCs/>
        </w:rPr>
        <w:t xml:space="preserve"> (Ноль целых четыре</w:t>
      </w:r>
      <w:r w:rsidRPr="00CF34B5">
        <w:rPr>
          <w:rFonts w:asciiTheme="minorHAnsi" w:hAnsiTheme="minorHAnsi"/>
          <w:bCs/>
          <w:iCs/>
        </w:rPr>
        <w:t xml:space="preserve"> десятых процента) от цены Товара, в отношении которого проведена оценка, - если величина общего потока отказов превысит </w:t>
      </w:r>
      <w:r w:rsidR="006E743F" w:rsidRPr="00CF34B5">
        <w:rPr>
          <w:rFonts w:asciiTheme="minorHAnsi" w:hAnsiTheme="minorHAnsi"/>
          <w:bCs/>
          <w:iCs/>
        </w:rPr>
        <w:t>параметры/показатели</w:t>
      </w:r>
      <w:r w:rsidRPr="00CF34B5">
        <w:rPr>
          <w:rFonts w:asciiTheme="minorHAnsi" w:hAnsiTheme="minorHAnsi"/>
          <w:bCs/>
          <w:iCs/>
        </w:rPr>
        <w:t xml:space="preserve"> </w:t>
      </w:r>
      <w:r w:rsidR="00074A54" w:rsidRPr="00CF34B5">
        <w:rPr>
          <w:rFonts w:asciiTheme="minorHAnsi" w:hAnsiTheme="minorHAnsi"/>
          <w:bCs/>
          <w:iCs/>
        </w:rPr>
        <w:t xml:space="preserve">в 2 (Два) раза, </w:t>
      </w:r>
      <w:r w:rsidRPr="00CF34B5">
        <w:rPr>
          <w:rFonts w:asciiTheme="minorHAnsi" w:hAnsiTheme="minorHAnsi"/>
          <w:bCs/>
          <w:iCs/>
        </w:rPr>
        <w:t xml:space="preserve">но не более чем в </w:t>
      </w:r>
      <w:r w:rsidR="00074A54" w:rsidRPr="00CF34B5">
        <w:rPr>
          <w:rFonts w:asciiTheme="minorHAnsi" w:hAnsiTheme="minorHAnsi"/>
          <w:bCs/>
          <w:iCs/>
        </w:rPr>
        <w:t>4</w:t>
      </w:r>
      <w:r w:rsidRPr="00CF34B5">
        <w:rPr>
          <w:rFonts w:asciiTheme="minorHAnsi" w:hAnsiTheme="minorHAnsi"/>
          <w:bCs/>
          <w:iCs/>
        </w:rPr>
        <w:t xml:space="preserve"> (</w:t>
      </w:r>
      <w:r w:rsidR="00074A54" w:rsidRPr="00CF34B5">
        <w:rPr>
          <w:rFonts w:asciiTheme="minorHAnsi" w:hAnsiTheme="minorHAnsi"/>
          <w:bCs/>
          <w:iCs/>
        </w:rPr>
        <w:t>Четыре</w:t>
      </w:r>
      <w:r w:rsidRPr="00CF34B5">
        <w:rPr>
          <w:rFonts w:asciiTheme="minorHAnsi" w:hAnsiTheme="minorHAnsi"/>
          <w:bCs/>
          <w:iCs/>
        </w:rPr>
        <w:t>) раза;</w:t>
      </w:r>
    </w:p>
    <w:p w:rsidR="00E20333" w:rsidRPr="00CF34B5" w:rsidRDefault="00D93D23" w:rsidP="00E20333">
      <w:pPr>
        <w:pStyle w:val="a7"/>
        <w:numPr>
          <w:ilvl w:val="0"/>
          <w:numId w:val="5"/>
        </w:numPr>
        <w:tabs>
          <w:tab w:val="num" w:pos="0"/>
          <w:tab w:val="left" w:pos="851"/>
        </w:tabs>
        <w:ind w:left="0" w:firstLine="567"/>
        <w:jc w:val="both"/>
        <w:rPr>
          <w:rFonts w:asciiTheme="minorHAnsi" w:hAnsiTheme="minorHAnsi"/>
        </w:rPr>
      </w:pPr>
      <w:r w:rsidRPr="00CF34B5">
        <w:rPr>
          <w:rFonts w:asciiTheme="minorHAnsi" w:hAnsiTheme="minorHAnsi"/>
        </w:rPr>
        <w:t>1</w:t>
      </w:r>
      <w:r w:rsidR="00E20333" w:rsidRPr="00CF34B5">
        <w:rPr>
          <w:rFonts w:asciiTheme="minorHAnsi" w:hAnsiTheme="minorHAnsi"/>
        </w:rPr>
        <w:t xml:space="preserve"> % (</w:t>
      </w:r>
      <w:r w:rsidRPr="00CF34B5">
        <w:rPr>
          <w:rFonts w:asciiTheme="minorHAnsi" w:hAnsiTheme="minorHAnsi"/>
        </w:rPr>
        <w:t xml:space="preserve">Один </w:t>
      </w:r>
      <w:r w:rsidR="00E20333" w:rsidRPr="00CF34B5">
        <w:rPr>
          <w:rFonts w:asciiTheme="minorHAnsi" w:hAnsiTheme="minorHAnsi"/>
        </w:rPr>
        <w:t>процент) от цены Товара,</w:t>
      </w:r>
      <w:r w:rsidR="00E20333" w:rsidRPr="00CF34B5">
        <w:rPr>
          <w:rFonts w:asciiTheme="minorHAnsi" w:hAnsiTheme="minorHAnsi"/>
          <w:bCs/>
          <w:iCs/>
        </w:rPr>
        <w:t xml:space="preserve"> в отношении которого проведена оценка,</w:t>
      </w:r>
      <w:r w:rsidR="00E20333" w:rsidRPr="00CF34B5">
        <w:rPr>
          <w:rFonts w:asciiTheme="minorHAnsi" w:hAnsiTheme="minorHAnsi"/>
        </w:rPr>
        <w:t xml:space="preserve"> - если величина общего потока отказов превысит параметры/</w:t>
      </w:r>
      <w:r w:rsidR="00074A54" w:rsidRPr="00CF34B5">
        <w:rPr>
          <w:rFonts w:asciiTheme="minorHAnsi" w:hAnsiTheme="minorHAnsi"/>
        </w:rPr>
        <w:t>показатели в 4</w:t>
      </w:r>
      <w:r w:rsidR="00E20333" w:rsidRPr="00CF34B5">
        <w:rPr>
          <w:rFonts w:asciiTheme="minorHAnsi" w:hAnsiTheme="minorHAnsi"/>
        </w:rPr>
        <w:t xml:space="preserve"> (</w:t>
      </w:r>
      <w:r w:rsidR="00074A54" w:rsidRPr="00CF34B5">
        <w:rPr>
          <w:rFonts w:asciiTheme="minorHAnsi" w:hAnsiTheme="minorHAnsi"/>
        </w:rPr>
        <w:t>Четыре</w:t>
      </w:r>
      <w:r w:rsidR="00E20333" w:rsidRPr="00CF34B5">
        <w:rPr>
          <w:rFonts w:asciiTheme="minorHAnsi" w:hAnsiTheme="minorHAnsi"/>
        </w:rPr>
        <w:t xml:space="preserve">) раза, но не более чем в </w:t>
      </w:r>
      <w:r w:rsidR="00074A54" w:rsidRPr="00CF34B5">
        <w:rPr>
          <w:rFonts w:asciiTheme="minorHAnsi" w:hAnsiTheme="minorHAnsi"/>
        </w:rPr>
        <w:t>6</w:t>
      </w:r>
      <w:r w:rsidR="00E20333" w:rsidRPr="00CF34B5">
        <w:rPr>
          <w:rFonts w:asciiTheme="minorHAnsi" w:hAnsiTheme="minorHAnsi"/>
        </w:rPr>
        <w:t xml:space="preserve"> (</w:t>
      </w:r>
      <w:r w:rsidR="00074A54" w:rsidRPr="00CF34B5">
        <w:rPr>
          <w:rFonts w:asciiTheme="minorHAnsi" w:hAnsiTheme="minorHAnsi"/>
        </w:rPr>
        <w:t>Шесть</w:t>
      </w:r>
      <w:r w:rsidR="00E20333" w:rsidRPr="00CF34B5">
        <w:rPr>
          <w:rFonts w:asciiTheme="minorHAnsi" w:hAnsiTheme="minorHAnsi"/>
        </w:rPr>
        <w:t>) раз;</w:t>
      </w:r>
    </w:p>
    <w:p w:rsidR="00E20333" w:rsidRPr="00CF34B5" w:rsidRDefault="00DB58BB" w:rsidP="00E20333">
      <w:pPr>
        <w:pStyle w:val="a7"/>
        <w:numPr>
          <w:ilvl w:val="0"/>
          <w:numId w:val="5"/>
        </w:numPr>
        <w:tabs>
          <w:tab w:val="num" w:pos="0"/>
          <w:tab w:val="left" w:pos="851"/>
        </w:tabs>
        <w:ind w:left="0" w:firstLine="567"/>
        <w:jc w:val="both"/>
        <w:rPr>
          <w:rFonts w:asciiTheme="minorHAnsi" w:hAnsiTheme="minorHAnsi"/>
        </w:rPr>
      </w:pPr>
      <w:r w:rsidRPr="00CF34B5">
        <w:rPr>
          <w:rFonts w:asciiTheme="minorHAnsi" w:hAnsiTheme="minorHAnsi"/>
        </w:rPr>
        <w:t>2</w:t>
      </w:r>
      <w:r w:rsidR="00D93D23" w:rsidRPr="00CF34B5">
        <w:rPr>
          <w:rFonts w:asciiTheme="minorHAnsi" w:hAnsiTheme="minorHAnsi"/>
        </w:rPr>
        <w:t>,5</w:t>
      </w:r>
      <w:r w:rsidRPr="00CF34B5">
        <w:rPr>
          <w:rFonts w:asciiTheme="minorHAnsi" w:hAnsiTheme="minorHAnsi"/>
        </w:rPr>
        <w:t xml:space="preserve"> %</w:t>
      </w:r>
      <w:r w:rsidR="00E20333" w:rsidRPr="00CF34B5">
        <w:rPr>
          <w:rFonts w:asciiTheme="minorHAnsi" w:hAnsiTheme="minorHAnsi"/>
        </w:rPr>
        <w:t xml:space="preserve"> (</w:t>
      </w:r>
      <w:r w:rsidRPr="00CF34B5">
        <w:rPr>
          <w:rFonts w:asciiTheme="minorHAnsi" w:hAnsiTheme="minorHAnsi"/>
        </w:rPr>
        <w:t xml:space="preserve">Два </w:t>
      </w:r>
      <w:r w:rsidR="00D93D23" w:rsidRPr="00CF34B5">
        <w:rPr>
          <w:rFonts w:asciiTheme="minorHAnsi" w:hAnsiTheme="minorHAnsi"/>
        </w:rPr>
        <w:t xml:space="preserve">целых пять десятых </w:t>
      </w:r>
      <w:r w:rsidRPr="00CF34B5">
        <w:rPr>
          <w:rFonts w:asciiTheme="minorHAnsi" w:hAnsiTheme="minorHAnsi"/>
        </w:rPr>
        <w:t>процента</w:t>
      </w:r>
      <w:r w:rsidR="00E20333" w:rsidRPr="00CF34B5">
        <w:rPr>
          <w:rFonts w:asciiTheme="minorHAnsi" w:hAnsiTheme="minorHAnsi"/>
        </w:rPr>
        <w:t>) от цены Товара,</w:t>
      </w:r>
      <w:r w:rsidR="00E20333" w:rsidRPr="00CF34B5">
        <w:rPr>
          <w:rFonts w:asciiTheme="minorHAnsi" w:hAnsiTheme="minorHAnsi"/>
          <w:bCs/>
          <w:iCs/>
        </w:rPr>
        <w:t xml:space="preserve"> в отношении которого проведена оценка,</w:t>
      </w:r>
      <w:r w:rsidR="00E20333" w:rsidRPr="00CF34B5">
        <w:rPr>
          <w:rFonts w:asciiTheme="minorHAnsi" w:hAnsiTheme="minorHAnsi"/>
        </w:rPr>
        <w:t xml:space="preserve"> - если величина общего потока отказов превысит параметры/показатели в </w:t>
      </w:r>
      <w:r w:rsidR="00074A54" w:rsidRPr="00CF34B5">
        <w:rPr>
          <w:rFonts w:asciiTheme="minorHAnsi" w:hAnsiTheme="minorHAnsi"/>
        </w:rPr>
        <w:t>6</w:t>
      </w:r>
      <w:r w:rsidR="00E20333" w:rsidRPr="00CF34B5">
        <w:rPr>
          <w:rFonts w:asciiTheme="minorHAnsi" w:hAnsiTheme="minorHAnsi"/>
        </w:rPr>
        <w:t xml:space="preserve"> (</w:t>
      </w:r>
      <w:r w:rsidR="00074A54" w:rsidRPr="00CF34B5">
        <w:rPr>
          <w:rFonts w:asciiTheme="minorHAnsi" w:hAnsiTheme="minorHAnsi"/>
        </w:rPr>
        <w:t>Шесть</w:t>
      </w:r>
      <w:r w:rsidR="00E20333" w:rsidRPr="00CF34B5">
        <w:rPr>
          <w:rFonts w:asciiTheme="minorHAnsi" w:hAnsiTheme="minorHAnsi"/>
        </w:rPr>
        <w:t xml:space="preserve">) раз, но не более чем в </w:t>
      </w:r>
      <w:r w:rsidR="00074A54" w:rsidRPr="00CF34B5">
        <w:rPr>
          <w:rFonts w:asciiTheme="minorHAnsi" w:hAnsiTheme="minorHAnsi"/>
        </w:rPr>
        <w:t>8</w:t>
      </w:r>
      <w:r w:rsidR="00E20333" w:rsidRPr="00CF34B5">
        <w:rPr>
          <w:rFonts w:asciiTheme="minorHAnsi" w:hAnsiTheme="minorHAnsi"/>
        </w:rPr>
        <w:t xml:space="preserve"> (</w:t>
      </w:r>
      <w:r w:rsidR="00074A54" w:rsidRPr="00CF34B5">
        <w:rPr>
          <w:rFonts w:asciiTheme="minorHAnsi" w:hAnsiTheme="minorHAnsi"/>
        </w:rPr>
        <w:t>Восемь</w:t>
      </w:r>
      <w:r w:rsidR="00E20333" w:rsidRPr="00CF34B5">
        <w:rPr>
          <w:rFonts w:asciiTheme="minorHAnsi" w:hAnsiTheme="minorHAnsi"/>
        </w:rPr>
        <w:t>) раз;</w:t>
      </w:r>
    </w:p>
    <w:p w:rsidR="00E20333" w:rsidRPr="00CF34B5" w:rsidRDefault="00D93D23" w:rsidP="00E20333">
      <w:pPr>
        <w:pStyle w:val="a7"/>
        <w:numPr>
          <w:ilvl w:val="0"/>
          <w:numId w:val="5"/>
        </w:numPr>
        <w:tabs>
          <w:tab w:val="num" w:pos="0"/>
          <w:tab w:val="left" w:pos="851"/>
        </w:tabs>
        <w:ind w:left="0" w:firstLine="567"/>
        <w:jc w:val="both"/>
        <w:rPr>
          <w:rFonts w:asciiTheme="minorHAnsi" w:hAnsiTheme="minorHAnsi"/>
        </w:rPr>
      </w:pPr>
      <w:r w:rsidRPr="00CF34B5">
        <w:rPr>
          <w:rFonts w:asciiTheme="minorHAnsi" w:hAnsiTheme="minorHAnsi"/>
        </w:rPr>
        <w:t>7</w:t>
      </w:r>
      <w:r w:rsidR="00E20333" w:rsidRPr="00CF34B5">
        <w:rPr>
          <w:rFonts w:asciiTheme="minorHAnsi" w:hAnsiTheme="minorHAnsi"/>
        </w:rPr>
        <w:t xml:space="preserve"> % (</w:t>
      </w:r>
      <w:r w:rsidRPr="00CF34B5">
        <w:rPr>
          <w:rFonts w:asciiTheme="minorHAnsi" w:hAnsiTheme="minorHAnsi"/>
        </w:rPr>
        <w:t>Семь</w:t>
      </w:r>
      <w:r w:rsidR="00DB58BB" w:rsidRPr="00CF34B5">
        <w:rPr>
          <w:rFonts w:asciiTheme="minorHAnsi" w:hAnsiTheme="minorHAnsi"/>
        </w:rPr>
        <w:t xml:space="preserve"> </w:t>
      </w:r>
      <w:r w:rsidR="00E20333" w:rsidRPr="00CF34B5">
        <w:rPr>
          <w:rFonts w:asciiTheme="minorHAnsi" w:hAnsiTheme="minorHAnsi"/>
        </w:rPr>
        <w:t>процент</w:t>
      </w:r>
      <w:r w:rsidR="00DB58BB" w:rsidRPr="00CF34B5">
        <w:rPr>
          <w:rFonts w:asciiTheme="minorHAnsi" w:hAnsiTheme="minorHAnsi"/>
        </w:rPr>
        <w:t>ов</w:t>
      </w:r>
      <w:r w:rsidR="00E20333" w:rsidRPr="00CF34B5">
        <w:rPr>
          <w:rFonts w:asciiTheme="minorHAnsi" w:hAnsiTheme="minorHAnsi"/>
        </w:rPr>
        <w:t>) от цены Товара,</w:t>
      </w:r>
      <w:r w:rsidR="00E20333" w:rsidRPr="00CF34B5">
        <w:rPr>
          <w:rFonts w:asciiTheme="minorHAnsi" w:hAnsiTheme="minorHAnsi"/>
          <w:bCs/>
          <w:iCs/>
        </w:rPr>
        <w:t xml:space="preserve"> в отношении которого проведена оценка,</w:t>
      </w:r>
      <w:r w:rsidR="00E20333" w:rsidRPr="00CF34B5">
        <w:rPr>
          <w:rFonts w:asciiTheme="minorHAnsi" w:hAnsiTheme="minorHAnsi"/>
        </w:rPr>
        <w:t xml:space="preserve"> - если величина общего потока отказов превысит параметры/показатели в </w:t>
      </w:r>
      <w:r w:rsidR="00074A54" w:rsidRPr="00CF34B5">
        <w:rPr>
          <w:rFonts w:asciiTheme="minorHAnsi" w:hAnsiTheme="minorHAnsi"/>
        </w:rPr>
        <w:t>8</w:t>
      </w:r>
      <w:r w:rsidR="00E20333" w:rsidRPr="00CF34B5">
        <w:rPr>
          <w:rFonts w:asciiTheme="minorHAnsi" w:hAnsiTheme="minorHAnsi"/>
        </w:rPr>
        <w:t xml:space="preserve"> (</w:t>
      </w:r>
      <w:r w:rsidR="00074A54" w:rsidRPr="00CF34B5">
        <w:rPr>
          <w:rFonts w:asciiTheme="minorHAnsi" w:hAnsiTheme="minorHAnsi"/>
        </w:rPr>
        <w:t>Восемь</w:t>
      </w:r>
      <w:r w:rsidR="00E20333" w:rsidRPr="00CF34B5">
        <w:rPr>
          <w:rFonts w:asciiTheme="minorHAnsi" w:hAnsiTheme="minorHAnsi"/>
        </w:rPr>
        <w:t xml:space="preserve">) раз, но не более чем в </w:t>
      </w:r>
      <w:r w:rsidR="00074A54" w:rsidRPr="00CF34B5">
        <w:rPr>
          <w:rFonts w:asciiTheme="minorHAnsi" w:hAnsiTheme="minorHAnsi"/>
        </w:rPr>
        <w:t>10</w:t>
      </w:r>
      <w:r w:rsidR="00E20333" w:rsidRPr="00CF34B5">
        <w:rPr>
          <w:rFonts w:asciiTheme="minorHAnsi" w:hAnsiTheme="minorHAnsi"/>
        </w:rPr>
        <w:t xml:space="preserve"> (</w:t>
      </w:r>
      <w:r w:rsidR="00074A54" w:rsidRPr="00CF34B5">
        <w:rPr>
          <w:rFonts w:asciiTheme="minorHAnsi" w:hAnsiTheme="minorHAnsi"/>
        </w:rPr>
        <w:t>Десять</w:t>
      </w:r>
      <w:r w:rsidR="00E20333" w:rsidRPr="00CF34B5">
        <w:rPr>
          <w:rFonts w:asciiTheme="minorHAnsi" w:hAnsiTheme="minorHAnsi"/>
        </w:rPr>
        <w:t>) раз;</w:t>
      </w:r>
    </w:p>
    <w:p w:rsidR="00222BBC" w:rsidRPr="00CF34B5" w:rsidRDefault="00DB58BB" w:rsidP="00E20333">
      <w:pPr>
        <w:pStyle w:val="a7"/>
        <w:numPr>
          <w:ilvl w:val="0"/>
          <w:numId w:val="5"/>
        </w:numPr>
        <w:tabs>
          <w:tab w:val="num" w:pos="0"/>
          <w:tab w:val="left" w:pos="851"/>
        </w:tabs>
        <w:ind w:left="0" w:firstLine="567"/>
        <w:jc w:val="both"/>
        <w:rPr>
          <w:rFonts w:asciiTheme="minorHAnsi" w:hAnsiTheme="minorHAnsi"/>
        </w:rPr>
      </w:pPr>
      <w:r w:rsidRPr="00CF34B5">
        <w:rPr>
          <w:rFonts w:asciiTheme="minorHAnsi" w:hAnsiTheme="minorHAnsi"/>
        </w:rPr>
        <w:t>10</w:t>
      </w:r>
      <w:r w:rsidR="00E20333" w:rsidRPr="00CF34B5">
        <w:rPr>
          <w:rFonts w:asciiTheme="minorHAnsi" w:hAnsiTheme="minorHAnsi"/>
        </w:rPr>
        <w:t xml:space="preserve"> </w:t>
      </w:r>
      <w:r w:rsidR="00222BBC" w:rsidRPr="00CF34B5">
        <w:rPr>
          <w:rFonts w:asciiTheme="minorHAnsi" w:hAnsiTheme="minorHAnsi"/>
        </w:rPr>
        <w:t>% (</w:t>
      </w:r>
      <w:r w:rsidRPr="00CF34B5">
        <w:rPr>
          <w:rFonts w:asciiTheme="minorHAnsi" w:hAnsiTheme="minorHAnsi"/>
        </w:rPr>
        <w:t>Десять</w:t>
      </w:r>
      <w:r w:rsidR="00E20333" w:rsidRPr="00CF34B5">
        <w:rPr>
          <w:rFonts w:asciiTheme="minorHAnsi" w:hAnsiTheme="minorHAnsi"/>
        </w:rPr>
        <w:t xml:space="preserve"> процент</w:t>
      </w:r>
      <w:r w:rsidRPr="00CF34B5">
        <w:rPr>
          <w:rFonts w:asciiTheme="minorHAnsi" w:hAnsiTheme="minorHAnsi"/>
        </w:rPr>
        <w:t>ов</w:t>
      </w:r>
      <w:r w:rsidR="00E20333" w:rsidRPr="00CF34B5">
        <w:rPr>
          <w:rFonts w:asciiTheme="minorHAnsi" w:hAnsiTheme="minorHAnsi"/>
        </w:rPr>
        <w:t>) от цены Товара,</w:t>
      </w:r>
      <w:r w:rsidR="00E20333" w:rsidRPr="00CF34B5">
        <w:rPr>
          <w:rFonts w:asciiTheme="minorHAnsi" w:hAnsiTheme="minorHAnsi"/>
          <w:bCs/>
          <w:iCs/>
        </w:rPr>
        <w:t xml:space="preserve"> в отношении которого проведена оценка,</w:t>
      </w:r>
      <w:r w:rsidR="00E20333" w:rsidRPr="00CF34B5">
        <w:rPr>
          <w:rFonts w:asciiTheme="minorHAnsi" w:hAnsiTheme="minorHAnsi"/>
        </w:rPr>
        <w:t xml:space="preserve"> - если величина общего потока отказов превысит параметры/показатели в </w:t>
      </w:r>
      <w:r w:rsidR="00222BBC" w:rsidRPr="00CF34B5">
        <w:rPr>
          <w:rFonts w:asciiTheme="minorHAnsi" w:hAnsiTheme="minorHAnsi"/>
        </w:rPr>
        <w:t>10</w:t>
      </w:r>
      <w:r w:rsidR="00E20333" w:rsidRPr="00CF34B5">
        <w:rPr>
          <w:rFonts w:asciiTheme="minorHAnsi" w:hAnsiTheme="minorHAnsi"/>
        </w:rPr>
        <w:t xml:space="preserve"> (</w:t>
      </w:r>
      <w:r w:rsidR="00222BBC" w:rsidRPr="00CF34B5">
        <w:rPr>
          <w:rFonts w:asciiTheme="minorHAnsi" w:hAnsiTheme="minorHAnsi"/>
        </w:rPr>
        <w:t>Десять</w:t>
      </w:r>
      <w:r w:rsidR="00E20333" w:rsidRPr="00CF34B5">
        <w:rPr>
          <w:rFonts w:asciiTheme="minorHAnsi" w:hAnsiTheme="minorHAnsi"/>
        </w:rPr>
        <w:t>) раз</w:t>
      </w:r>
      <w:r w:rsidR="00222BBC" w:rsidRPr="00CF34B5">
        <w:rPr>
          <w:rFonts w:asciiTheme="minorHAnsi" w:hAnsiTheme="minorHAnsi"/>
        </w:rPr>
        <w:t>.</w:t>
      </w:r>
    </w:p>
    <w:p w:rsidR="00E20333" w:rsidRPr="00CF34B5" w:rsidRDefault="00E20333" w:rsidP="00015394">
      <w:pPr>
        <w:pStyle w:val="a7"/>
        <w:numPr>
          <w:ilvl w:val="2"/>
          <w:numId w:val="3"/>
        </w:numPr>
        <w:tabs>
          <w:tab w:val="num" w:pos="0"/>
          <w:tab w:val="left" w:pos="851"/>
        </w:tabs>
        <w:ind w:left="0" w:firstLine="567"/>
        <w:jc w:val="both"/>
        <w:rPr>
          <w:rFonts w:asciiTheme="minorHAnsi" w:hAnsiTheme="minorHAnsi"/>
        </w:rPr>
      </w:pPr>
      <w:r w:rsidRPr="00CF34B5">
        <w:rPr>
          <w:rFonts w:asciiTheme="minorHAnsi" w:hAnsiTheme="minorHAnsi"/>
          <w:bCs/>
          <w:iCs/>
        </w:rPr>
        <w:t xml:space="preserve">Поставщик возмещает все убытки Покупателя, причиненные несоответствием </w:t>
      </w:r>
      <w:r w:rsidRPr="00CF34B5">
        <w:rPr>
          <w:rFonts w:asciiTheme="minorHAnsi" w:hAnsiTheme="minorHAnsi"/>
        </w:rPr>
        <w:t>фактических эксплуатационных параметров/показателей надежности Товара</w:t>
      </w:r>
      <w:r w:rsidRPr="00CF34B5">
        <w:rPr>
          <w:rFonts w:asciiTheme="minorHAnsi" w:hAnsiTheme="minorHAnsi"/>
          <w:bCs/>
          <w:iCs/>
        </w:rPr>
        <w:t xml:space="preserve">. </w:t>
      </w:r>
    </w:p>
    <w:p w:rsidR="005B6C09" w:rsidRPr="00CF34B5" w:rsidRDefault="004C1749" w:rsidP="004123F4">
      <w:pPr>
        <w:pStyle w:val="a7"/>
        <w:numPr>
          <w:ilvl w:val="1"/>
          <w:numId w:val="3"/>
        </w:numPr>
        <w:ind w:left="0" w:firstLine="567"/>
        <w:jc w:val="both"/>
        <w:rPr>
          <w:rFonts w:asciiTheme="minorHAnsi" w:hAnsiTheme="minorHAnsi"/>
        </w:rPr>
      </w:pPr>
      <w:r w:rsidRPr="00CF34B5">
        <w:rPr>
          <w:rFonts w:asciiTheme="minorHAnsi" w:hAnsiTheme="minorHAnsi"/>
        </w:rPr>
        <w:t>При несоответствии/невыполнении установленных ТУ, ГОСТ, ОСТ, иным подтверждающим качество Товара документом/иной нормативной документацией на Товар параметров/показателей надежности Товара, Покупатель вправе потребовать от Поставщика проведения</w:t>
      </w:r>
      <w:r w:rsidR="0091132B" w:rsidRPr="00CF34B5">
        <w:rPr>
          <w:rFonts w:asciiTheme="minorHAnsi" w:hAnsiTheme="minorHAnsi"/>
        </w:rPr>
        <w:t xml:space="preserve">, а Поставщик обязан провести </w:t>
      </w:r>
      <w:r w:rsidR="00F40B2C" w:rsidRPr="00CF34B5">
        <w:rPr>
          <w:rFonts w:asciiTheme="minorHAnsi" w:hAnsiTheme="minorHAnsi"/>
        </w:rPr>
        <w:t xml:space="preserve">в согласованный с Покупателем </w:t>
      </w:r>
      <w:r w:rsidR="00271BC2" w:rsidRPr="00CF34B5">
        <w:rPr>
          <w:rFonts w:asciiTheme="minorHAnsi" w:hAnsiTheme="minorHAnsi"/>
        </w:rPr>
        <w:t xml:space="preserve">срок </w:t>
      </w:r>
      <w:r w:rsidRPr="00CF34B5">
        <w:rPr>
          <w:rFonts w:asciiTheme="minorHAnsi" w:hAnsiTheme="minorHAnsi"/>
        </w:rPr>
        <w:t>внеочередны</w:t>
      </w:r>
      <w:r w:rsidR="0091132B" w:rsidRPr="00CF34B5">
        <w:rPr>
          <w:rFonts w:asciiTheme="minorHAnsi" w:hAnsiTheme="minorHAnsi"/>
        </w:rPr>
        <w:t>е</w:t>
      </w:r>
      <w:r w:rsidRPr="00CF34B5">
        <w:rPr>
          <w:rFonts w:asciiTheme="minorHAnsi" w:hAnsiTheme="minorHAnsi"/>
        </w:rPr>
        <w:t xml:space="preserve"> ресурсны</w:t>
      </w:r>
      <w:r w:rsidR="0091132B" w:rsidRPr="00CF34B5">
        <w:rPr>
          <w:rFonts w:asciiTheme="minorHAnsi" w:hAnsiTheme="minorHAnsi"/>
        </w:rPr>
        <w:t>е</w:t>
      </w:r>
      <w:r w:rsidRPr="00CF34B5">
        <w:rPr>
          <w:rFonts w:asciiTheme="minorHAnsi" w:hAnsiTheme="minorHAnsi"/>
        </w:rPr>
        <w:t xml:space="preserve"> испытани</w:t>
      </w:r>
      <w:r w:rsidR="0091132B" w:rsidRPr="00CF34B5">
        <w:rPr>
          <w:rFonts w:asciiTheme="minorHAnsi" w:hAnsiTheme="minorHAnsi"/>
        </w:rPr>
        <w:t>я</w:t>
      </w:r>
      <w:r w:rsidRPr="00CF34B5">
        <w:rPr>
          <w:rFonts w:asciiTheme="minorHAnsi" w:hAnsiTheme="minorHAnsi"/>
        </w:rPr>
        <w:t xml:space="preserve"> такого Товара. Расходы</w:t>
      </w:r>
      <w:r w:rsidR="00F40B2C" w:rsidRPr="00CF34B5">
        <w:rPr>
          <w:rFonts w:asciiTheme="minorHAnsi" w:hAnsiTheme="minorHAnsi"/>
        </w:rPr>
        <w:t xml:space="preserve"> </w:t>
      </w:r>
      <w:r w:rsidRPr="00CF34B5">
        <w:rPr>
          <w:rFonts w:asciiTheme="minorHAnsi" w:hAnsiTheme="minorHAnsi"/>
        </w:rPr>
        <w:t>на организацию и проведение испытаний относятся на счет Поставщика</w:t>
      </w:r>
      <w:r w:rsidR="00271BC2" w:rsidRPr="00CF34B5">
        <w:rPr>
          <w:rFonts w:asciiTheme="minorHAnsi" w:hAnsiTheme="minorHAnsi"/>
        </w:rPr>
        <w:t>.</w:t>
      </w:r>
      <w:r w:rsidR="000451B5" w:rsidRPr="00CF34B5">
        <w:rPr>
          <w:rFonts w:asciiTheme="minorHAnsi" w:hAnsiTheme="minorHAnsi"/>
        </w:rPr>
        <w:t xml:space="preserve"> </w:t>
      </w:r>
    </w:p>
    <w:p w:rsidR="004123F4" w:rsidRPr="00CF34B5" w:rsidRDefault="004123F4" w:rsidP="004123F4">
      <w:pPr>
        <w:pStyle w:val="a7"/>
        <w:numPr>
          <w:ilvl w:val="1"/>
          <w:numId w:val="3"/>
        </w:numPr>
        <w:ind w:left="0" w:firstLine="567"/>
        <w:jc w:val="both"/>
        <w:rPr>
          <w:rFonts w:asciiTheme="minorHAnsi" w:hAnsiTheme="minorHAnsi"/>
        </w:rPr>
      </w:pPr>
      <w:r w:rsidRPr="00CF34B5">
        <w:rPr>
          <w:rFonts w:asciiTheme="minorHAnsi" w:hAnsiTheme="minorHAnsi"/>
        </w:rPr>
        <w:lastRenderedPageBreak/>
        <w:t>Если в течение гарантийного срока на Товар неоднократно (5 (Пять)</w:t>
      </w:r>
      <w:r w:rsidR="00597476" w:rsidRPr="00CF34B5">
        <w:rPr>
          <w:rFonts w:asciiTheme="minorHAnsi" w:hAnsiTheme="minorHAnsi"/>
        </w:rPr>
        <w:t xml:space="preserve"> </w:t>
      </w:r>
      <w:r w:rsidR="00597476" w:rsidRPr="008D2A55">
        <w:rPr>
          <w:rFonts w:asciiTheme="minorHAnsi" w:hAnsiTheme="minorHAnsi"/>
        </w:rPr>
        <w:t>и более</w:t>
      </w:r>
      <w:r w:rsidRPr="008D2A55">
        <w:rPr>
          <w:rFonts w:asciiTheme="minorHAnsi" w:hAnsiTheme="minorHAnsi"/>
        </w:rPr>
        <w:t xml:space="preserve"> </w:t>
      </w:r>
      <w:r w:rsidRPr="00CF34B5">
        <w:rPr>
          <w:rFonts w:asciiTheme="minorHAnsi" w:hAnsiTheme="minorHAnsi"/>
        </w:rPr>
        <w:t>случаев отказа одного и того же оборудования/узла/детали по одной и той же причине</w:t>
      </w:r>
      <w:r w:rsidR="00B144CD" w:rsidRPr="00B144CD">
        <w:rPr>
          <w:rFonts w:ascii="Calibri" w:hAnsi="Calibri" w:cs="Calibri"/>
        </w:rPr>
        <w:t xml:space="preserve"> обусловленной дефектами конструкции, нарушением процесса изготовления, низким качеством используемых материалов и т. п.</w:t>
      </w:r>
      <w:r w:rsidRPr="00CF34B5">
        <w:rPr>
          <w:rFonts w:asciiTheme="minorHAnsi" w:hAnsiTheme="minorHAnsi"/>
        </w:rPr>
        <w:t>) фиксируются несоответствия, то такие несоответствия признаю</w:t>
      </w:r>
      <w:r w:rsidR="00B144CD">
        <w:rPr>
          <w:rFonts w:asciiTheme="minorHAnsi" w:hAnsiTheme="minorHAnsi"/>
        </w:rPr>
        <w:t xml:space="preserve">тся Сторонами как повторяющиеся/системные </w:t>
      </w:r>
      <w:r w:rsidRPr="00CF34B5">
        <w:rPr>
          <w:rFonts w:asciiTheme="minorHAnsi" w:hAnsiTheme="minorHAnsi"/>
        </w:rPr>
        <w:t xml:space="preserve">несоответствия Товара. </w:t>
      </w:r>
    </w:p>
    <w:p w:rsidR="004123F4" w:rsidRPr="00CF34B5" w:rsidRDefault="004123F4" w:rsidP="004123F4">
      <w:pPr>
        <w:pStyle w:val="a7"/>
        <w:numPr>
          <w:ilvl w:val="1"/>
          <w:numId w:val="3"/>
        </w:numPr>
        <w:tabs>
          <w:tab w:val="left" w:pos="1134"/>
        </w:tabs>
        <w:ind w:left="0" w:firstLine="567"/>
        <w:jc w:val="both"/>
        <w:rPr>
          <w:rFonts w:asciiTheme="minorHAnsi" w:hAnsiTheme="minorHAnsi"/>
        </w:rPr>
      </w:pPr>
      <w:r w:rsidRPr="00CF34B5">
        <w:rPr>
          <w:rFonts w:asciiTheme="minorHAnsi" w:hAnsiTheme="minorHAnsi"/>
        </w:rPr>
        <w:t>В случае получения от Покупателя информации об обнаружении повторяющихся несоответствий Товара, Поставщик обязан безотлагательно, в течение 3 (Три) рабочих дней, в письменной форме сообщить Покупателю о готовности устранить повторяющиеся несоответствия, о конкретных мерах и возможных сроках их устранения, а также о влиянии мер по устранению повторяющихся несоответствий на сроки поставки еще не изготовленного/не поставленного Товара.</w:t>
      </w:r>
    </w:p>
    <w:p w:rsidR="004123F4" w:rsidRPr="00ED1CF1" w:rsidRDefault="004123F4" w:rsidP="004123F4">
      <w:pPr>
        <w:pStyle w:val="a3"/>
        <w:tabs>
          <w:tab w:val="num" w:pos="0"/>
        </w:tabs>
        <w:ind w:firstLine="567"/>
        <w:jc w:val="both"/>
        <w:rPr>
          <w:rFonts w:asciiTheme="minorHAnsi" w:hAnsiTheme="minorHAnsi"/>
          <w:b w:val="0"/>
          <w:sz w:val="24"/>
        </w:rPr>
      </w:pPr>
      <w:r w:rsidRPr="00ED1CF1">
        <w:rPr>
          <w:rFonts w:asciiTheme="minorHAnsi" w:hAnsiTheme="minorHAnsi"/>
          <w:b w:val="0"/>
          <w:sz w:val="24"/>
        </w:rPr>
        <w:t xml:space="preserve">Срок устранения повторяющихся несоответствий устанавливается специальной комиссией, созданной с участием Поставщика (или Изготовителя) и Покупателя (или Грузополучателя, или конечного потребителя (эксплуатирующей организации) Основного изделия Покупателя, в состав которого входит </w:t>
      </w:r>
      <w:r w:rsidR="005F3077" w:rsidRPr="00ED1CF1">
        <w:rPr>
          <w:rFonts w:asciiTheme="minorHAnsi" w:hAnsiTheme="minorHAnsi"/>
          <w:b w:val="0"/>
          <w:sz w:val="24"/>
        </w:rPr>
        <w:t xml:space="preserve">Товар), </w:t>
      </w:r>
      <w:r w:rsidR="006C6CF5" w:rsidRPr="00ED1CF1">
        <w:rPr>
          <w:rFonts w:asciiTheme="minorHAnsi" w:hAnsiTheme="minorHAnsi"/>
          <w:b w:val="0"/>
          <w:sz w:val="24"/>
        </w:rPr>
        <w:t>при этом</w:t>
      </w:r>
      <w:r w:rsidR="00AC64A0" w:rsidRPr="00ED1CF1">
        <w:rPr>
          <w:rFonts w:asciiTheme="minorHAnsi" w:hAnsiTheme="minorHAnsi"/>
          <w:b w:val="0"/>
          <w:sz w:val="24"/>
        </w:rPr>
        <w:t xml:space="preserve">, </w:t>
      </w:r>
      <w:r w:rsidR="006C6CF5" w:rsidRPr="00ED1CF1">
        <w:rPr>
          <w:rFonts w:asciiTheme="minorHAnsi" w:hAnsiTheme="minorHAnsi"/>
          <w:b w:val="0"/>
          <w:sz w:val="24"/>
        </w:rPr>
        <w:t xml:space="preserve">в случае </w:t>
      </w:r>
      <w:r w:rsidR="005F3077" w:rsidRPr="00ED1CF1">
        <w:rPr>
          <w:rFonts w:asciiTheme="minorHAnsi" w:hAnsiTheme="minorHAnsi"/>
          <w:b w:val="0"/>
          <w:sz w:val="24"/>
        </w:rPr>
        <w:t>недостижени</w:t>
      </w:r>
      <w:r w:rsidR="006C6CF5" w:rsidRPr="00ED1CF1">
        <w:rPr>
          <w:rFonts w:asciiTheme="minorHAnsi" w:hAnsiTheme="minorHAnsi"/>
          <w:b w:val="0"/>
          <w:sz w:val="24"/>
        </w:rPr>
        <w:t>я</w:t>
      </w:r>
      <w:r w:rsidR="005F3077" w:rsidRPr="00ED1CF1">
        <w:rPr>
          <w:rFonts w:asciiTheme="minorHAnsi" w:hAnsiTheme="minorHAnsi"/>
          <w:b w:val="0"/>
          <w:sz w:val="24"/>
        </w:rPr>
        <w:t xml:space="preserve"> Сторонами согласия относительно срока устранения повторяющихся несоответствий, последний считается равным 30</w:t>
      </w:r>
      <w:r w:rsidR="001B55CF" w:rsidRPr="00ED1CF1">
        <w:rPr>
          <w:rFonts w:asciiTheme="minorHAnsi" w:hAnsiTheme="minorHAnsi"/>
          <w:b w:val="0"/>
          <w:sz w:val="24"/>
        </w:rPr>
        <w:t> </w:t>
      </w:r>
      <w:r w:rsidR="005F3077" w:rsidRPr="00ED1CF1">
        <w:rPr>
          <w:rFonts w:asciiTheme="minorHAnsi" w:hAnsiTheme="minorHAnsi"/>
          <w:b w:val="0"/>
          <w:sz w:val="24"/>
        </w:rPr>
        <w:t>(Тридцать) дням, которые подлежат исчислению с момента получения Поставщиком информации об обнаружении повторяющихся несоответствий.</w:t>
      </w:r>
    </w:p>
    <w:p w:rsidR="00EF03DE" w:rsidRPr="00CF34B5" w:rsidRDefault="00EF03DE" w:rsidP="00B42B5F">
      <w:pPr>
        <w:pStyle w:val="a3"/>
        <w:numPr>
          <w:ilvl w:val="1"/>
          <w:numId w:val="3"/>
        </w:numPr>
        <w:tabs>
          <w:tab w:val="left" w:pos="1134"/>
        </w:tabs>
        <w:ind w:left="0" w:firstLine="570"/>
        <w:jc w:val="both"/>
        <w:rPr>
          <w:rFonts w:asciiTheme="minorHAnsi" w:hAnsiTheme="minorHAnsi"/>
          <w:b w:val="0"/>
          <w:sz w:val="24"/>
        </w:rPr>
      </w:pPr>
      <w:r w:rsidRPr="00ED1CF1">
        <w:rPr>
          <w:rFonts w:asciiTheme="minorHAnsi" w:hAnsiTheme="minorHAnsi"/>
          <w:b w:val="0"/>
          <w:sz w:val="24"/>
          <w:shd w:val="clear" w:color="auto" w:fill="FFFFFF" w:themeFill="background1"/>
        </w:rPr>
        <w:t xml:space="preserve">В случае выявления неоднократного несоответствия поставляемого </w:t>
      </w:r>
      <w:r w:rsidRPr="00CF34B5">
        <w:rPr>
          <w:rFonts w:asciiTheme="minorHAnsi" w:hAnsiTheme="minorHAnsi"/>
          <w:b w:val="0"/>
          <w:sz w:val="24"/>
          <w:shd w:val="clear" w:color="auto" w:fill="FFFFFF" w:themeFill="background1"/>
        </w:rPr>
        <w:t xml:space="preserve">Товара требованиям, установленным ГОСТ, </w:t>
      </w:r>
      <w:r w:rsidR="00015394" w:rsidRPr="00CF34B5">
        <w:rPr>
          <w:rFonts w:asciiTheme="minorHAnsi" w:hAnsiTheme="minorHAnsi"/>
          <w:b w:val="0"/>
          <w:sz w:val="24"/>
          <w:shd w:val="clear" w:color="auto" w:fill="FFFFFF" w:themeFill="background1"/>
        </w:rPr>
        <w:t xml:space="preserve">ОСТ, </w:t>
      </w:r>
      <w:r w:rsidRPr="00CF34B5">
        <w:rPr>
          <w:rFonts w:asciiTheme="minorHAnsi" w:hAnsiTheme="minorHAnsi"/>
          <w:b w:val="0"/>
          <w:sz w:val="24"/>
          <w:shd w:val="clear" w:color="auto" w:fill="FFFFFF" w:themeFill="background1"/>
        </w:rPr>
        <w:t xml:space="preserve">ТУ, иным подтверждающим качество Товара документом, Поставщик (Изготовитель) обязан по требованию Покупателя организовать за свой счет дополнительный контроль Товара по критериям, согласованным с Покупателем, с целью подтверждения его соответствия, и по результатам контроля оформить и предоставить Покупателю контрольный лист по форме Приложения № 3 к настоящему Договору. </w:t>
      </w:r>
    </w:p>
    <w:p w:rsidR="00EF03DE" w:rsidRPr="00CF34B5" w:rsidRDefault="00EF03DE" w:rsidP="00EF03DE">
      <w:pPr>
        <w:pStyle w:val="a3"/>
        <w:tabs>
          <w:tab w:val="left" w:pos="1134"/>
        </w:tabs>
        <w:ind w:firstLine="570"/>
        <w:jc w:val="both"/>
        <w:rPr>
          <w:rFonts w:asciiTheme="minorHAnsi" w:hAnsiTheme="minorHAnsi"/>
          <w:b w:val="0"/>
          <w:sz w:val="24"/>
        </w:rPr>
      </w:pPr>
      <w:r w:rsidRPr="00CF34B5">
        <w:rPr>
          <w:rFonts w:asciiTheme="minorHAnsi" w:hAnsiTheme="minorHAnsi"/>
          <w:b w:val="0"/>
          <w:sz w:val="24"/>
        </w:rPr>
        <w:t>Кроме того, с целью выявления и устранения причин несоответствий Товара Поставщик (Изготовитель) обязан по требованию Покупателя обеспечивать проведение аудита процессов производства Товара с участием представителей Покупателя (или Грузополучателя, или конечного потребителя (эксплуатирующей организации) Основного изделия Покупателя, в состав которого входит Товар).</w:t>
      </w:r>
    </w:p>
    <w:p w:rsidR="00EF03DE" w:rsidRPr="00ED1CF1" w:rsidRDefault="00EF03DE" w:rsidP="00EF03DE">
      <w:pPr>
        <w:pStyle w:val="a3"/>
        <w:tabs>
          <w:tab w:val="left" w:pos="1134"/>
        </w:tabs>
        <w:ind w:firstLine="570"/>
        <w:jc w:val="both"/>
        <w:rPr>
          <w:rFonts w:asciiTheme="minorHAnsi" w:hAnsiTheme="minorHAnsi"/>
          <w:b w:val="0"/>
          <w:sz w:val="24"/>
        </w:rPr>
      </w:pPr>
      <w:r w:rsidRPr="00CF34B5">
        <w:rPr>
          <w:rFonts w:asciiTheme="minorHAnsi" w:hAnsiTheme="minorHAnsi"/>
          <w:b w:val="0"/>
          <w:sz w:val="24"/>
        </w:rPr>
        <w:lastRenderedPageBreak/>
        <w:t xml:space="preserve">Повторяющиеся несоответствия – однотипные несоответствия, выявленные в процессе входного контроля, производства или проведения испытаний Основного изделия Покупателя, в </w:t>
      </w:r>
      <w:r w:rsidRPr="00ED1CF1">
        <w:rPr>
          <w:rFonts w:asciiTheme="minorHAnsi" w:hAnsiTheme="minorHAnsi"/>
          <w:b w:val="0"/>
          <w:sz w:val="24"/>
        </w:rPr>
        <w:t xml:space="preserve">Товаре </w:t>
      </w:r>
      <w:r w:rsidR="00597476" w:rsidRPr="00ED1CF1">
        <w:rPr>
          <w:rFonts w:asciiTheme="minorHAnsi" w:hAnsiTheme="minorHAnsi"/>
          <w:b w:val="0"/>
          <w:sz w:val="24"/>
        </w:rPr>
        <w:t>2 (Два)</w:t>
      </w:r>
      <w:r w:rsidRPr="00ED1CF1">
        <w:rPr>
          <w:rFonts w:asciiTheme="minorHAnsi" w:hAnsiTheme="minorHAnsi"/>
          <w:b w:val="0"/>
          <w:sz w:val="24"/>
        </w:rPr>
        <w:t xml:space="preserve"> и более раза. В эксплуатации Основного изделия повторяющееся несоответствие определяется согласно пункту 4.1</w:t>
      </w:r>
      <w:r w:rsidR="005B6C09" w:rsidRPr="00ED1CF1">
        <w:rPr>
          <w:rFonts w:asciiTheme="minorHAnsi" w:hAnsiTheme="minorHAnsi"/>
          <w:b w:val="0"/>
          <w:sz w:val="24"/>
        </w:rPr>
        <w:t>4</w:t>
      </w:r>
      <w:r w:rsidRPr="00ED1CF1">
        <w:rPr>
          <w:rFonts w:asciiTheme="minorHAnsi" w:hAnsiTheme="minorHAnsi"/>
          <w:b w:val="0"/>
          <w:sz w:val="24"/>
        </w:rPr>
        <w:t xml:space="preserve"> настоящего Договора.</w:t>
      </w:r>
    </w:p>
    <w:p w:rsidR="00EF03DE" w:rsidRPr="00ED1CF1" w:rsidRDefault="00EF03DE" w:rsidP="00EF03DE">
      <w:pPr>
        <w:pStyle w:val="a3"/>
        <w:tabs>
          <w:tab w:val="left" w:pos="1134"/>
        </w:tabs>
        <w:ind w:firstLine="570"/>
        <w:jc w:val="both"/>
        <w:rPr>
          <w:rFonts w:asciiTheme="minorHAnsi" w:hAnsiTheme="minorHAnsi"/>
          <w:b w:val="0"/>
          <w:sz w:val="24"/>
        </w:rPr>
      </w:pPr>
      <w:r w:rsidRPr="00ED1CF1">
        <w:rPr>
          <w:rFonts w:asciiTheme="minorHAnsi" w:hAnsiTheme="minorHAnsi"/>
          <w:b w:val="0"/>
          <w:sz w:val="24"/>
        </w:rPr>
        <w:t>При выявлении повторяющегося несоответствия Товара в процессе входного контроля, производства или проведения испытаний Основного изделия Покупателя Поставщик обязуется в течение 7 (Семь) рабочих дней разработать и представить Покупателю на утверждение мероприятия по устранению несоответствий и предотвращению их возникновения в дальнейшем, которые могут включать:</w:t>
      </w:r>
    </w:p>
    <w:p w:rsidR="00EF03DE" w:rsidRPr="00ED1CF1" w:rsidRDefault="00EF03DE" w:rsidP="00EF03DE">
      <w:pPr>
        <w:pStyle w:val="a3"/>
        <w:tabs>
          <w:tab w:val="left" w:pos="1134"/>
        </w:tabs>
        <w:ind w:firstLine="570"/>
        <w:jc w:val="both"/>
        <w:rPr>
          <w:rFonts w:asciiTheme="minorHAnsi" w:hAnsiTheme="minorHAnsi"/>
          <w:b w:val="0"/>
          <w:sz w:val="24"/>
        </w:rPr>
      </w:pPr>
      <w:r w:rsidRPr="00ED1CF1">
        <w:rPr>
          <w:rFonts w:asciiTheme="minorHAnsi" w:hAnsiTheme="minorHAnsi"/>
          <w:b w:val="0"/>
          <w:sz w:val="24"/>
        </w:rPr>
        <w:t>- организацию Поставщиком за свой счет дополнительных испытаний и контроля Товара, с целью устранения несоответствий и подтверждения качества Товара, с последующим предоставлением результатов Покупателю;</w:t>
      </w:r>
    </w:p>
    <w:p w:rsidR="00EF03DE" w:rsidRPr="00ED1CF1" w:rsidRDefault="00EF03DE" w:rsidP="00EF03DE">
      <w:pPr>
        <w:pStyle w:val="a3"/>
        <w:tabs>
          <w:tab w:val="left" w:pos="1134"/>
        </w:tabs>
        <w:ind w:firstLine="570"/>
        <w:jc w:val="both"/>
        <w:rPr>
          <w:rFonts w:asciiTheme="minorHAnsi" w:hAnsiTheme="minorHAnsi"/>
          <w:b w:val="0"/>
          <w:sz w:val="24"/>
        </w:rPr>
      </w:pPr>
      <w:r w:rsidRPr="00ED1CF1">
        <w:rPr>
          <w:rFonts w:asciiTheme="minorHAnsi" w:hAnsiTheme="minorHAnsi"/>
          <w:b w:val="0"/>
          <w:sz w:val="24"/>
        </w:rPr>
        <w:t xml:space="preserve"> - предоставление за свой счет Покупателю на территории </w:t>
      </w:r>
      <w:r w:rsidR="00CA072C" w:rsidRPr="00ED1CF1">
        <w:rPr>
          <w:rFonts w:asciiTheme="minorHAnsi" w:hAnsiTheme="minorHAnsi"/>
          <w:b w:val="0"/>
          <w:sz w:val="24"/>
        </w:rPr>
        <w:t>И</w:t>
      </w:r>
      <w:r w:rsidRPr="00ED1CF1">
        <w:rPr>
          <w:rFonts w:asciiTheme="minorHAnsi" w:hAnsiTheme="minorHAnsi"/>
          <w:b w:val="0"/>
          <w:sz w:val="24"/>
        </w:rPr>
        <w:t>зготовителя Товара - оборудование и оснастку, необходимые для выполнения входного контроля Товара на территории Покупателя;</w:t>
      </w:r>
    </w:p>
    <w:p w:rsidR="00EF03DE" w:rsidRPr="00ED1CF1" w:rsidRDefault="00EF03DE" w:rsidP="00EF03DE">
      <w:pPr>
        <w:pStyle w:val="a3"/>
        <w:tabs>
          <w:tab w:val="left" w:pos="1134"/>
        </w:tabs>
        <w:ind w:firstLine="570"/>
        <w:jc w:val="both"/>
        <w:rPr>
          <w:rFonts w:asciiTheme="minorHAnsi" w:hAnsiTheme="minorHAnsi"/>
          <w:b w:val="0"/>
          <w:sz w:val="24"/>
        </w:rPr>
      </w:pPr>
      <w:r w:rsidRPr="00ED1CF1">
        <w:rPr>
          <w:rFonts w:asciiTheme="minorHAnsi" w:hAnsiTheme="minorHAnsi"/>
          <w:b w:val="0"/>
          <w:sz w:val="24"/>
        </w:rPr>
        <w:t xml:space="preserve"> - обеспечение своими силами и за свой счет сдачу готового Товара представителю Покупателя </w:t>
      </w:r>
      <w:r w:rsidR="00CA072C" w:rsidRPr="00ED1CF1">
        <w:rPr>
          <w:rFonts w:asciiTheme="minorHAnsi" w:hAnsiTheme="minorHAnsi"/>
          <w:b w:val="0"/>
          <w:sz w:val="24"/>
        </w:rPr>
        <w:t>на территории Поставщика и/или Изготовителя</w:t>
      </w:r>
      <w:r w:rsidRPr="00ED1CF1">
        <w:rPr>
          <w:rFonts w:asciiTheme="minorHAnsi" w:hAnsiTheme="minorHAnsi"/>
          <w:b w:val="0"/>
          <w:sz w:val="24"/>
        </w:rPr>
        <w:t xml:space="preserve"> Товара.</w:t>
      </w:r>
    </w:p>
    <w:p w:rsidR="00AC64A0" w:rsidRPr="00ED1CF1" w:rsidRDefault="00EF03DE" w:rsidP="00EF03DE">
      <w:pPr>
        <w:pStyle w:val="a3"/>
        <w:tabs>
          <w:tab w:val="left" w:pos="1134"/>
        </w:tabs>
        <w:ind w:firstLine="570"/>
        <w:jc w:val="both"/>
        <w:rPr>
          <w:rFonts w:asciiTheme="minorHAnsi" w:hAnsiTheme="minorHAnsi"/>
          <w:b w:val="0"/>
          <w:sz w:val="24"/>
        </w:rPr>
      </w:pPr>
      <w:r w:rsidRPr="00ED1CF1">
        <w:rPr>
          <w:rFonts w:asciiTheme="minorHAnsi" w:hAnsiTheme="minorHAnsi"/>
          <w:b w:val="0"/>
          <w:sz w:val="24"/>
        </w:rPr>
        <w:t>Кроме того, с целью выявления, устранения и предупреждения повторного возникновения причин повторяющихся несоответствий Товара, Поставщик обязан по требованию Покупателя обеспечить проведение аудита процессов производства Товара с участием представителей Покупателя (и/или Грузополучателя и/или организации, эксплуатирующей Основные изделия, на которых применен (установлен) данный Товар).</w:t>
      </w:r>
      <w:r w:rsidR="006C6CF5" w:rsidRPr="00ED1CF1">
        <w:rPr>
          <w:rFonts w:asciiTheme="minorHAnsi" w:hAnsiTheme="minorHAnsi"/>
          <w:b w:val="0"/>
          <w:sz w:val="24"/>
        </w:rPr>
        <w:t xml:space="preserve"> </w:t>
      </w:r>
    </w:p>
    <w:p w:rsidR="00EF03DE" w:rsidRPr="00ED1CF1" w:rsidRDefault="006C6CF5" w:rsidP="00EF03DE">
      <w:pPr>
        <w:pStyle w:val="a3"/>
        <w:tabs>
          <w:tab w:val="left" w:pos="1134"/>
        </w:tabs>
        <w:ind w:firstLine="570"/>
        <w:jc w:val="both"/>
        <w:rPr>
          <w:rFonts w:asciiTheme="minorHAnsi" w:hAnsiTheme="minorHAnsi"/>
          <w:b w:val="0"/>
          <w:sz w:val="24"/>
        </w:rPr>
      </w:pPr>
      <w:r w:rsidRPr="00ED1CF1">
        <w:rPr>
          <w:rFonts w:asciiTheme="minorHAnsi" w:hAnsiTheme="minorHAnsi"/>
          <w:b w:val="0"/>
          <w:sz w:val="24"/>
        </w:rPr>
        <w:t>В случае недостижения Сторонами согласия относительно срока устранения повторяющихся несоответствий, последний считается равным 30 (Тридцать)</w:t>
      </w:r>
      <w:r w:rsidR="003663E8" w:rsidRPr="00ED1CF1">
        <w:rPr>
          <w:rFonts w:asciiTheme="minorHAnsi" w:hAnsiTheme="minorHAnsi"/>
          <w:b w:val="0"/>
          <w:sz w:val="24"/>
        </w:rPr>
        <w:t xml:space="preserve"> </w:t>
      </w:r>
      <w:r w:rsidRPr="00ED1CF1">
        <w:rPr>
          <w:rFonts w:asciiTheme="minorHAnsi" w:hAnsiTheme="minorHAnsi"/>
          <w:b w:val="0"/>
          <w:sz w:val="24"/>
        </w:rPr>
        <w:t>дням, которые подлежат исчислению с момента получения Поставщиком информации об обнаружении повторяющихся несоответствий.</w:t>
      </w:r>
    </w:p>
    <w:p w:rsidR="00EF03DE" w:rsidRPr="00DE3B53" w:rsidRDefault="00D56909" w:rsidP="00EF03DE">
      <w:pPr>
        <w:pStyle w:val="a3"/>
        <w:tabs>
          <w:tab w:val="left" w:pos="1134"/>
        </w:tabs>
        <w:ind w:firstLine="570"/>
        <w:jc w:val="both"/>
        <w:rPr>
          <w:rFonts w:asciiTheme="minorHAnsi" w:hAnsiTheme="minorHAnsi"/>
          <w:b w:val="0"/>
          <w:sz w:val="24"/>
        </w:rPr>
      </w:pPr>
      <w:r w:rsidRPr="00616181">
        <w:rPr>
          <w:rFonts w:asciiTheme="minorHAnsi" w:hAnsiTheme="minorHAnsi"/>
          <w:b w:val="0"/>
          <w:sz w:val="24"/>
        </w:rPr>
        <w:t>Скрытое несоответствие -</w:t>
      </w:r>
      <w:r w:rsidR="00EF03DE" w:rsidRPr="00616181">
        <w:rPr>
          <w:rFonts w:asciiTheme="minorHAnsi" w:hAnsiTheme="minorHAnsi"/>
          <w:b w:val="0"/>
          <w:sz w:val="24"/>
        </w:rPr>
        <w:t xml:space="preserve"> несоответствие, для выявления которого, включая, но не ограничиваясь, в нормативной документации Покупателя, обязательной для входного контроля, не предусмотрены соответствующие правила и средства.</w:t>
      </w:r>
    </w:p>
    <w:p w:rsidR="00EF03DE" w:rsidRPr="009B5085" w:rsidRDefault="00EF03DE" w:rsidP="00EF03DE">
      <w:pPr>
        <w:pStyle w:val="a3"/>
        <w:tabs>
          <w:tab w:val="left" w:pos="1134"/>
        </w:tabs>
        <w:ind w:firstLine="570"/>
        <w:jc w:val="both"/>
        <w:rPr>
          <w:rFonts w:asciiTheme="minorHAnsi" w:hAnsiTheme="minorHAnsi"/>
          <w:b w:val="0"/>
          <w:sz w:val="24"/>
        </w:rPr>
      </w:pPr>
      <w:r w:rsidRPr="00DE3B53">
        <w:rPr>
          <w:rFonts w:asciiTheme="minorHAnsi" w:hAnsiTheme="minorHAnsi"/>
          <w:b w:val="0"/>
          <w:sz w:val="24"/>
        </w:rPr>
        <w:lastRenderedPageBreak/>
        <w:t>В случае обнаружения скрытого несоответствия Товара по решению Покупателя могут быть инициированы исследования и/или испытания в объеме, необходимом для выявления и идентификации скрытого несоответствия, даже если они не предусмотрены нормативной документацией, в том числе, с привлечением третьих лиц (совместно с региональным отделением Торгово-промышленной палаты РФ, сторонними</w:t>
      </w:r>
      <w:r w:rsidRPr="009B5085">
        <w:rPr>
          <w:rFonts w:asciiTheme="minorHAnsi" w:hAnsiTheme="minorHAnsi"/>
          <w:b w:val="0"/>
          <w:sz w:val="24"/>
        </w:rPr>
        <w:t xml:space="preserve"> экспертными организациями, сторонними лабораториями) с последующим составлением технического акта или акта исследования, экспертного или лабораторного заключения, которые будут являться подтверждением наличия несоответствия в поставленном Товаре. При подтверждении наличия несоответствия Товар подлежит возврату Поставщику с выставлением всех убытков, понесенных Покупателем в отношении данного Товара.</w:t>
      </w:r>
    </w:p>
    <w:p w:rsidR="00E27D98" w:rsidRPr="00ED1CF1" w:rsidRDefault="00E27D98" w:rsidP="00E27D98">
      <w:pPr>
        <w:pStyle w:val="a3"/>
        <w:numPr>
          <w:ilvl w:val="1"/>
          <w:numId w:val="3"/>
        </w:numPr>
        <w:ind w:left="0" w:firstLine="567"/>
        <w:jc w:val="both"/>
        <w:rPr>
          <w:rFonts w:asciiTheme="minorHAnsi" w:hAnsiTheme="minorHAnsi"/>
          <w:b w:val="0"/>
          <w:sz w:val="24"/>
        </w:rPr>
      </w:pPr>
      <w:r w:rsidRPr="00ED1CF1">
        <w:rPr>
          <w:rFonts w:asciiTheme="minorHAnsi" w:hAnsiTheme="minorHAnsi"/>
          <w:b w:val="0"/>
          <w:sz w:val="24"/>
        </w:rPr>
        <w:t>Покупатель имеет право требовать от Поставщика не только устранения повторяющихся несоответствий, но и устранения за счет Поставщика причин этих несоответствий во всем Товаре, поставленном по настоящему Договору, а также замены всего Товара либо партии Товара, поставленного по настоящему Договору.</w:t>
      </w:r>
      <w:r w:rsidR="00D56909" w:rsidRPr="00ED1CF1">
        <w:rPr>
          <w:rFonts w:asciiTheme="minorHAnsi" w:hAnsiTheme="minorHAnsi"/>
          <w:b w:val="0"/>
          <w:sz w:val="24"/>
        </w:rPr>
        <w:t xml:space="preserve"> При выявлении повторяющихся несоответствий </w:t>
      </w:r>
      <w:r w:rsidR="002A17E9" w:rsidRPr="00ED1CF1">
        <w:rPr>
          <w:rFonts w:asciiTheme="minorHAnsi" w:hAnsiTheme="minorHAnsi"/>
          <w:b w:val="0"/>
          <w:sz w:val="24"/>
        </w:rPr>
        <w:t xml:space="preserve">Товара </w:t>
      </w:r>
      <w:r w:rsidR="00D56909" w:rsidRPr="00ED1CF1">
        <w:rPr>
          <w:rFonts w:asciiTheme="minorHAnsi" w:hAnsiTheme="minorHAnsi"/>
          <w:b w:val="0"/>
          <w:sz w:val="24"/>
        </w:rPr>
        <w:t xml:space="preserve">Покупатель также вправе приостановить приемку </w:t>
      </w:r>
      <w:r w:rsidR="002A17E9" w:rsidRPr="00ED1CF1">
        <w:rPr>
          <w:rFonts w:asciiTheme="minorHAnsi" w:hAnsiTheme="minorHAnsi"/>
          <w:b w:val="0"/>
          <w:sz w:val="24"/>
        </w:rPr>
        <w:t xml:space="preserve">всего поставленного </w:t>
      </w:r>
      <w:r w:rsidR="00D56909" w:rsidRPr="00ED1CF1">
        <w:rPr>
          <w:rFonts w:asciiTheme="minorHAnsi" w:hAnsiTheme="minorHAnsi"/>
          <w:b w:val="0"/>
          <w:sz w:val="24"/>
        </w:rPr>
        <w:t>Товара</w:t>
      </w:r>
      <w:r w:rsidR="002A17E9" w:rsidRPr="00ED1CF1">
        <w:rPr>
          <w:rFonts w:asciiTheme="minorHAnsi" w:hAnsiTheme="minorHAnsi"/>
          <w:b w:val="0"/>
          <w:sz w:val="24"/>
        </w:rPr>
        <w:t>, без применения к нему мер ответственности.</w:t>
      </w:r>
      <w:r w:rsidR="00D56909" w:rsidRPr="00ED1CF1">
        <w:rPr>
          <w:rFonts w:asciiTheme="minorHAnsi" w:hAnsiTheme="minorHAnsi"/>
          <w:b w:val="0"/>
          <w:sz w:val="24"/>
        </w:rPr>
        <w:t xml:space="preserve"> </w:t>
      </w:r>
    </w:p>
    <w:p w:rsidR="00E27D98" w:rsidRPr="00ED1CF1" w:rsidRDefault="00E27D98" w:rsidP="00E27D98">
      <w:pPr>
        <w:pStyle w:val="a3"/>
        <w:ind w:firstLine="567"/>
        <w:jc w:val="both"/>
        <w:rPr>
          <w:rFonts w:asciiTheme="minorHAnsi" w:hAnsiTheme="minorHAnsi"/>
          <w:b w:val="0"/>
          <w:sz w:val="24"/>
        </w:rPr>
      </w:pPr>
      <w:r w:rsidRPr="00ED1CF1">
        <w:rPr>
          <w:rFonts w:asciiTheme="minorHAnsi" w:hAnsiTheme="minorHAnsi"/>
          <w:b w:val="0"/>
          <w:sz w:val="24"/>
        </w:rPr>
        <w:t>Если повторяющиеся несоответствия Товара не могут быть устранены Поставщиком либо Покупателем за счет Поставщика в установленный срок, то Покупатель вправе потребовать соразмерного уменьшения цены поставленного Товара либо в одностороннем порядке полностью или частично отказаться от исполнения Договора, в том числе, и от дальнейших поставок Товара и потребовать от Поставщика возвратить все уплаченные в счет исполнения денежные средства, а также возместить все понесенные убытки.</w:t>
      </w:r>
    </w:p>
    <w:p w:rsidR="00E27D98" w:rsidRPr="00ED1CF1" w:rsidRDefault="00E27D98" w:rsidP="00E27D98">
      <w:pPr>
        <w:pStyle w:val="a3"/>
        <w:ind w:firstLine="567"/>
        <w:jc w:val="both"/>
        <w:rPr>
          <w:rFonts w:asciiTheme="minorHAnsi" w:hAnsiTheme="minorHAnsi"/>
          <w:b w:val="0"/>
          <w:sz w:val="24"/>
        </w:rPr>
      </w:pPr>
      <w:r w:rsidRPr="00ED1CF1">
        <w:rPr>
          <w:rFonts w:asciiTheme="minorHAnsi" w:hAnsiTheme="minorHAnsi"/>
          <w:b w:val="0"/>
          <w:sz w:val="24"/>
        </w:rPr>
        <w:t>За нарушение сроков исполнения обязательств по устранению повторяющихся несоответствий/замены Товара с повторяющимися несоответствиями Поставщик уплачивает Покупателю по его требованию неустойку в размере 0,1 % (Ноль целых одна десятая процента) за каждый день просрочки от стоимости Товара с данным несоответствием.</w:t>
      </w:r>
    </w:p>
    <w:p w:rsidR="00E558DE" w:rsidRPr="002E4B4B" w:rsidRDefault="00EF03DE" w:rsidP="00EF03DE">
      <w:pPr>
        <w:pStyle w:val="a3"/>
        <w:numPr>
          <w:ilvl w:val="1"/>
          <w:numId w:val="3"/>
        </w:numPr>
        <w:ind w:left="0" w:firstLine="567"/>
        <w:jc w:val="both"/>
        <w:rPr>
          <w:rFonts w:asciiTheme="minorHAnsi" w:hAnsiTheme="minorHAnsi"/>
          <w:b w:val="0"/>
          <w:sz w:val="24"/>
        </w:rPr>
      </w:pPr>
      <w:r w:rsidRPr="002E4B4B">
        <w:rPr>
          <w:rFonts w:asciiTheme="minorHAnsi" w:hAnsiTheme="minorHAnsi"/>
          <w:b w:val="0"/>
          <w:sz w:val="24"/>
        </w:rPr>
        <w:t xml:space="preserve">В случае выявления из-за </w:t>
      </w:r>
      <w:r w:rsidRPr="00FE5EB3">
        <w:rPr>
          <w:rFonts w:asciiTheme="minorHAnsi" w:hAnsiTheme="minorHAnsi"/>
          <w:b w:val="0"/>
          <w:sz w:val="24"/>
        </w:rPr>
        <w:t>недостатков качества</w:t>
      </w:r>
      <w:r w:rsidRPr="002E4B4B">
        <w:rPr>
          <w:rFonts w:asciiTheme="minorHAnsi" w:hAnsiTheme="minorHAnsi"/>
          <w:b w:val="0"/>
          <w:sz w:val="24"/>
        </w:rPr>
        <w:t xml:space="preserve"> Товара повторяющихся несоответствий в эксплуатации Основного изделия Покупателя, в составе которого установлен (применен) и эксплуатируется Товар, а также по требованию Покупателя, Поставщик обязан в установленный Покупателем срок организовать за свой счет выполнение процедур валидации, которые осуществляются методом анализа заданных условий применения Товара и оценки соответствия характеристик Товара установленным требованиям, </w:t>
      </w:r>
      <w:r w:rsidRPr="002E4B4B">
        <w:rPr>
          <w:rFonts w:asciiTheme="minorHAnsi" w:hAnsiTheme="minorHAnsi"/>
          <w:b w:val="0"/>
          <w:sz w:val="24"/>
        </w:rPr>
        <w:lastRenderedPageBreak/>
        <w:t>с последующим предоставлением Покупателю отчета о результатах валидации и сведений о разработанных и исполненных мероприятиях в течение 5 (Пять) дней с момента завершения процедур.</w:t>
      </w:r>
    </w:p>
    <w:p w:rsidR="009C533F" w:rsidRPr="00A24D59" w:rsidRDefault="009C533F" w:rsidP="00B46337">
      <w:pPr>
        <w:pStyle w:val="a3"/>
        <w:numPr>
          <w:ilvl w:val="1"/>
          <w:numId w:val="3"/>
        </w:numPr>
        <w:tabs>
          <w:tab w:val="left" w:pos="1134"/>
        </w:tabs>
        <w:ind w:left="0" w:firstLine="570"/>
        <w:jc w:val="both"/>
        <w:rPr>
          <w:rFonts w:asciiTheme="minorHAnsi" w:hAnsiTheme="minorHAnsi"/>
          <w:b w:val="0"/>
          <w:sz w:val="24"/>
        </w:rPr>
      </w:pPr>
      <w:r w:rsidRPr="00A24D59">
        <w:rPr>
          <w:rFonts w:asciiTheme="minorHAnsi" w:hAnsiTheme="minorHAnsi"/>
          <w:b w:val="0"/>
          <w:sz w:val="24"/>
        </w:rPr>
        <w:t>Предельный уровень деф</w:t>
      </w:r>
      <w:r w:rsidRPr="009F7328">
        <w:rPr>
          <w:rFonts w:asciiTheme="minorHAnsi" w:hAnsiTheme="minorHAnsi"/>
          <w:b w:val="0"/>
          <w:sz w:val="24"/>
        </w:rPr>
        <w:t>ектности</w:t>
      </w:r>
      <w:r w:rsidRPr="00A24D59">
        <w:rPr>
          <w:rFonts w:asciiTheme="minorHAnsi" w:hAnsiTheme="minorHAnsi"/>
          <w:b w:val="0"/>
          <w:sz w:val="24"/>
        </w:rPr>
        <w:t xml:space="preserve"> Товара, поставляемого по настоящему Договору, не должен превышать значения, установленные Покупателем и Поставщиком в Соглашении об уровне де</w:t>
      </w:r>
      <w:r w:rsidRPr="009F7328">
        <w:rPr>
          <w:rFonts w:asciiTheme="minorHAnsi" w:hAnsiTheme="minorHAnsi"/>
          <w:b w:val="0"/>
          <w:sz w:val="24"/>
        </w:rPr>
        <w:t>фектност</w:t>
      </w:r>
      <w:r w:rsidRPr="00A24D59">
        <w:rPr>
          <w:rFonts w:asciiTheme="minorHAnsi" w:hAnsiTheme="minorHAnsi"/>
          <w:b w:val="0"/>
          <w:sz w:val="24"/>
        </w:rPr>
        <w:t>и (</w:t>
      </w:r>
      <w:r w:rsidRPr="00A24D59">
        <w:rPr>
          <w:rFonts w:asciiTheme="minorHAnsi" w:hAnsiTheme="minorHAnsi"/>
          <w:b w:val="0"/>
          <w:sz w:val="24"/>
          <w:lang w:val="en-US"/>
        </w:rPr>
        <w:t>ppm</w:t>
      </w:r>
      <w:r w:rsidRPr="00A24D59">
        <w:rPr>
          <w:rFonts w:asciiTheme="minorHAnsi" w:hAnsiTheme="minorHAnsi"/>
          <w:b w:val="0"/>
          <w:sz w:val="24"/>
        </w:rPr>
        <w:t>) (Приложение № 6 к настоящему Договору).</w:t>
      </w:r>
    </w:p>
    <w:p w:rsidR="005C79D7" w:rsidRPr="00A24D59" w:rsidRDefault="005C79D7" w:rsidP="00B46337">
      <w:pPr>
        <w:pStyle w:val="a3"/>
        <w:numPr>
          <w:ilvl w:val="1"/>
          <w:numId w:val="3"/>
        </w:numPr>
        <w:tabs>
          <w:tab w:val="left" w:pos="1134"/>
        </w:tabs>
        <w:ind w:left="0" w:firstLine="570"/>
        <w:jc w:val="both"/>
        <w:rPr>
          <w:rFonts w:asciiTheme="minorHAnsi" w:hAnsiTheme="minorHAnsi"/>
          <w:b w:val="0"/>
          <w:sz w:val="24"/>
        </w:rPr>
      </w:pPr>
      <w:r w:rsidRPr="00A24D59">
        <w:rPr>
          <w:rFonts w:asciiTheme="minorHAnsi" w:hAnsiTheme="minorHAnsi"/>
          <w:b w:val="0"/>
          <w:sz w:val="24"/>
        </w:rPr>
        <w:t xml:space="preserve">Покупатель </w:t>
      </w:r>
      <w:r w:rsidR="002036E3" w:rsidRPr="00A24D59">
        <w:rPr>
          <w:rFonts w:asciiTheme="minorHAnsi" w:hAnsiTheme="minorHAnsi"/>
          <w:b w:val="0"/>
          <w:sz w:val="24"/>
        </w:rPr>
        <w:t>имеет право</w:t>
      </w:r>
      <w:r w:rsidRPr="00A24D59">
        <w:rPr>
          <w:rFonts w:asciiTheme="minorHAnsi" w:hAnsiTheme="minorHAnsi"/>
          <w:b w:val="0"/>
          <w:sz w:val="24"/>
        </w:rPr>
        <w:t xml:space="preserve"> </w:t>
      </w:r>
      <w:r w:rsidR="00CA29F1" w:rsidRPr="00A24D59">
        <w:rPr>
          <w:rFonts w:asciiTheme="minorHAnsi" w:hAnsiTheme="minorHAnsi"/>
          <w:b w:val="0"/>
          <w:sz w:val="24"/>
        </w:rPr>
        <w:t>в течение действия настоящего Договора</w:t>
      </w:r>
      <w:r w:rsidR="00735D0D" w:rsidRPr="00A24D59">
        <w:rPr>
          <w:rFonts w:asciiTheme="minorHAnsi" w:hAnsiTheme="minorHAnsi"/>
          <w:b w:val="0"/>
          <w:sz w:val="24"/>
        </w:rPr>
        <w:t>:</w:t>
      </w:r>
    </w:p>
    <w:p w:rsidR="005C79D7" w:rsidRPr="00A24D59" w:rsidRDefault="00CA29F1" w:rsidP="00B46337">
      <w:pPr>
        <w:pStyle w:val="a7"/>
        <w:numPr>
          <w:ilvl w:val="0"/>
          <w:numId w:val="5"/>
        </w:numPr>
        <w:tabs>
          <w:tab w:val="num" w:pos="0"/>
          <w:tab w:val="left" w:pos="851"/>
        </w:tabs>
        <w:ind w:left="0" w:firstLine="567"/>
        <w:jc w:val="both"/>
        <w:rPr>
          <w:rFonts w:asciiTheme="minorHAnsi" w:hAnsiTheme="minorHAnsi"/>
        </w:rPr>
      </w:pPr>
      <w:r w:rsidRPr="00A24D59">
        <w:rPr>
          <w:rFonts w:asciiTheme="minorHAnsi" w:hAnsiTheme="minorHAnsi"/>
        </w:rPr>
        <w:t>п</w:t>
      </w:r>
      <w:r w:rsidR="00E77634" w:rsidRPr="00A24D59">
        <w:rPr>
          <w:rFonts w:asciiTheme="minorHAnsi" w:hAnsiTheme="minorHAnsi"/>
        </w:rPr>
        <w:t>ров</w:t>
      </w:r>
      <w:r w:rsidRPr="00A24D59">
        <w:rPr>
          <w:rFonts w:asciiTheme="minorHAnsi" w:hAnsiTheme="minorHAnsi"/>
        </w:rPr>
        <w:t>одить аудит системы менеджмента качества, производственных процессов и продукции Поставщика</w:t>
      </w:r>
      <w:r w:rsidR="005C79D7" w:rsidRPr="00A24D59">
        <w:rPr>
          <w:rFonts w:asciiTheme="minorHAnsi" w:hAnsiTheme="minorHAnsi"/>
        </w:rPr>
        <w:t>;</w:t>
      </w:r>
    </w:p>
    <w:p w:rsidR="00CA29F1" w:rsidRPr="00A24D59" w:rsidRDefault="00CA29F1" w:rsidP="00B46337">
      <w:pPr>
        <w:pStyle w:val="a7"/>
        <w:numPr>
          <w:ilvl w:val="0"/>
          <w:numId w:val="5"/>
        </w:numPr>
        <w:tabs>
          <w:tab w:val="num" w:pos="0"/>
          <w:tab w:val="left" w:pos="851"/>
        </w:tabs>
        <w:ind w:left="0" w:firstLine="567"/>
        <w:jc w:val="both"/>
        <w:rPr>
          <w:rFonts w:asciiTheme="minorHAnsi" w:hAnsiTheme="minorHAnsi"/>
        </w:rPr>
      </w:pPr>
      <w:r w:rsidRPr="00A24D59">
        <w:rPr>
          <w:rFonts w:asciiTheme="minorHAnsi" w:hAnsiTheme="minorHAnsi"/>
        </w:rPr>
        <w:t xml:space="preserve">осуществлять </w:t>
      </w:r>
      <w:r w:rsidR="00D4730F" w:rsidRPr="00A24D59">
        <w:rPr>
          <w:rFonts w:asciiTheme="minorHAnsi" w:hAnsiTheme="minorHAnsi"/>
        </w:rPr>
        <w:t>контроль исполнени</w:t>
      </w:r>
      <w:r w:rsidRPr="00A24D59">
        <w:rPr>
          <w:rFonts w:asciiTheme="minorHAnsi" w:hAnsiTheme="minorHAnsi"/>
        </w:rPr>
        <w:t>я</w:t>
      </w:r>
      <w:r w:rsidR="00D4730F" w:rsidRPr="00A24D59">
        <w:rPr>
          <w:rFonts w:asciiTheme="minorHAnsi" w:hAnsiTheme="minorHAnsi"/>
        </w:rPr>
        <w:t xml:space="preserve"> Поставщиком в установленные сроки требований и рекомендаций, пол</w:t>
      </w:r>
      <w:r w:rsidRPr="00A24D59">
        <w:rPr>
          <w:rFonts w:asciiTheme="minorHAnsi" w:hAnsiTheme="minorHAnsi"/>
        </w:rPr>
        <w:t>ученных после проведения аудита;</w:t>
      </w:r>
    </w:p>
    <w:p w:rsidR="00D4730F" w:rsidRPr="00A24D59" w:rsidRDefault="00CA29F1" w:rsidP="00B46337">
      <w:pPr>
        <w:pStyle w:val="a7"/>
        <w:numPr>
          <w:ilvl w:val="0"/>
          <w:numId w:val="5"/>
        </w:numPr>
        <w:tabs>
          <w:tab w:val="num" w:pos="0"/>
          <w:tab w:val="left" w:pos="851"/>
        </w:tabs>
        <w:ind w:left="0" w:firstLine="567"/>
        <w:jc w:val="both"/>
        <w:rPr>
          <w:rFonts w:asciiTheme="minorHAnsi" w:hAnsiTheme="minorHAnsi"/>
        </w:rPr>
      </w:pPr>
      <w:r w:rsidRPr="00A24D59">
        <w:rPr>
          <w:rFonts w:asciiTheme="minorHAnsi" w:hAnsiTheme="minorHAnsi"/>
        </w:rPr>
        <w:t xml:space="preserve">с целью развития Поставщика генерировать работу по построению </w:t>
      </w:r>
      <w:r w:rsidR="00D4730F" w:rsidRPr="00A24D59">
        <w:rPr>
          <w:rFonts w:asciiTheme="minorHAnsi" w:hAnsiTheme="minorHAnsi"/>
        </w:rPr>
        <w:t>производственной системы</w:t>
      </w:r>
      <w:r w:rsidRPr="00A24D59">
        <w:rPr>
          <w:rFonts w:asciiTheme="minorHAnsi" w:hAnsiTheme="minorHAnsi"/>
        </w:rPr>
        <w:t xml:space="preserve"> Поставщика</w:t>
      </w:r>
      <w:r w:rsidR="00D4730F" w:rsidRPr="00A24D59">
        <w:rPr>
          <w:rFonts w:asciiTheme="minorHAnsi" w:hAnsiTheme="minorHAnsi"/>
        </w:rPr>
        <w:t>, идентичной производственной системе Покупателя;</w:t>
      </w:r>
    </w:p>
    <w:p w:rsidR="005C79D7" w:rsidRPr="00A24D59" w:rsidRDefault="00CA29F1" w:rsidP="00B46337">
      <w:pPr>
        <w:pStyle w:val="a7"/>
        <w:numPr>
          <w:ilvl w:val="0"/>
          <w:numId w:val="5"/>
        </w:numPr>
        <w:tabs>
          <w:tab w:val="num" w:pos="0"/>
          <w:tab w:val="left" w:pos="851"/>
        </w:tabs>
        <w:ind w:left="0" w:firstLine="567"/>
        <w:jc w:val="both"/>
        <w:rPr>
          <w:rFonts w:asciiTheme="minorHAnsi" w:hAnsiTheme="minorHAnsi"/>
        </w:rPr>
      </w:pPr>
      <w:r w:rsidRPr="00A24D59">
        <w:rPr>
          <w:rFonts w:asciiTheme="minorHAnsi" w:hAnsiTheme="minorHAnsi"/>
        </w:rPr>
        <w:t xml:space="preserve">осуществлять </w:t>
      </w:r>
      <w:r w:rsidR="005C79D7" w:rsidRPr="00A24D59">
        <w:rPr>
          <w:rFonts w:asciiTheme="minorHAnsi" w:hAnsiTheme="minorHAnsi"/>
        </w:rPr>
        <w:t xml:space="preserve">проведение приемки </w:t>
      </w:r>
      <w:r w:rsidR="0079512F" w:rsidRPr="00A24D59">
        <w:rPr>
          <w:rFonts w:asciiTheme="minorHAnsi" w:hAnsiTheme="minorHAnsi"/>
        </w:rPr>
        <w:t>Товара</w:t>
      </w:r>
      <w:r w:rsidR="005C79D7" w:rsidRPr="00A24D59">
        <w:rPr>
          <w:rFonts w:asciiTheme="minorHAnsi" w:hAnsiTheme="minorHAnsi"/>
        </w:rPr>
        <w:t xml:space="preserve"> непосредственно на предприятии</w:t>
      </w:r>
      <w:r w:rsidR="0079512F" w:rsidRPr="00A24D59">
        <w:rPr>
          <w:rFonts w:asciiTheme="minorHAnsi" w:hAnsiTheme="minorHAnsi"/>
        </w:rPr>
        <w:t xml:space="preserve"> (территории)</w:t>
      </w:r>
      <w:r w:rsidR="005C79D7" w:rsidRPr="00A24D59">
        <w:rPr>
          <w:rFonts w:asciiTheme="minorHAnsi" w:hAnsiTheme="minorHAnsi"/>
        </w:rPr>
        <w:t xml:space="preserve"> Поставщика в соответствии с графиком поставок;</w:t>
      </w:r>
    </w:p>
    <w:p w:rsidR="00735D0D" w:rsidRPr="00A24D59" w:rsidRDefault="005C79D7" w:rsidP="00B46337">
      <w:pPr>
        <w:pStyle w:val="a7"/>
        <w:numPr>
          <w:ilvl w:val="0"/>
          <w:numId w:val="5"/>
        </w:numPr>
        <w:tabs>
          <w:tab w:val="num" w:pos="0"/>
          <w:tab w:val="left" w:pos="851"/>
        </w:tabs>
        <w:ind w:left="0" w:firstLine="567"/>
        <w:jc w:val="both"/>
        <w:rPr>
          <w:rFonts w:asciiTheme="minorHAnsi" w:hAnsiTheme="minorHAnsi"/>
        </w:rPr>
      </w:pPr>
      <w:r w:rsidRPr="00A24D59">
        <w:rPr>
          <w:rFonts w:asciiTheme="minorHAnsi" w:hAnsiTheme="minorHAnsi"/>
        </w:rPr>
        <w:t xml:space="preserve"> пров</w:t>
      </w:r>
      <w:r w:rsidR="00CA29F1" w:rsidRPr="00A24D59">
        <w:rPr>
          <w:rFonts w:asciiTheme="minorHAnsi" w:hAnsiTheme="minorHAnsi"/>
        </w:rPr>
        <w:t xml:space="preserve">одить за счет Поставщика дополнительные </w:t>
      </w:r>
      <w:r w:rsidRPr="00A24D59">
        <w:rPr>
          <w:rFonts w:asciiTheme="minorHAnsi" w:hAnsiTheme="minorHAnsi"/>
        </w:rPr>
        <w:t>испытани</w:t>
      </w:r>
      <w:r w:rsidR="00CA29F1" w:rsidRPr="00A24D59">
        <w:rPr>
          <w:rFonts w:asciiTheme="minorHAnsi" w:hAnsiTheme="minorHAnsi"/>
        </w:rPr>
        <w:t>я</w:t>
      </w:r>
      <w:r w:rsidRPr="00A24D59">
        <w:rPr>
          <w:rFonts w:asciiTheme="minorHAnsi" w:hAnsiTheme="minorHAnsi"/>
        </w:rPr>
        <w:t xml:space="preserve"> </w:t>
      </w:r>
      <w:r w:rsidR="0079512F" w:rsidRPr="00A24D59">
        <w:rPr>
          <w:rFonts w:asciiTheme="minorHAnsi" w:hAnsiTheme="minorHAnsi"/>
        </w:rPr>
        <w:t>Товара</w:t>
      </w:r>
      <w:r w:rsidRPr="00A24D59">
        <w:rPr>
          <w:rFonts w:asciiTheme="minorHAnsi" w:hAnsiTheme="minorHAnsi"/>
        </w:rPr>
        <w:t xml:space="preserve"> при выявлении систематических несоответствий </w:t>
      </w:r>
      <w:r w:rsidR="00470D3C" w:rsidRPr="00A24D59">
        <w:rPr>
          <w:rFonts w:asciiTheme="minorHAnsi" w:hAnsiTheme="minorHAnsi"/>
        </w:rPr>
        <w:t xml:space="preserve">установленным </w:t>
      </w:r>
      <w:r w:rsidR="008E68A3" w:rsidRPr="00A24D59">
        <w:rPr>
          <w:rFonts w:asciiTheme="minorHAnsi" w:hAnsiTheme="minorHAnsi"/>
        </w:rPr>
        <w:t>требованиям;</w:t>
      </w:r>
    </w:p>
    <w:p w:rsidR="00F40DF3" w:rsidRPr="00F40DF3" w:rsidRDefault="00F40DF3" w:rsidP="00F40DF3">
      <w:pPr>
        <w:pStyle w:val="a7"/>
        <w:numPr>
          <w:ilvl w:val="0"/>
          <w:numId w:val="5"/>
        </w:numPr>
        <w:tabs>
          <w:tab w:val="num" w:pos="0"/>
          <w:tab w:val="left" w:pos="851"/>
        </w:tabs>
        <w:ind w:left="0" w:firstLine="567"/>
        <w:jc w:val="both"/>
        <w:rPr>
          <w:rFonts w:asciiTheme="minorHAnsi" w:hAnsiTheme="minorHAnsi"/>
        </w:rPr>
      </w:pPr>
      <w:r w:rsidRPr="00D57F21">
        <w:rPr>
          <w:rFonts w:asciiTheme="minorHAnsi" w:hAnsiTheme="minorHAnsi"/>
        </w:rPr>
        <w:t>требовать от Поставщика решения проблемы с помощью методологии 8</w:t>
      </w:r>
      <w:r w:rsidRPr="00D57F21">
        <w:rPr>
          <w:rFonts w:asciiTheme="minorHAnsi" w:hAnsiTheme="minorHAnsi"/>
          <w:lang w:val="en-US"/>
        </w:rPr>
        <w:t>D</w:t>
      </w:r>
      <w:r w:rsidRPr="00D57F21">
        <w:rPr>
          <w:rFonts w:asciiTheme="minorHAnsi" w:hAnsiTheme="minorHAnsi"/>
        </w:rPr>
        <w:t xml:space="preserve"> и предоставления подтверждающих документов по результативности разработанных мероприятий </w:t>
      </w:r>
      <w:r w:rsidRPr="006F04A1">
        <w:rPr>
          <w:rFonts w:asciiTheme="minorHAnsi" w:hAnsiTheme="minorHAnsi"/>
        </w:rPr>
        <w:t xml:space="preserve">при выявлении </w:t>
      </w:r>
      <w:r w:rsidRPr="00DE3B53">
        <w:rPr>
          <w:rFonts w:asciiTheme="minorHAnsi" w:hAnsiTheme="minorHAnsi"/>
        </w:rPr>
        <w:t>повторяющихся несоответствий в качестве</w:t>
      </w:r>
      <w:r w:rsidRPr="00D57F21">
        <w:rPr>
          <w:rFonts w:asciiTheme="minorHAnsi" w:hAnsiTheme="minorHAnsi"/>
        </w:rPr>
        <w:t xml:space="preserve"> поставляемого Товара.</w:t>
      </w:r>
    </w:p>
    <w:p w:rsidR="00D4730F" w:rsidRPr="00A24D59" w:rsidRDefault="00D4730F" w:rsidP="00FF5E5C">
      <w:pPr>
        <w:pStyle w:val="a3"/>
        <w:tabs>
          <w:tab w:val="left" w:pos="1134"/>
        </w:tabs>
        <w:ind w:firstLine="567"/>
        <w:jc w:val="both"/>
        <w:rPr>
          <w:rFonts w:asciiTheme="minorHAnsi" w:hAnsiTheme="minorHAnsi"/>
          <w:b w:val="0"/>
          <w:sz w:val="24"/>
        </w:rPr>
      </w:pPr>
      <w:r w:rsidRPr="00A24D59">
        <w:rPr>
          <w:rFonts w:asciiTheme="minorHAnsi" w:hAnsiTheme="minorHAnsi"/>
          <w:b w:val="0"/>
          <w:sz w:val="24"/>
        </w:rPr>
        <w:t>Покупатель обязан соблюдать конфиденциальность информации, полученной в результате проведенного аудита Поставщика.</w:t>
      </w:r>
    </w:p>
    <w:p w:rsidR="00A7315C" w:rsidRPr="00A24D59" w:rsidRDefault="005F3F72" w:rsidP="002902EE">
      <w:pPr>
        <w:pStyle w:val="a3"/>
        <w:tabs>
          <w:tab w:val="left" w:pos="1134"/>
        </w:tabs>
        <w:ind w:firstLine="567"/>
        <w:jc w:val="both"/>
        <w:rPr>
          <w:rFonts w:asciiTheme="minorHAnsi" w:hAnsiTheme="minorHAnsi"/>
          <w:b w:val="0"/>
          <w:sz w:val="24"/>
        </w:rPr>
      </w:pPr>
      <w:r w:rsidRPr="00A24D59">
        <w:rPr>
          <w:rFonts w:asciiTheme="minorHAnsi" w:hAnsiTheme="minorHAnsi"/>
          <w:b w:val="0"/>
          <w:sz w:val="24"/>
        </w:rPr>
        <w:t>Поставщик обязан оказывать содействие в реализации вышеуказанного права Покупателя.</w:t>
      </w:r>
    </w:p>
    <w:p w:rsidR="00F06010" w:rsidRPr="0052161C" w:rsidRDefault="00F06010" w:rsidP="00B46337">
      <w:pPr>
        <w:widowControl w:val="0"/>
        <w:numPr>
          <w:ilvl w:val="1"/>
          <w:numId w:val="3"/>
        </w:numPr>
        <w:shd w:val="clear" w:color="auto" w:fill="FFFFFF"/>
        <w:tabs>
          <w:tab w:val="left" w:pos="1134"/>
        </w:tabs>
        <w:ind w:left="0" w:firstLine="567"/>
        <w:jc w:val="both"/>
        <w:rPr>
          <w:rFonts w:asciiTheme="minorHAnsi" w:hAnsiTheme="minorHAnsi"/>
          <w:lang w:bidi="ru-RU"/>
        </w:rPr>
      </w:pPr>
      <w:r w:rsidRPr="00A24D59">
        <w:rPr>
          <w:rFonts w:asciiTheme="minorHAnsi" w:hAnsiTheme="minorHAnsi"/>
          <w:lang w:bidi="ru-RU"/>
        </w:rPr>
        <w:t xml:space="preserve">Поставщик обязан устранять конструктивные </w:t>
      </w:r>
      <w:r w:rsidRPr="00DE3B53">
        <w:rPr>
          <w:rFonts w:asciiTheme="minorHAnsi" w:hAnsiTheme="minorHAnsi"/>
          <w:lang w:bidi="ru-RU"/>
        </w:rPr>
        <w:t>не</w:t>
      </w:r>
      <w:r w:rsidR="00D61341">
        <w:rPr>
          <w:rFonts w:asciiTheme="minorHAnsi" w:hAnsiTheme="minorHAnsi"/>
          <w:lang w:bidi="ru-RU"/>
        </w:rPr>
        <w:t>достатки</w:t>
      </w:r>
      <w:r w:rsidR="00DE3B53">
        <w:rPr>
          <w:rFonts w:asciiTheme="minorHAnsi" w:hAnsiTheme="minorHAnsi"/>
          <w:lang w:bidi="ru-RU"/>
        </w:rPr>
        <w:t xml:space="preserve"> </w:t>
      </w:r>
      <w:r w:rsidRPr="0052161C">
        <w:rPr>
          <w:rFonts w:asciiTheme="minorHAnsi" w:hAnsiTheme="minorHAnsi"/>
          <w:lang w:bidi="ru-RU"/>
        </w:rPr>
        <w:t>Товара в гарантийный и послегарантийный периоды эксплуатации в соответствии с Регламентом определения Конструктивных не</w:t>
      </w:r>
      <w:r w:rsidR="00D61341">
        <w:rPr>
          <w:rFonts w:asciiTheme="minorHAnsi" w:hAnsiTheme="minorHAnsi"/>
          <w:lang w:bidi="ru-RU"/>
        </w:rPr>
        <w:t>достатков</w:t>
      </w:r>
      <w:r w:rsidRPr="0052161C">
        <w:rPr>
          <w:rFonts w:asciiTheme="minorHAnsi" w:hAnsiTheme="minorHAnsi"/>
          <w:lang w:bidi="ru-RU"/>
        </w:rPr>
        <w:t xml:space="preserve"> Товара, входящего в состав </w:t>
      </w:r>
      <w:r w:rsidR="006C04CC" w:rsidRPr="0052161C">
        <w:rPr>
          <w:rFonts w:asciiTheme="minorHAnsi" w:hAnsiTheme="minorHAnsi"/>
          <w:lang w:bidi="ru-RU"/>
        </w:rPr>
        <w:t>Основного изделия</w:t>
      </w:r>
      <w:r w:rsidRPr="0052161C">
        <w:rPr>
          <w:rFonts w:asciiTheme="minorHAnsi" w:hAnsiTheme="minorHAnsi"/>
          <w:lang w:bidi="ru-RU"/>
        </w:rPr>
        <w:t xml:space="preserve"> (Приложение № 4 к настоящему Договору)</w:t>
      </w:r>
    </w:p>
    <w:p w:rsidR="00F06010" w:rsidRPr="0052161C" w:rsidRDefault="00D61341" w:rsidP="00F06010">
      <w:pPr>
        <w:widowControl w:val="0"/>
        <w:tabs>
          <w:tab w:val="left" w:pos="1134"/>
        </w:tabs>
        <w:ind w:firstLine="567"/>
        <w:jc w:val="both"/>
        <w:rPr>
          <w:rFonts w:asciiTheme="minorHAnsi" w:hAnsiTheme="minorHAnsi"/>
          <w:lang w:bidi="ru-RU"/>
        </w:rPr>
      </w:pPr>
      <w:r w:rsidRPr="00BF367B">
        <w:rPr>
          <w:rFonts w:asciiTheme="minorHAnsi" w:hAnsiTheme="minorHAnsi"/>
          <w:lang w:bidi="ru-RU"/>
        </w:rPr>
        <w:lastRenderedPageBreak/>
        <w:t>Конструктивный недостаток</w:t>
      </w:r>
      <w:r w:rsidR="00F06010" w:rsidRPr="00BF367B">
        <w:rPr>
          <w:rFonts w:asciiTheme="minorHAnsi" w:hAnsiTheme="minorHAnsi"/>
          <w:lang w:bidi="ru-RU"/>
        </w:rPr>
        <w:t xml:space="preserve"> -</w:t>
      </w:r>
      <w:r w:rsidR="00F06010" w:rsidRPr="0052161C">
        <w:rPr>
          <w:rFonts w:asciiTheme="minorHAnsi" w:hAnsiTheme="minorHAnsi"/>
          <w:lang w:bidi="ru-RU"/>
        </w:rPr>
        <w:t xml:space="preserve"> </w:t>
      </w:r>
      <w:r w:rsidR="00DE3B53" w:rsidRPr="00D61341">
        <w:rPr>
          <w:rFonts w:asciiTheme="minorHAnsi" w:hAnsiTheme="minorHAnsi"/>
          <w:lang w:bidi="ru-RU"/>
        </w:rPr>
        <w:t xml:space="preserve">несоответствие </w:t>
      </w:r>
      <w:r w:rsidR="00F06010" w:rsidRPr="00D61341">
        <w:rPr>
          <w:rFonts w:asciiTheme="minorHAnsi" w:hAnsiTheme="minorHAnsi"/>
          <w:lang w:bidi="ru-RU"/>
        </w:rPr>
        <w:t>поставленного Товара по причине, связанной с несовершенством конструкции или с нарушением установленных правил и норм проектирования и конструирования Товара, выявленн</w:t>
      </w:r>
      <w:r w:rsidRPr="00D61341">
        <w:rPr>
          <w:rFonts w:asciiTheme="minorHAnsi" w:hAnsiTheme="minorHAnsi"/>
          <w:lang w:bidi="ru-RU"/>
        </w:rPr>
        <w:t>ое</w:t>
      </w:r>
      <w:r w:rsidR="00F06010" w:rsidRPr="00D61341">
        <w:rPr>
          <w:rFonts w:asciiTheme="minorHAnsi" w:hAnsiTheme="minorHAnsi"/>
          <w:lang w:bidi="ru-RU"/>
        </w:rPr>
        <w:t xml:space="preserve"> в гарантийный и послегарантийный срок эксплуатации, с момента поставки Товара</w:t>
      </w:r>
      <w:r w:rsidR="00F06010" w:rsidRPr="00D61341">
        <w:rPr>
          <w:rFonts w:asciiTheme="minorHAnsi" w:hAnsiTheme="minorHAnsi"/>
        </w:rPr>
        <w:t xml:space="preserve"> до </w:t>
      </w:r>
      <w:r w:rsidR="00F06010" w:rsidRPr="00D61341">
        <w:rPr>
          <w:rFonts w:asciiTheme="minorHAnsi" w:hAnsiTheme="minorHAnsi"/>
          <w:lang w:bidi="ru-RU"/>
        </w:rPr>
        <w:t xml:space="preserve">проведения первого тяжелого вида ремонта (среднего/капитального ремонта) </w:t>
      </w:r>
      <w:r w:rsidR="006C04CC" w:rsidRPr="00D61341">
        <w:rPr>
          <w:rFonts w:asciiTheme="minorHAnsi" w:hAnsiTheme="minorHAnsi"/>
          <w:lang w:bidi="ru-RU"/>
        </w:rPr>
        <w:t>Основного изделия</w:t>
      </w:r>
      <w:r w:rsidR="00F06010" w:rsidRPr="00D61341">
        <w:rPr>
          <w:rFonts w:asciiTheme="minorHAnsi" w:hAnsiTheme="minorHAnsi"/>
          <w:lang w:bidi="ru-RU"/>
        </w:rPr>
        <w:t>, включающе</w:t>
      </w:r>
      <w:r w:rsidRPr="00D61341">
        <w:rPr>
          <w:rFonts w:asciiTheme="minorHAnsi" w:hAnsiTheme="minorHAnsi"/>
          <w:lang w:bidi="ru-RU"/>
        </w:rPr>
        <w:t>го</w:t>
      </w:r>
      <w:r w:rsidR="00F06010" w:rsidRPr="00D61341">
        <w:rPr>
          <w:rFonts w:asciiTheme="minorHAnsi" w:hAnsiTheme="minorHAnsi"/>
          <w:lang w:bidi="ru-RU"/>
        </w:rPr>
        <w:t xml:space="preserve"> в свой состав Товар, при котором выполняется ремонт </w:t>
      </w:r>
      <w:r w:rsidR="006C04CC" w:rsidRPr="00D61341">
        <w:rPr>
          <w:rFonts w:asciiTheme="minorHAnsi" w:hAnsiTheme="minorHAnsi"/>
          <w:lang w:bidi="ru-RU"/>
        </w:rPr>
        <w:t>Основного изделия</w:t>
      </w:r>
      <w:r w:rsidR="00F06010" w:rsidRPr="00D61341">
        <w:rPr>
          <w:rFonts w:asciiTheme="minorHAnsi" w:hAnsiTheme="minorHAnsi"/>
          <w:lang w:bidi="ru-RU"/>
        </w:rPr>
        <w:t xml:space="preserve"> (если иное не пр</w:t>
      </w:r>
      <w:r w:rsidR="006C04CC" w:rsidRPr="00D61341">
        <w:rPr>
          <w:rFonts w:asciiTheme="minorHAnsi" w:hAnsiTheme="minorHAnsi"/>
          <w:lang w:bidi="ru-RU"/>
        </w:rPr>
        <w:t>едусмотрено договором поставки Основного изделия</w:t>
      </w:r>
      <w:r w:rsidR="00F06010" w:rsidRPr="00D61341">
        <w:rPr>
          <w:rFonts w:asciiTheme="minorHAnsi" w:hAnsiTheme="minorHAnsi"/>
          <w:lang w:bidi="ru-RU"/>
        </w:rPr>
        <w:t>), и классифицированн</w:t>
      </w:r>
      <w:r w:rsidRPr="00D61341">
        <w:rPr>
          <w:rFonts w:asciiTheme="minorHAnsi" w:hAnsiTheme="minorHAnsi"/>
          <w:lang w:bidi="ru-RU"/>
        </w:rPr>
        <w:t>ое</w:t>
      </w:r>
      <w:r w:rsidR="00F06010" w:rsidRPr="00D61341">
        <w:rPr>
          <w:rFonts w:asciiTheme="minorHAnsi" w:hAnsiTheme="minorHAnsi"/>
          <w:lang w:bidi="ru-RU"/>
        </w:rPr>
        <w:t xml:space="preserve"> в качестве Конструктивно</w:t>
      </w:r>
      <w:r w:rsidRPr="00D61341">
        <w:rPr>
          <w:rFonts w:asciiTheme="minorHAnsi" w:hAnsiTheme="minorHAnsi"/>
          <w:lang w:bidi="ru-RU"/>
        </w:rPr>
        <w:t>го</w:t>
      </w:r>
      <w:r w:rsidR="00F06010" w:rsidRPr="00D61341">
        <w:rPr>
          <w:rFonts w:asciiTheme="minorHAnsi" w:hAnsiTheme="minorHAnsi"/>
          <w:lang w:bidi="ru-RU"/>
        </w:rPr>
        <w:t xml:space="preserve"> не</w:t>
      </w:r>
      <w:r w:rsidRPr="00D61341">
        <w:rPr>
          <w:rFonts w:asciiTheme="minorHAnsi" w:hAnsiTheme="minorHAnsi"/>
          <w:lang w:bidi="ru-RU"/>
        </w:rPr>
        <w:t>достатка</w:t>
      </w:r>
      <w:r w:rsidR="00F06010" w:rsidRPr="00D61341">
        <w:rPr>
          <w:rFonts w:asciiTheme="minorHAnsi" w:hAnsiTheme="minorHAnsi"/>
          <w:lang w:bidi="ru-RU"/>
        </w:rPr>
        <w:t xml:space="preserve"> в порядке, установленном Регламентом определения </w:t>
      </w:r>
      <w:r w:rsidR="00F06010" w:rsidRPr="0052161C">
        <w:rPr>
          <w:rFonts w:asciiTheme="minorHAnsi" w:hAnsiTheme="minorHAnsi"/>
          <w:lang w:bidi="ru-RU"/>
        </w:rPr>
        <w:t>Конструктивных не</w:t>
      </w:r>
      <w:r>
        <w:rPr>
          <w:rFonts w:asciiTheme="minorHAnsi" w:hAnsiTheme="minorHAnsi"/>
          <w:lang w:bidi="ru-RU"/>
        </w:rPr>
        <w:t xml:space="preserve">достатков </w:t>
      </w:r>
      <w:r w:rsidR="00F06010" w:rsidRPr="0052161C">
        <w:rPr>
          <w:rFonts w:asciiTheme="minorHAnsi" w:hAnsiTheme="minorHAnsi"/>
          <w:lang w:bidi="ru-RU"/>
        </w:rPr>
        <w:t xml:space="preserve">Товара, входящего в состав </w:t>
      </w:r>
      <w:r w:rsidR="006C04CC" w:rsidRPr="0052161C">
        <w:rPr>
          <w:rFonts w:asciiTheme="minorHAnsi" w:hAnsiTheme="minorHAnsi"/>
          <w:lang w:bidi="ru-RU"/>
        </w:rPr>
        <w:t>Основного изделия</w:t>
      </w:r>
      <w:r w:rsidR="00F06010" w:rsidRPr="0052161C">
        <w:rPr>
          <w:rFonts w:asciiTheme="minorHAnsi" w:hAnsiTheme="minorHAnsi"/>
          <w:lang w:bidi="ru-RU"/>
        </w:rPr>
        <w:t>.</w:t>
      </w:r>
    </w:p>
    <w:p w:rsidR="00F06010" w:rsidRPr="0052161C" w:rsidRDefault="00F06010" w:rsidP="00F06010">
      <w:pPr>
        <w:widowControl w:val="0"/>
        <w:tabs>
          <w:tab w:val="left" w:pos="1134"/>
        </w:tabs>
        <w:ind w:firstLine="567"/>
        <w:jc w:val="both"/>
        <w:rPr>
          <w:rFonts w:asciiTheme="minorHAnsi" w:hAnsiTheme="minorHAnsi"/>
          <w:lang w:bidi="ru-RU"/>
        </w:rPr>
      </w:pPr>
      <w:r w:rsidRPr="00BF367B">
        <w:rPr>
          <w:rFonts w:asciiTheme="minorHAnsi" w:hAnsiTheme="minorHAnsi"/>
          <w:lang w:bidi="ru-RU"/>
        </w:rPr>
        <w:t>Послегарантийный срок -</w:t>
      </w:r>
      <w:r w:rsidRPr="00A24D59">
        <w:rPr>
          <w:rFonts w:asciiTheme="minorHAnsi" w:hAnsiTheme="minorHAnsi"/>
          <w:lang w:bidi="ru-RU"/>
        </w:rPr>
        <w:t xml:space="preserve"> срок, исчисляемый с момента окончания Гарантийного срока на Товар, </w:t>
      </w:r>
      <w:r w:rsidRPr="0052161C">
        <w:rPr>
          <w:rFonts w:asciiTheme="minorHAnsi" w:hAnsiTheme="minorHAnsi"/>
          <w:lang w:bidi="ru-RU"/>
        </w:rPr>
        <w:t xml:space="preserve">предусмотренного Договором, и до момента проведения первого среднего/капитального ремонта </w:t>
      </w:r>
      <w:r w:rsidR="006C04CC" w:rsidRPr="0052161C">
        <w:rPr>
          <w:rFonts w:asciiTheme="minorHAnsi" w:hAnsiTheme="minorHAnsi"/>
          <w:lang w:bidi="ru-RU"/>
        </w:rPr>
        <w:t>Основного изделия</w:t>
      </w:r>
      <w:r w:rsidRPr="0052161C">
        <w:rPr>
          <w:rFonts w:asciiTheme="minorHAnsi" w:hAnsiTheme="minorHAnsi"/>
          <w:lang w:bidi="ru-RU"/>
        </w:rPr>
        <w:t>, включающе</w:t>
      </w:r>
      <w:r w:rsidR="006C04CC" w:rsidRPr="0052161C">
        <w:rPr>
          <w:rFonts w:asciiTheme="minorHAnsi" w:hAnsiTheme="minorHAnsi"/>
          <w:lang w:bidi="ru-RU"/>
        </w:rPr>
        <w:t>го</w:t>
      </w:r>
      <w:r w:rsidRPr="0052161C">
        <w:rPr>
          <w:rFonts w:asciiTheme="minorHAnsi" w:hAnsiTheme="minorHAnsi"/>
          <w:lang w:bidi="ru-RU"/>
        </w:rPr>
        <w:t xml:space="preserve"> в свой состав Товар.</w:t>
      </w:r>
    </w:p>
    <w:p w:rsidR="00F06010" w:rsidRPr="0052161C" w:rsidRDefault="00F06010" w:rsidP="00B46337">
      <w:pPr>
        <w:widowControl w:val="0"/>
        <w:numPr>
          <w:ilvl w:val="2"/>
          <w:numId w:val="3"/>
        </w:numPr>
        <w:tabs>
          <w:tab w:val="left" w:pos="1134"/>
        </w:tabs>
        <w:ind w:left="0" w:right="20" w:firstLine="567"/>
        <w:jc w:val="both"/>
        <w:rPr>
          <w:rFonts w:asciiTheme="minorHAnsi" w:hAnsiTheme="minorHAnsi"/>
        </w:rPr>
      </w:pPr>
      <w:r w:rsidRPr="0052161C">
        <w:rPr>
          <w:rFonts w:asciiTheme="minorHAnsi" w:hAnsiTheme="minorHAnsi"/>
        </w:rPr>
        <w:t>Поставщик обязуется за свой счет и своими силами и/или с привлечением третьих лиц устранить возникшие</w:t>
      </w:r>
      <w:r w:rsidRPr="0052161C">
        <w:rPr>
          <w:rFonts w:asciiTheme="minorHAnsi" w:hAnsiTheme="minorHAnsi"/>
          <w:b/>
          <w:bCs/>
          <w:lang w:bidi="ru-RU"/>
        </w:rPr>
        <w:t xml:space="preserve"> </w:t>
      </w:r>
      <w:r w:rsidRPr="0052161C">
        <w:rPr>
          <w:rFonts w:asciiTheme="minorHAnsi" w:hAnsiTheme="minorHAnsi"/>
          <w:bCs/>
          <w:lang w:bidi="ru-RU"/>
        </w:rPr>
        <w:t>в гарантийный и послегарантийный срок</w:t>
      </w:r>
      <w:r w:rsidRPr="0052161C">
        <w:rPr>
          <w:rFonts w:asciiTheme="minorHAnsi" w:hAnsiTheme="minorHAnsi"/>
          <w:b/>
          <w:bCs/>
          <w:lang w:bidi="ru-RU"/>
        </w:rPr>
        <w:t xml:space="preserve"> </w:t>
      </w:r>
      <w:r w:rsidRPr="0052161C">
        <w:rPr>
          <w:rFonts w:asciiTheme="minorHAnsi" w:hAnsiTheme="minorHAnsi"/>
          <w:bCs/>
          <w:lang w:bidi="ru-RU"/>
        </w:rPr>
        <w:t>Конструктивные не</w:t>
      </w:r>
      <w:r w:rsidR="003A55AD">
        <w:rPr>
          <w:rFonts w:asciiTheme="minorHAnsi" w:hAnsiTheme="minorHAnsi"/>
          <w:bCs/>
          <w:lang w:bidi="ru-RU"/>
        </w:rPr>
        <w:t>достатки</w:t>
      </w:r>
      <w:r w:rsidRPr="0052161C">
        <w:rPr>
          <w:rFonts w:asciiTheme="minorHAnsi" w:hAnsiTheme="minorHAnsi"/>
          <w:bCs/>
          <w:lang w:bidi="ru-RU"/>
        </w:rPr>
        <w:t xml:space="preserve"> Товара или заменить Товар (по выбору Покупателя)</w:t>
      </w:r>
      <w:r w:rsidRPr="0052161C">
        <w:rPr>
          <w:rFonts w:asciiTheme="minorHAnsi" w:hAnsiTheme="minorHAnsi"/>
        </w:rPr>
        <w:t>.</w:t>
      </w:r>
    </w:p>
    <w:p w:rsidR="00F06010" w:rsidRPr="00ED1CF1" w:rsidRDefault="00F06010" w:rsidP="00B46337">
      <w:pPr>
        <w:widowControl w:val="0"/>
        <w:numPr>
          <w:ilvl w:val="2"/>
          <w:numId w:val="3"/>
        </w:numPr>
        <w:tabs>
          <w:tab w:val="left" w:pos="1134"/>
        </w:tabs>
        <w:ind w:left="0" w:right="20" w:firstLine="567"/>
        <w:jc w:val="both"/>
        <w:rPr>
          <w:rFonts w:asciiTheme="minorHAnsi" w:hAnsiTheme="minorHAnsi"/>
        </w:rPr>
      </w:pPr>
      <w:r w:rsidRPr="00ED1CF1">
        <w:rPr>
          <w:rFonts w:asciiTheme="minorHAnsi" w:hAnsiTheme="minorHAnsi"/>
          <w:bCs/>
          <w:lang w:bidi="ru-RU"/>
        </w:rPr>
        <w:t>Конструктивные не</w:t>
      </w:r>
      <w:r w:rsidR="003A55AD" w:rsidRPr="00ED1CF1">
        <w:rPr>
          <w:rFonts w:asciiTheme="minorHAnsi" w:hAnsiTheme="minorHAnsi"/>
          <w:bCs/>
          <w:lang w:bidi="ru-RU"/>
        </w:rPr>
        <w:t>достатки</w:t>
      </w:r>
      <w:r w:rsidRPr="00ED1CF1">
        <w:rPr>
          <w:rFonts w:asciiTheme="minorHAnsi" w:hAnsiTheme="minorHAnsi"/>
          <w:bCs/>
          <w:lang w:bidi="ru-RU"/>
        </w:rPr>
        <w:t xml:space="preserve"> Товара определяются Актом расследования причин не</w:t>
      </w:r>
      <w:r w:rsidR="00CB32E8" w:rsidRPr="00ED1CF1">
        <w:rPr>
          <w:rFonts w:asciiTheme="minorHAnsi" w:hAnsiTheme="minorHAnsi"/>
          <w:bCs/>
          <w:lang w:bidi="ru-RU"/>
        </w:rPr>
        <w:t>достатков</w:t>
      </w:r>
      <w:r w:rsidRPr="00ED1CF1">
        <w:rPr>
          <w:rFonts w:asciiTheme="minorHAnsi" w:hAnsiTheme="minorHAnsi"/>
          <w:bCs/>
          <w:lang w:bidi="ru-RU"/>
        </w:rPr>
        <w:t>.</w:t>
      </w:r>
      <w:r w:rsidRPr="00ED1CF1">
        <w:rPr>
          <w:rFonts w:asciiTheme="minorHAnsi" w:hAnsiTheme="minorHAnsi"/>
        </w:rPr>
        <w:t xml:space="preserve"> Сроки </w:t>
      </w:r>
      <w:r w:rsidRPr="00ED1CF1">
        <w:rPr>
          <w:rFonts w:asciiTheme="minorHAnsi" w:hAnsiTheme="minorHAnsi"/>
          <w:bCs/>
          <w:lang w:bidi="ru-RU"/>
        </w:rPr>
        <w:t>устранения Конструктивных не</w:t>
      </w:r>
      <w:r w:rsidR="003A55AD" w:rsidRPr="00ED1CF1">
        <w:rPr>
          <w:rFonts w:asciiTheme="minorHAnsi" w:hAnsiTheme="minorHAnsi"/>
          <w:bCs/>
          <w:lang w:bidi="ru-RU"/>
        </w:rPr>
        <w:t>достатков</w:t>
      </w:r>
      <w:r w:rsidRPr="00ED1CF1">
        <w:rPr>
          <w:rFonts w:asciiTheme="minorHAnsi" w:hAnsiTheme="minorHAnsi"/>
          <w:bCs/>
          <w:lang w:bidi="ru-RU"/>
        </w:rPr>
        <w:t xml:space="preserve"> Товара/замены Товара согласовываются Сторонами и определяются Протоколом совещания по признанию конструктивных не</w:t>
      </w:r>
      <w:r w:rsidR="00CB32E8" w:rsidRPr="00ED1CF1">
        <w:rPr>
          <w:rFonts w:asciiTheme="minorHAnsi" w:hAnsiTheme="minorHAnsi"/>
          <w:bCs/>
          <w:lang w:bidi="ru-RU"/>
        </w:rPr>
        <w:t>достатков</w:t>
      </w:r>
      <w:r w:rsidR="00AC64A0" w:rsidRPr="00ED1CF1">
        <w:rPr>
          <w:rFonts w:asciiTheme="minorHAnsi" w:hAnsiTheme="minorHAnsi"/>
          <w:bCs/>
          <w:lang w:bidi="ru-RU"/>
        </w:rPr>
        <w:t>, при этом, в</w:t>
      </w:r>
      <w:r w:rsidR="006C6CF5" w:rsidRPr="00ED1CF1">
        <w:rPr>
          <w:rFonts w:asciiTheme="minorHAnsi" w:hAnsiTheme="minorHAnsi"/>
        </w:rPr>
        <w:t xml:space="preserve"> случае недостижения Сторонами согласия относительно срока устранения конструктивных недостатков, последний считается равным 30 (Тридцать) дням, которые подлежат исчислению с момента получения Поставщиком информации об обнаружении конструктивных недостатков.</w:t>
      </w:r>
    </w:p>
    <w:p w:rsidR="00F06010" w:rsidRPr="0052161C" w:rsidRDefault="00F06010" w:rsidP="00B46337">
      <w:pPr>
        <w:widowControl w:val="0"/>
        <w:numPr>
          <w:ilvl w:val="2"/>
          <w:numId w:val="3"/>
        </w:numPr>
        <w:tabs>
          <w:tab w:val="left" w:pos="1134"/>
        </w:tabs>
        <w:ind w:left="0" w:right="20" w:firstLine="567"/>
        <w:jc w:val="both"/>
        <w:rPr>
          <w:rFonts w:asciiTheme="minorHAnsi" w:hAnsiTheme="minorHAnsi"/>
        </w:rPr>
      </w:pPr>
      <w:r w:rsidRPr="00ED1CF1">
        <w:rPr>
          <w:rFonts w:asciiTheme="minorHAnsi" w:hAnsiTheme="minorHAnsi"/>
        </w:rPr>
        <w:t xml:space="preserve">За нарушение сроков исполнения обязательств по устранению </w:t>
      </w:r>
      <w:r w:rsidRPr="00ED1CF1">
        <w:rPr>
          <w:rFonts w:asciiTheme="minorHAnsi" w:hAnsiTheme="minorHAnsi"/>
          <w:bCs/>
          <w:lang w:bidi="ru-RU"/>
        </w:rPr>
        <w:t>Конструктивных не</w:t>
      </w:r>
      <w:r w:rsidR="003A55AD" w:rsidRPr="00ED1CF1">
        <w:rPr>
          <w:rFonts w:asciiTheme="minorHAnsi" w:hAnsiTheme="minorHAnsi"/>
          <w:bCs/>
          <w:lang w:bidi="ru-RU"/>
        </w:rPr>
        <w:t>достатков</w:t>
      </w:r>
      <w:r w:rsidRPr="00ED1CF1">
        <w:rPr>
          <w:rFonts w:asciiTheme="minorHAnsi" w:hAnsiTheme="minorHAnsi"/>
          <w:bCs/>
          <w:lang w:bidi="ru-RU"/>
        </w:rPr>
        <w:t xml:space="preserve"> Товара/замены Товара </w:t>
      </w:r>
      <w:r w:rsidRPr="00ED1CF1">
        <w:rPr>
          <w:rFonts w:asciiTheme="minorHAnsi" w:hAnsiTheme="minorHAnsi"/>
        </w:rPr>
        <w:t xml:space="preserve">Поставщик уплачивает Покупателю </w:t>
      </w:r>
      <w:r w:rsidRPr="0052161C">
        <w:rPr>
          <w:rFonts w:asciiTheme="minorHAnsi" w:hAnsiTheme="minorHAnsi"/>
        </w:rPr>
        <w:t xml:space="preserve">по его требованию неустойку в размере 0,1 % (Ноль целых одна десятая процента) за каждый день просрочки от стоимости Товара с </w:t>
      </w:r>
      <w:r w:rsidRPr="0052161C">
        <w:rPr>
          <w:rFonts w:asciiTheme="minorHAnsi" w:hAnsiTheme="minorHAnsi"/>
          <w:bCs/>
          <w:lang w:bidi="ru-RU"/>
        </w:rPr>
        <w:t>Конструктивн</w:t>
      </w:r>
      <w:r w:rsidR="003A55AD">
        <w:rPr>
          <w:rFonts w:asciiTheme="minorHAnsi" w:hAnsiTheme="minorHAnsi"/>
          <w:bCs/>
          <w:lang w:bidi="ru-RU"/>
        </w:rPr>
        <w:t>ым недостатком</w:t>
      </w:r>
      <w:r w:rsidRPr="0052161C">
        <w:rPr>
          <w:rFonts w:asciiTheme="minorHAnsi" w:hAnsiTheme="minorHAnsi"/>
          <w:bCs/>
          <w:lang w:bidi="ru-RU"/>
        </w:rPr>
        <w:t>.</w:t>
      </w:r>
    </w:p>
    <w:p w:rsidR="00244224" w:rsidRPr="0052161C" w:rsidRDefault="00F06010" w:rsidP="00B46337">
      <w:pPr>
        <w:widowControl w:val="0"/>
        <w:numPr>
          <w:ilvl w:val="2"/>
          <w:numId w:val="3"/>
        </w:numPr>
        <w:tabs>
          <w:tab w:val="left" w:pos="1134"/>
        </w:tabs>
        <w:ind w:left="0" w:right="20" w:firstLine="567"/>
        <w:jc w:val="both"/>
        <w:rPr>
          <w:rFonts w:asciiTheme="minorHAnsi" w:hAnsiTheme="minorHAnsi"/>
        </w:rPr>
      </w:pPr>
      <w:r w:rsidRPr="0052161C">
        <w:rPr>
          <w:rFonts w:asciiTheme="minorHAnsi" w:hAnsiTheme="minorHAnsi"/>
        </w:rPr>
        <w:t>Поставщик обязан возместить Покупателю все убытки, причиненные поставкой Товара с Конструктивными не</w:t>
      </w:r>
      <w:r w:rsidR="003A55AD">
        <w:rPr>
          <w:rFonts w:asciiTheme="minorHAnsi" w:hAnsiTheme="minorHAnsi"/>
        </w:rPr>
        <w:t>достатками</w:t>
      </w:r>
      <w:r w:rsidRPr="0052161C">
        <w:rPr>
          <w:rFonts w:asciiTheme="minorHAnsi" w:hAnsiTheme="minorHAnsi"/>
        </w:rPr>
        <w:t>, в том числе штрафные санкции в отношении Покупателя и иные его расходы, обусловленные требованиями конечных потребителей (эксплуатирующих организаций)</w:t>
      </w:r>
      <w:r w:rsidR="0088587C" w:rsidRPr="0088587C">
        <w:rPr>
          <w:rFonts w:asciiTheme="minorHAnsi" w:hAnsiTheme="minorHAnsi"/>
        </w:rPr>
        <w:t xml:space="preserve"> </w:t>
      </w:r>
      <w:r w:rsidR="0088587C" w:rsidRPr="0052161C">
        <w:rPr>
          <w:rFonts w:asciiTheme="minorHAnsi" w:hAnsiTheme="minorHAnsi"/>
        </w:rPr>
        <w:t>Основного изделия</w:t>
      </w:r>
      <w:r w:rsidRPr="0052161C">
        <w:rPr>
          <w:rFonts w:asciiTheme="minorHAnsi" w:hAnsiTheme="minorHAnsi"/>
        </w:rPr>
        <w:t>.</w:t>
      </w:r>
    </w:p>
    <w:p w:rsidR="00F06010" w:rsidRPr="0052161C" w:rsidRDefault="00244224" w:rsidP="00B46337">
      <w:pPr>
        <w:widowControl w:val="0"/>
        <w:numPr>
          <w:ilvl w:val="2"/>
          <w:numId w:val="3"/>
        </w:numPr>
        <w:tabs>
          <w:tab w:val="left" w:pos="1134"/>
        </w:tabs>
        <w:ind w:left="0" w:right="20" w:firstLine="567"/>
        <w:jc w:val="both"/>
        <w:rPr>
          <w:rFonts w:asciiTheme="minorHAnsi" w:hAnsiTheme="minorHAnsi"/>
        </w:rPr>
      </w:pPr>
      <w:r w:rsidRPr="0052161C">
        <w:rPr>
          <w:rFonts w:asciiTheme="minorHAnsi" w:hAnsiTheme="minorHAnsi"/>
          <w:bCs/>
          <w:lang w:bidi="ru-RU"/>
        </w:rPr>
        <w:lastRenderedPageBreak/>
        <w:t>Стороны обязаны согласовать и подписать Перечень не</w:t>
      </w:r>
      <w:r w:rsidR="001E3895">
        <w:rPr>
          <w:rFonts w:asciiTheme="minorHAnsi" w:hAnsiTheme="minorHAnsi"/>
          <w:bCs/>
          <w:lang w:bidi="ru-RU"/>
        </w:rPr>
        <w:t>достатков</w:t>
      </w:r>
      <w:r w:rsidRPr="0052161C">
        <w:rPr>
          <w:rFonts w:asciiTheme="minorHAnsi" w:hAnsiTheme="minorHAnsi"/>
          <w:bCs/>
          <w:lang w:bidi="ru-RU"/>
        </w:rPr>
        <w:t xml:space="preserve"> Товара, выявленных в гарантийный и послегарантийный периоды эксплуатации, для дальнейшей классификации данных не</w:t>
      </w:r>
      <w:r w:rsidR="000F6EC7">
        <w:rPr>
          <w:rFonts w:asciiTheme="minorHAnsi" w:hAnsiTheme="minorHAnsi"/>
          <w:bCs/>
          <w:lang w:bidi="ru-RU"/>
        </w:rPr>
        <w:t>достатков</w:t>
      </w:r>
      <w:r w:rsidRPr="0052161C">
        <w:rPr>
          <w:rFonts w:asciiTheme="minorHAnsi" w:hAnsiTheme="minorHAnsi"/>
          <w:bCs/>
          <w:lang w:bidi="ru-RU"/>
        </w:rPr>
        <w:t xml:space="preserve"> как конструктивных (Приложение № 5 к настоящему Договору). Данный перечень не является исчерпывающим и будет изменяться/дополняться Сторонами в течение срока эксплуатации </w:t>
      </w:r>
      <w:r w:rsidR="007A7E35" w:rsidRPr="0052161C">
        <w:rPr>
          <w:rFonts w:asciiTheme="minorHAnsi" w:hAnsiTheme="minorHAnsi"/>
          <w:bCs/>
          <w:lang w:bidi="ru-RU"/>
        </w:rPr>
        <w:t>Основного изделия</w:t>
      </w:r>
      <w:r w:rsidRPr="0052161C">
        <w:rPr>
          <w:rFonts w:asciiTheme="minorHAnsi" w:hAnsiTheme="minorHAnsi"/>
          <w:bCs/>
          <w:lang w:bidi="ru-RU"/>
        </w:rPr>
        <w:t>, включающе</w:t>
      </w:r>
      <w:r w:rsidR="00BA672A" w:rsidRPr="0052161C">
        <w:rPr>
          <w:rFonts w:asciiTheme="minorHAnsi" w:hAnsiTheme="minorHAnsi"/>
          <w:bCs/>
          <w:lang w:bidi="ru-RU"/>
        </w:rPr>
        <w:t>го</w:t>
      </w:r>
      <w:r w:rsidRPr="0052161C">
        <w:rPr>
          <w:rFonts w:asciiTheme="minorHAnsi" w:hAnsiTheme="minorHAnsi"/>
          <w:bCs/>
          <w:lang w:bidi="ru-RU"/>
        </w:rPr>
        <w:t xml:space="preserve"> в свой состав Товар.</w:t>
      </w:r>
    </w:p>
    <w:p w:rsidR="00F06010" w:rsidRPr="00A24D59" w:rsidRDefault="00F06010" w:rsidP="00B46337">
      <w:pPr>
        <w:widowControl w:val="0"/>
        <w:numPr>
          <w:ilvl w:val="2"/>
          <w:numId w:val="3"/>
        </w:numPr>
        <w:tabs>
          <w:tab w:val="left" w:pos="1134"/>
        </w:tabs>
        <w:ind w:left="0" w:right="20" w:firstLine="567"/>
        <w:jc w:val="both"/>
        <w:rPr>
          <w:rFonts w:asciiTheme="minorHAnsi" w:hAnsiTheme="minorHAnsi"/>
        </w:rPr>
      </w:pPr>
      <w:r w:rsidRPr="0052161C">
        <w:rPr>
          <w:rFonts w:asciiTheme="minorHAnsi" w:hAnsiTheme="minorHAnsi"/>
          <w:bCs/>
          <w:lang w:bidi="ru-RU"/>
        </w:rPr>
        <w:t>Поставщик устраняет конструктивные не</w:t>
      </w:r>
      <w:r w:rsidR="000F6EC7">
        <w:rPr>
          <w:rFonts w:asciiTheme="minorHAnsi" w:hAnsiTheme="minorHAnsi"/>
          <w:bCs/>
          <w:lang w:bidi="ru-RU"/>
        </w:rPr>
        <w:t>достатки</w:t>
      </w:r>
      <w:r w:rsidRPr="0052161C">
        <w:rPr>
          <w:rFonts w:asciiTheme="minorHAnsi" w:hAnsiTheme="minorHAnsi"/>
          <w:bCs/>
          <w:lang w:bidi="ru-RU"/>
        </w:rPr>
        <w:t xml:space="preserve"> поставленного Товара с момента поставки Товара д</w:t>
      </w:r>
      <w:r w:rsidRPr="0052161C">
        <w:rPr>
          <w:rFonts w:asciiTheme="minorHAnsi" w:hAnsiTheme="minorHAnsi"/>
        </w:rPr>
        <w:t xml:space="preserve">о </w:t>
      </w:r>
      <w:r w:rsidRPr="0052161C">
        <w:rPr>
          <w:rFonts w:asciiTheme="minorHAnsi" w:hAnsiTheme="minorHAnsi"/>
          <w:lang w:bidi="ru-RU"/>
        </w:rPr>
        <w:t xml:space="preserve">проведения первого тяжелого вида ремонта (среднего/капитального ремонта) </w:t>
      </w:r>
      <w:r w:rsidR="00BA672A" w:rsidRPr="0052161C">
        <w:rPr>
          <w:rFonts w:asciiTheme="minorHAnsi" w:hAnsiTheme="minorHAnsi"/>
          <w:lang w:bidi="ru-RU"/>
        </w:rPr>
        <w:t>Основного изделия</w:t>
      </w:r>
      <w:r w:rsidRPr="0052161C">
        <w:rPr>
          <w:rFonts w:asciiTheme="minorHAnsi" w:hAnsiTheme="minorHAnsi"/>
          <w:lang w:bidi="ru-RU"/>
        </w:rPr>
        <w:t>, включающе</w:t>
      </w:r>
      <w:r w:rsidR="00BA672A" w:rsidRPr="0052161C">
        <w:rPr>
          <w:rFonts w:asciiTheme="minorHAnsi" w:hAnsiTheme="minorHAnsi"/>
          <w:lang w:bidi="ru-RU"/>
        </w:rPr>
        <w:t>го</w:t>
      </w:r>
      <w:r w:rsidRPr="0052161C">
        <w:rPr>
          <w:rFonts w:asciiTheme="minorHAnsi" w:hAnsiTheme="minorHAnsi"/>
          <w:lang w:bidi="ru-RU"/>
        </w:rPr>
        <w:t xml:space="preserve"> </w:t>
      </w:r>
      <w:r w:rsidRPr="00A24D59">
        <w:rPr>
          <w:rFonts w:asciiTheme="minorHAnsi" w:hAnsiTheme="minorHAnsi"/>
          <w:lang w:bidi="ru-RU"/>
        </w:rPr>
        <w:t>в свой состав Товар.</w:t>
      </w:r>
    </w:p>
    <w:p w:rsidR="009F47DD" w:rsidRPr="00CB6599" w:rsidRDefault="009F47DD" w:rsidP="009F47DD">
      <w:pPr>
        <w:widowControl w:val="0"/>
        <w:tabs>
          <w:tab w:val="left" w:pos="1134"/>
        </w:tabs>
        <w:ind w:right="20" w:firstLine="567"/>
        <w:jc w:val="both"/>
        <w:rPr>
          <w:rFonts w:asciiTheme="minorHAnsi" w:hAnsiTheme="minorHAnsi"/>
        </w:rPr>
      </w:pPr>
      <w:r w:rsidRPr="0052161C">
        <w:rPr>
          <w:rFonts w:asciiTheme="minorHAnsi" w:hAnsiTheme="minorHAnsi"/>
          <w:bCs/>
          <w:lang w:bidi="ru-RU"/>
        </w:rPr>
        <w:t>4.2</w:t>
      </w:r>
      <w:r w:rsidR="000C1F88">
        <w:rPr>
          <w:rFonts w:asciiTheme="minorHAnsi" w:hAnsiTheme="minorHAnsi"/>
          <w:bCs/>
          <w:lang w:bidi="ru-RU"/>
        </w:rPr>
        <w:t>2</w:t>
      </w:r>
      <w:r w:rsidRPr="0052161C">
        <w:rPr>
          <w:rFonts w:asciiTheme="minorHAnsi" w:hAnsiTheme="minorHAnsi"/>
          <w:bCs/>
          <w:lang w:bidi="ru-RU"/>
        </w:rPr>
        <w:t xml:space="preserve">. </w:t>
      </w:r>
      <w:r w:rsidRPr="0052161C">
        <w:rPr>
          <w:rFonts w:asciiTheme="minorHAnsi" w:hAnsiTheme="minorHAnsi"/>
          <w:lang w:eastAsia="en-US"/>
        </w:rPr>
        <w:t xml:space="preserve">Если в послегарантийный срок эксплуатации Товара до момента проведения первого текущего ремонта в объёме ТР-3 </w:t>
      </w:r>
      <w:r w:rsidR="00A80134" w:rsidRPr="0052161C">
        <w:rPr>
          <w:rFonts w:asciiTheme="minorHAnsi" w:hAnsiTheme="minorHAnsi"/>
          <w:lang w:eastAsia="en-US"/>
        </w:rPr>
        <w:t>Основного изделия</w:t>
      </w:r>
      <w:r w:rsidR="00A24D59" w:rsidRPr="0052161C">
        <w:rPr>
          <w:rFonts w:asciiTheme="minorHAnsi" w:hAnsiTheme="minorHAnsi"/>
          <w:lang w:eastAsia="en-US"/>
        </w:rPr>
        <w:t xml:space="preserve"> (согласно нормативной документации Покупателя)</w:t>
      </w:r>
      <w:r w:rsidR="00D748F9" w:rsidRPr="0052161C">
        <w:rPr>
          <w:rFonts w:asciiTheme="minorHAnsi" w:hAnsiTheme="minorHAnsi"/>
          <w:lang w:eastAsia="en-US"/>
        </w:rPr>
        <w:t xml:space="preserve">, </w:t>
      </w:r>
      <w:r w:rsidRPr="0052161C">
        <w:rPr>
          <w:rFonts w:asciiTheme="minorHAnsi" w:hAnsiTheme="minorHAnsi"/>
          <w:lang w:eastAsia="en-US"/>
        </w:rPr>
        <w:t>в состав которо</w:t>
      </w:r>
      <w:r w:rsidR="00A80134" w:rsidRPr="0052161C">
        <w:rPr>
          <w:rFonts w:asciiTheme="minorHAnsi" w:hAnsiTheme="minorHAnsi"/>
          <w:lang w:eastAsia="en-US"/>
        </w:rPr>
        <w:t>го</w:t>
      </w:r>
      <w:r w:rsidRPr="0052161C">
        <w:rPr>
          <w:rFonts w:asciiTheme="minorHAnsi" w:hAnsiTheme="minorHAnsi"/>
          <w:lang w:eastAsia="en-US"/>
        </w:rPr>
        <w:t xml:space="preserve"> входит Товар, поставляемый по настоящему Договору, в Товаре будут выявлены </w:t>
      </w:r>
      <w:r w:rsidR="00A80134" w:rsidRPr="009F3311">
        <w:rPr>
          <w:rFonts w:asciiTheme="minorHAnsi" w:hAnsiTheme="minorHAnsi"/>
          <w:lang w:eastAsia="en-US"/>
        </w:rPr>
        <w:t>несоответствия</w:t>
      </w:r>
      <w:r w:rsidRPr="009F3311">
        <w:rPr>
          <w:rFonts w:asciiTheme="minorHAnsi" w:hAnsiTheme="minorHAnsi"/>
          <w:lang w:eastAsia="en-US"/>
        </w:rPr>
        <w:t>,</w:t>
      </w:r>
      <w:r w:rsidRPr="0052161C">
        <w:rPr>
          <w:rFonts w:asciiTheme="minorHAnsi" w:hAnsiTheme="minorHAnsi"/>
          <w:lang w:eastAsia="en-US"/>
        </w:rPr>
        <w:t xml:space="preserve"> аналогичные повторяющимся </w:t>
      </w:r>
      <w:r w:rsidR="00A80134" w:rsidRPr="0052161C">
        <w:rPr>
          <w:rFonts w:asciiTheme="minorHAnsi" w:hAnsiTheme="minorHAnsi"/>
          <w:lang w:eastAsia="en-US"/>
        </w:rPr>
        <w:t>несоответствиям</w:t>
      </w:r>
      <w:r w:rsidR="00AC64A0">
        <w:rPr>
          <w:rFonts w:asciiTheme="minorHAnsi" w:hAnsiTheme="minorHAnsi"/>
          <w:lang w:eastAsia="en-US"/>
        </w:rPr>
        <w:t>, определе</w:t>
      </w:r>
      <w:r w:rsidRPr="0052161C">
        <w:rPr>
          <w:rFonts w:asciiTheme="minorHAnsi" w:hAnsiTheme="minorHAnsi"/>
          <w:lang w:eastAsia="en-US"/>
        </w:rPr>
        <w:t>нным пункт</w:t>
      </w:r>
      <w:r w:rsidR="009F3311">
        <w:rPr>
          <w:rFonts w:asciiTheme="minorHAnsi" w:hAnsiTheme="minorHAnsi"/>
          <w:lang w:eastAsia="en-US"/>
        </w:rPr>
        <w:t xml:space="preserve">ом </w:t>
      </w:r>
      <w:r w:rsidRPr="00250E2E">
        <w:rPr>
          <w:rFonts w:asciiTheme="minorHAnsi" w:hAnsiTheme="minorHAnsi"/>
          <w:lang w:eastAsia="en-US"/>
        </w:rPr>
        <w:t>4.1</w:t>
      </w:r>
      <w:r w:rsidR="005B6C09" w:rsidRPr="00250E2E">
        <w:rPr>
          <w:rFonts w:asciiTheme="minorHAnsi" w:hAnsiTheme="minorHAnsi"/>
          <w:lang w:eastAsia="en-US"/>
        </w:rPr>
        <w:t>4</w:t>
      </w:r>
      <w:r w:rsidRPr="00250E2E">
        <w:rPr>
          <w:rFonts w:asciiTheme="minorHAnsi" w:hAnsiTheme="minorHAnsi"/>
          <w:lang w:eastAsia="en-US"/>
        </w:rPr>
        <w:t xml:space="preserve"> насто</w:t>
      </w:r>
      <w:r w:rsidRPr="0052161C">
        <w:rPr>
          <w:rFonts w:asciiTheme="minorHAnsi" w:hAnsiTheme="minorHAnsi"/>
          <w:lang w:eastAsia="en-US"/>
        </w:rPr>
        <w:t>ящего Договора</w:t>
      </w:r>
      <w:r w:rsidR="0062456A" w:rsidRPr="0052161C">
        <w:rPr>
          <w:rFonts w:asciiTheme="minorHAnsi" w:hAnsiTheme="minorHAnsi"/>
          <w:lang w:eastAsia="en-US"/>
        </w:rPr>
        <w:t xml:space="preserve"> (далее – повторяющиеся </w:t>
      </w:r>
      <w:r w:rsidR="00A80134" w:rsidRPr="0052161C">
        <w:rPr>
          <w:rFonts w:asciiTheme="minorHAnsi" w:hAnsiTheme="minorHAnsi"/>
          <w:lang w:eastAsia="en-US"/>
        </w:rPr>
        <w:t>несоответствия</w:t>
      </w:r>
      <w:r w:rsidR="0062456A" w:rsidRPr="0052161C">
        <w:rPr>
          <w:rFonts w:asciiTheme="minorHAnsi" w:hAnsiTheme="minorHAnsi"/>
          <w:lang w:eastAsia="en-US"/>
        </w:rPr>
        <w:t xml:space="preserve"> в послегарантийный срок эксплуатации)</w:t>
      </w:r>
      <w:r w:rsidRPr="0052161C">
        <w:rPr>
          <w:rFonts w:asciiTheme="minorHAnsi" w:hAnsiTheme="minorHAnsi"/>
          <w:lang w:eastAsia="en-US"/>
        </w:rPr>
        <w:t xml:space="preserve">, Поставщик несёт ответственность и устраняет за свой счет </w:t>
      </w:r>
      <w:r w:rsidRPr="00CB6599">
        <w:rPr>
          <w:rFonts w:asciiTheme="minorHAnsi" w:hAnsiTheme="minorHAnsi"/>
          <w:lang w:eastAsia="en-US"/>
        </w:rPr>
        <w:t xml:space="preserve">такие </w:t>
      </w:r>
      <w:r w:rsidR="00541EA7" w:rsidRPr="00CB6599">
        <w:rPr>
          <w:rFonts w:asciiTheme="minorHAnsi" w:hAnsiTheme="minorHAnsi"/>
          <w:lang w:eastAsia="en-US"/>
        </w:rPr>
        <w:t>несоответствия</w:t>
      </w:r>
      <w:r w:rsidR="00541EA7" w:rsidRPr="00CB6599">
        <w:rPr>
          <w:rFonts w:asciiTheme="minorHAnsi" w:hAnsiTheme="minorHAnsi"/>
          <w:color w:val="FF0000"/>
          <w:lang w:eastAsia="en-US"/>
        </w:rPr>
        <w:t xml:space="preserve"> </w:t>
      </w:r>
      <w:r w:rsidRPr="00CB6599">
        <w:rPr>
          <w:rFonts w:asciiTheme="minorHAnsi" w:hAnsiTheme="minorHAnsi"/>
          <w:lang w:eastAsia="en-US"/>
        </w:rPr>
        <w:t>Товара и причины их возникновения.</w:t>
      </w:r>
    </w:p>
    <w:p w:rsidR="000C1F88" w:rsidRPr="00ED1CF1" w:rsidRDefault="000C1F88" w:rsidP="003663E8">
      <w:pPr>
        <w:widowControl w:val="0"/>
        <w:shd w:val="clear" w:color="auto" w:fill="FFFFFF"/>
        <w:tabs>
          <w:tab w:val="left" w:pos="851"/>
        </w:tabs>
        <w:ind w:firstLine="567"/>
        <w:jc w:val="both"/>
        <w:rPr>
          <w:rFonts w:asciiTheme="minorHAnsi" w:hAnsiTheme="minorHAnsi"/>
          <w:lang w:eastAsia="en-US"/>
        </w:rPr>
      </w:pPr>
      <w:r w:rsidRPr="00ED1CF1">
        <w:rPr>
          <w:rFonts w:asciiTheme="minorHAnsi" w:hAnsiTheme="minorHAnsi"/>
          <w:lang w:eastAsia="en-US"/>
        </w:rPr>
        <w:t xml:space="preserve">4.22.1 </w:t>
      </w:r>
      <w:r w:rsidR="009F47DD" w:rsidRPr="00ED1CF1">
        <w:rPr>
          <w:rFonts w:asciiTheme="minorHAnsi" w:hAnsiTheme="minorHAnsi"/>
          <w:lang w:eastAsia="en-US"/>
        </w:rPr>
        <w:t>Сроки устранения повторяющи</w:t>
      </w:r>
      <w:r w:rsidR="0062456A" w:rsidRPr="00ED1CF1">
        <w:rPr>
          <w:rFonts w:asciiTheme="minorHAnsi" w:hAnsiTheme="minorHAnsi"/>
          <w:lang w:eastAsia="en-US"/>
        </w:rPr>
        <w:t xml:space="preserve">хся </w:t>
      </w:r>
      <w:r w:rsidR="00A80134" w:rsidRPr="00ED1CF1">
        <w:rPr>
          <w:rFonts w:asciiTheme="minorHAnsi" w:hAnsiTheme="minorHAnsi"/>
          <w:lang w:eastAsia="en-US"/>
        </w:rPr>
        <w:t>несоответствий</w:t>
      </w:r>
      <w:r w:rsidR="0062456A" w:rsidRPr="00ED1CF1">
        <w:rPr>
          <w:rFonts w:asciiTheme="minorHAnsi" w:hAnsiTheme="minorHAnsi"/>
          <w:lang w:eastAsia="en-US"/>
        </w:rPr>
        <w:t xml:space="preserve"> Товара</w:t>
      </w:r>
      <w:r w:rsidR="009F47DD" w:rsidRPr="00ED1CF1">
        <w:rPr>
          <w:rFonts w:asciiTheme="minorHAnsi" w:hAnsiTheme="minorHAnsi"/>
          <w:lang w:eastAsia="en-US"/>
        </w:rPr>
        <w:t xml:space="preserve"> в послегарантийный срок эксплуатации устанавливаются специальной комиссией, созданной с участием Поставщика (или Изготовителя) и Покупателя (или Грузополучателя, или конечного потребителя (эксплуатирующей организации) </w:t>
      </w:r>
      <w:r w:rsidR="00A80134" w:rsidRPr="00ED1CF1">
        <w:rPr>
          <w:rFonts w:asciiTheme="minorHAnsi" w:hAnsiTheme="minorHAnsi"/>
          <w:lang w:eastAsia="en-US"/>
        </w:rPr>
        <w:t>Основного изделия</w:t>
      </w:r>
      <w:r w:rsidR="009F47DD" w:rsidRPr="00ED1CF1">
        <w:rPr>
          <w:rFonts w:asciiTheme="minorHAnsi" w:hAnsiTheme="minorHAnsi"/>
          <w:lang w:eastAsia="en-US"/>
        </w:rPr>
        <w:t>,</w:t>
      </w:r>
      <w:r w:rsidR="00AC64A0" w:rsidRPr="00ED1CF1">
        <w:rPr>
          <w:rFonts w:asciiTheme="minorHAnsi" w:hAnsiTheme="minorHAnsi"/>
          <w:lang w:eastAsia="en-US"/>
        </w:rPr>
        <w:t xml:space="preserve"> в состав которой входит Товар), в</w:t>
      </w:r>
      <w:r w:rsidR="001155DC" w:rsidRPr="00ED1CF1">
        <w:rPr>
          <w:rFonts w:asciiTheme="minorHAnsi" w:hAnsiTheme="minorHAnsi"/>
          <w:lang w:eastAsia="en-US"/>
        </w:rPr>
        <w:t xml:space="preserve"> </w:t>
      </w:r>
      <w:r w:rsidR="001B55CF" w:rsidRPr="00ED1CF1">
        <w:rPr>
          <w:rFonts w:asciiTheme="minorHAnsi" w:hAnsiTheme="minorHAnsi"/>
          <w:lang w:eastAsia="en-US"/>
        </w:rPr>
        <w:t xml:space="preserve">случае недостижения </w:t>
      </w:r>
      <w:r w:rsidR="001155DC" w:rsidRPr="00ED1CF1">
        <w:rPr>
          <w:rFonts w:asciiTheme="minorHAnsi" w:hAnsiTheme="minorHAnsi"/>
          <w:lang w:eastAsia="en-US"/>
        </w:rPr>
        <w:t xml:space="preserve">Сторонами согласия относительно срока устранения повторяющихся несоответствий, последний считается равным 30 (Тридцать) дням, которые подлежат исчислению с момента получения Поставщиком информации об обнаружении повторяющихся несоответствий. </w:t>
      </w:r>
    </w:p>
    <w:p w:rsidR="005B6C09" w:rsidRPr="000C1F88" w:rsidRDefault="000C1F88" w:rsidP="000C1F88">
      <w:pPr>
        <w:widowControl w:val="0"/>
        <w:shd w:val="clear" w:color="auto" w:fill="FFFFFF"/>
        <w:tabs>
          <w:tab w:val="left" w:pos="851"/>
        </w:tabs>
        <w:ind w:firstLine="567"/>
        <w:jc w:val="both"/>
        <w:rPr>
          <w:rFonts w:asciiTheme="minorHAnsi" w:hAnsiTheme="minorHAnsi"/>
          <w:lang w:eastAsia="en-US"/>
        </w:rPr>
      </w:pPr>
      <w:r w:rsidRPr="00ED1CF1">
        <w:rPr>
          <w:rFonts w:asciiTheme="minorHAnsi" w:hAnsiTheme="minorHAnsi"/>
          <w:lang w:eastAsia="en-US"/>
        </w:rPr>
        <w:t xml:space="preserve">4.22.2. </w:t>
      </w:r>
      <w:r w:rsidR="009F47DD" w:rsidRPr="00ED1CF1">
        <w:rPr>
          <w:rFonts w:asciiTheme="minorHAnsi" w:hAnsiTheme="minorHAnsi"/>
          <w:lang w:eastAsia="en-US"/>
        </w:rPr>
        <w:t>За нарушение сроков исполнения обязательств по устранению</w:t>
      </w:r>
      <w:r w:rsidR="002E1D90" w:rsidRPr="00ED1CF1">
        <w:rPr>
          <w:rFonts w:asciiTheme="minorHAnsi" w:hAnsiTheme="minorHAnsi"/>
          <w:lang w:eastAsia="en-US"/>
        </w:rPr>
        <w:t xml:space="preserve"> повторяющихся несоответствий</w:t>
      </w:r>
      <w:r w:rsidR="009F47DD" w:rsidRPr="00ED1CF1">
        <w:rPr>
          <w:rFonts w:asciiTheme="minorHAnsi" w:hAnsiTheme="minorHAnsi"/>
          <w:lang w:eastAsia="en-US"/>
        </w:rPr>
        <w:t>/замен</w:t>
      </w:r>
      <w:r w:rsidR="002E1D90" w:rsidRPr="00ED1CF1">
        <w:rPr>
          <w:rFonts w:asciiTheme="minorHAnsi" w:hAnsiTheme="minorHAnsi"/>
          <w:lang w:eastAsia="en-US"/>
        </w:rPr>
        <w:t>ы Товара с</w:t>
      </w:r>
      <w:r w:rsidR="009F47DD" w:rsidRPr="00ED1CF1">
        <w:rPr>
          <w:rFonts w:asciiTheme="minorHAnsi" w:hAnsiTheme="minorHAnsi"/>
          <w:lang w:eastAsia="en-US"/>
        </w:rPr>
        <w:t xml:space="preserve"> повторяющи</w:t>
      </w:r>
      <w:r w:rsidR="002E1D90" w:rsidRPr="00ED1CF1">
        <w:rPr>
          <w:rFonts w:asciiTheme="minorHAnsi" w:hAnsiTheme="minorHAnsi"/>
          <w:lang w:eastAsia="en-US"/>
        </w:rPr>
        <w:t>мися</w:t>
      </w:r>
      <w:r w:rsidR="009F47DD" w:rsidRPr="00ED1CF1">
        <w:rPr>
          <w:rFonts w:asciiTheme="minorHAnsi" w:hAnsiTheme="minorHAnsi"/>
          <w:lang w:eastAsia="en-US"/>
        </w:rPr>
        <w:t xml:space="preserve"> </w:t>
      </w:r>
      <w:r w:rsidR="00FB5FFB" w:rsidRPr="00ED1CF1">
        <w:rPr>
          <w:rFonts w:asciiTheme="minorHAnsi" w:hAnsiTheme="minorHAnsi"/>
          <w:lang w:eastAsia="en-US"/>
        </w:rPr>
        <w:t>несоответстви</w:t>
      </w:r>
      <w:r w:rsidR="002E1D90" w:rsidRPr="00ED1CF1">
        <w:rPr>
          <w:rFonts w:asciiTheme="minorHAnsi" w:hAnsiTheme="minorHAnsi"/>
          <w:lang w:eastAsia="en-US"/>
        </w:rPr>
        <w:t>ями</w:t>
      </w:r>
      <w:r w:rsidR="0062456A" w:rsidRPr="00ED1CF1">
        <w:rPr>
          <w:rFonts w:asciiTheme="minorHAnsi" w:hAnsiTheme="minorHAnsi"/>
          <w:lang w:eastAsia="en-US"/>
        </w:rPr>
        <w:t xml:space="preserve"> </w:t>
      </w:r>
      <w:r w:rsidR="009F47DD" w:rsidRPr="00ED1CF1">
        <w:rPr>
          <w:rFonts w:asciiTheme="minorHAnsi" w:hAnsiTheme="minorHAnsi"/>
          <w:lang w:eastAsia="en-US"/>
        </w:rPr>
        <w:t xml:space="preserve">в послегарантийный срок эксплуатации Товара Поставщик уплачивает Покупателю по его требованию неустойку в размере 0,1 % </w:t>
      </w:r>
      <w:r w:rsidR="005842C9" w:rsidRPr="00ED1CF1">
        <w:rPr>
          <w:rFonts w:asciiTheme="minorHAnsi" w:hAnsiTheme="minorHAnsi"/>
          <w:lang w:eastAsia="en-US"/>
        </w:rPr>
        <w:t xml:space="preserve">(Ноль целых одна десятая процента) </w:t>
      </w:r>
      <w:r w:rsidR="009F47DD" w:rsidRPr="00ED1CF1">
        <w:rPr>
          <w:rFonts w:asciiTheme="minorHAnsi" w:hAnsiTheme="minorHAnsi"/>
          <w:lang w:eastAsia="en-US"/>
        </w:rPr>
        <w:t>за каждый день просрочки от стоимости Т</w:t>
      </w:r>
      <w:r w:rsidR="008D492E" w:rsidRPr="00ED1CF1">
        <w:rPr>
          <w:rFonts w:asciiTheme="minorHAnsi" w:hAnsiTheme="minorHAnsi"/>
          <w:lang w:eastAsia="en-US"/>
        </w:rPr>
        <w:t>овара с данн</w:t>
      </w:r>
      <w:r w:rsidR="0062456A" w:rsidRPr="00ED1CF1">
        <w:rPr>
          <w:rFonts w:asciiTheme="minorHAnsi" w:hAnsiTheme="minorHAnsi"/>
          <w:lang w:eastAsia="en-US"/>
        </w:rPr>
        <w:t xml:space="preserve">ым </w:t>
      </w:r>
      <w:r w:rsidR="002E1D90" w:rsidRPr="00ED1CF1">
        <w:rPr>
          <w:rFonts w:asciiTheme="minorHAnsi" w:hAnsiTheme="minorHAnsi"/>
          <w:lang w:eastAsia="en-US"/>
        </w:rPr>
        <w:t>несоответствием</w:t>
      </w:r>
      <w:r w:rsidR="00CB6599" w:rsidRPr="000C1F88">
        <w:rPr>
          <w:rFonts w:asciiTheme="minorHAnsi" w:hAnsiTheme="minorHAnsi"/>
          <w:lang w:eastAsia="en-US"/>
        </w:rPr>
        <w:t>.</w:t>
      </w:r>
    </w:p>
    <w:p w:rsidR="000C1F88" w:rsidRDefault="009F47DD" w:rsidP="00B644C6">
      <w:pPr>
        <w:pStyle w:val="a7"/>
        <w:widowControl w:val="0"/>
        <w:numPr>
          <w:ilvl w:val="2"/>
          <w:numId w:val="63"/>
        </w:numPr>
        <w:shd w:val="clear" w:color="auto" w:fill="FFFFFF"/>
        <w:tabs>
          <w:tab w:val="left" w:pos="851"/>
        </w:tabs>
        <w:spacing w:after="160"/>
        <w:ind w:left="0" w:firstLine="567"/>
        <w:jc w:val="both"/>
        <w:rPr>
          <w:rFonts w:asciiTheme="minorHAnsi" w:hAnsiTheme="minorHAnsi"/>
          <w:lang w:eastAsia="en-US"/>
        </w:rPr>
      </w:pPr>
      <w:r w:rsidRPr="000C1F88">
        <w:rPr>
          <w:rFonts w:asciiTheme="minorHAnsi" w:hAnsiTheme="minorHAnsi"/>
          <w:lang w:eastAsia="en-US"/>
        </w:rPr>
        <w:t>Поставщик обязан возместить Покупателю все убытки, причиненные поставкой Товара с повторяющим</w:t>
      </w:r>
      <w:r w:rsidR="0062456A" w:rsidRPr="000C1F88">
        <w:rPr>
          <w:rFonts w:asciiTheme="minorHAnsi" w:hAnsiTheme="minorHAnsi"/>
          <w:lang w:eastAsia="en-US"/>
        </w:rPr>
        <w:t>ися</w:t>
      </w:r>
      <w:r w:rsidRPr="000C1F88">
        <w:rPr>
          <w:rFonts w:asciiTheme="minorHAnsi" w:hAnsiTheme="minorHAnsi"/>
          <w:lang w:eastAsia="en-US"/>
        </w:rPr>
        <w:t xml:space="preserve"> </w:t>
      </w:r>
      <w:r w:rsidR="00FB5FFB" w:rsidRPr="000C1F88">
        <w:rPr>
          <w:rFonts w:asciiTheme="minorHAnsi" w:hAnsiTheme="minorHAnsi"/>
          <w:lang w:eastAsia="en-US"/>
        </w:rPr>
        <w:t>несоответстви</w:t>
      </w:r>
      <w:r w:rsidR="00FB5FFB" w:rsidRPr="000C1F88">
        <w:rPr>
          <w:rFonts w:asciiTheme="minorHAnsi" w:hAnsiTheme="minorHAnsi"/>
          <w:lang w:eastAsia="en-US"/>
        </w:rPr>
        <w:lastRenderedPageBreak/>
        <w:t>ями</w:t>
      </w:r>
      <w:r w:rsidR="0062456A" w:rsidRPr="000C1F88">
        <w:rPr>
          <w:rFonts w:asciiTheme="minorHAnsi" w:hAnsiTheme="minorHAnsi"/>
          <w:lang w:eastAsia="en-US"/>
        </w:rPr>
        <w:t xml:space="preserve"> </w:t>
      </w:r>
      <w:r w:rsidR="00CB6599" w:rsidRPr="000C1F88">
        <w:rPr>
          <w:rFonts w:asciiTheme="minorHAnsi" w:hAnsiTheme="minorHAnsi"/>
          <w:lang w:eastAsia="en-US"/>
        </w:rPr>
        <w:t xml:space="preserve">в послегарантийный срок, </w:t>
      </w:r>
      <w:r w:rsidR="00CB6599" w:rsidRPr="000C1F88">
        <w:rPr>
          <w:rFonts w:asciiTheme="minorHAnsi" w:hAnsiTheme="minorHAnsi"/>
        </w:rPr>
        <w:t>в том числе штрафные санкции в отношении Покупателя и иные его расходы</w:t>
      </w:r>
      <w:r w:rsidR="00CB6599" w:rsidRPr="000C1F88">
        <w:rPr>
          <w:rFonts w:asciiTheme="minorHAnsi" w:hAnsiTheme="minorHAnsi"/>
          <w:lang w:eastAsia="en-US"/>
        </w:rPr>
        <w:t xml:space="preserve">, </w:t>
      </w:r>
      <w:r w:rsidRPr="000C1F88">
        <w:rPr>
          <w:rFonts w:asciiTheme="minorHAnsi" w:hAnsiTheme="minorHAnsi"/>
          <w:lang w:eastAsia="en-US"/>
        </w:rPr>
        <w:t>обусловленные требованиями конечных потребителей (</w:t>
      </w:r>
      <w:r w:rsidR="008D492E" w:rsidRPr="000C1F88">
        <w:rPr>
          <w:rFonts w:asciiTheme="minorHAnsi" w:hAnsiTheme="minorHAnsi"/>
          <w:lang w:eastAsia="en-US"/>
        </w:rPr>
        <w:t>э</w:t>
      </w:r>
      <w:r w:rsidRPr="000C1F88">
        <w:rPr>
          <w:rFonts w:asciiTheme="minorHAnsi" w:hAnsiTheme="minorHAnsi"/>
          <w:lang w:eastAsia="en-US"/>
        </w:rPr>
        <w:t>ксплуатирующ</w:t>
      </w:r>
      <w:r w:rsidR="008D492E" w:rsidRPr="000C1F88">
        <w:rPr>
          <w:rFonts w:asciiTheme="minorHAnsi" w:hAnsiTheme="minorHAnsi"/>
          <w:lang w:eastAsia="en-US"/>
        </w:rPr>
        <w:t>их</w:t>
      </w:r>
      <w:r w:rsidRPr="000C1F88">
        <w:rPr>
          <w:rFonts w:asciiTheme="minorHAnsi" w:hAnsiTheme="minorHAnsi"/>
          <w:lang w:eastAsia="en-US"/>
        </w:rPr>
        <w:t xml:space="preserve"> организаци</w:t>
      </w:r>
      <w:r w:rsidR="008D492E" w:rsidRPr="000C1F88">
        <w:rPr>
          <w:rFonts w:asciiTheme="minorHAnsi" w:hAnsiTheme="minorHAnsi"/>
          <w:lang w:eastAsia="en-US"/>
        </w:rPr>
        <w:t>й</w:t>
      </w:r>
      <w:r w:rsidR="002E1D90" w:rsidRPr="000C1F88">
        <w:rPr>
          <w:rFonts w:asciiTheme="minorHAnsi" w:hAnsiTheme="minorHAnsi"/>
          <w:lang w:eastAsia="en-US"/>
        </w:rPr>
        <w:t>) Основного изделия</w:t>
      </w:r>
      <w:r w:rsidRPr="000C1F88">
        <w:rPr>
          <w:rFonts w:asciiTheme="minorHAnsi" w:hAnsiTheme="minorHAnsi"/>
          <w:lang w:eastAsia="en-US"/>
        </w:rPr>
        <w:t>.</w:t>
      </w:r>
    </w:p>
    <w:p w:rsidR="00B40D98" w:rsidRPr="000C1F88" w:rsidRDefault="008D492E" w:rsidP="00B644C6">
      <w:pPr>
        <w:pStyle w:val="a7"/>
        <w:widowControl w:val="0"/>
        <w:numPr>
          <w:ilvl w:val="2"/>
          <w:numId w:val="63"/>
        </w:numPr>
        <w:shd w:val="clear" w:color="auto" w:fill="FFFFFF"/>
        <w:tabs>
          <w:tab w:val="left" w:pos="851"/>
        </w:tabs>
        <w:spacing w:after="160"/>
        <w:ind w:left="0" w:firstLine="567"/>
        <w:jc w:val="both"/>
        <w:rPr>
          <w:rFonts w:asciiTheme="minorHAnsi" w:hAnsiTheme="minorHAnsi"/>
          <w:lang w:eastAsia="en-US"/>
        </w:rPr>
      </w:pPr>
      <w:r w:rsidRPr="000C1F88">
        <w:rPr>
          <w:rFonts w:asciiTheme="minorHAnsi" w:hAnsiTheme="minorHAnsi"/>
          <w:lang w:eastAsia="en-US"/>
        </w:rPr>
        <w:t xml:space="preserve">Споры/разногласия, возникшие между Покупателем и Поставщиком по </w:t>
      </w:r>
      <w:r w:rsidR="00B150CE" w:rsidRPr="000C1F88">
        <w:rPr>
          <w:rFonts w:asciiTheme="minorHAnsi" w:hAnsiTheme="minorHAnsi"/>
          <w:lang w:eastAsia="en-US"/>
        </w:rPr>
        <w:t xml:space="preserve">повторяющимся </w:t>
      </w:r>
      <w:r w:rsidR="00FB5FFB" w:rsidRPr="000C1F88">
        <w:rPr>
          <w:rFonts w:asciiTheme="minorHAnsi" w:hAnsiTheme="minorHAnsi"/>
          <w:lang w:eastAsia="en-US"/>
        </w:rPr>
        <w:t>несоответствиям</w:t>
      </w:r>
      <w:r w:rsidRPr="000C1F88">
        <w:rPr>
          <w:rFonts w:asciiTheme="minorHAnsi" w:hAnsiTheme="minorHAnsi"/>
          <w:lang w:eastAsia="en-US"/>
        </w:rPr>
        <w:t xml:space="preserve"> в пос</w:t>
      </w:r>
      <w:r w:rsidR="0062456A" w:rsidRPr="000C1F88">
        <w:rPr>
          <w:rFonts w:asciiTheme="minorHAnsi" w:hAnsiTheme="minorHAnsi"/>
          <w:lang w:eastAsia="en-US"/>
        </w:rPr>
        <w:t>легарантийный срок эксплуатации</w:t>
      </w:r>
      <w:r w:rsidRPr="000C1F88">
        <w:rPr>
          <w:rFonts w:asciiTheme="minorHAnsi" w:hAnsiTheme="minorHAnsi"/>
          <w:lang w:eastAsia="en-US"/>
        </w:rPr>
        <w:t xml:space="preserve">, Стороны разрешают в порядке, определенном </w:t>
      </w:r>
      <w:r w:rsidR="0062456A" w:rsidRPr="000C1F88">
        <w:rPr>
          <w:rFonts w:asciiTheme="minorHAnsi" w:hAnsiTheme="minorHAnsi"/>
          <w:lang w:eastAsia="en-US"/>
        </w:rPr>
        <w:t xml:space="preserve">настоящим </w:t>
      </w:r>
      <w:r w:rsidRPr="000C1F88">
        <w:rPr>
          <w:rFonts w:asciiTheme="minorHAnsi" w:hAnsiTheme="minorHAnsi"/>
          <w:lang w:eastAsia="en-US"/>
        </w:rPr>
        <w:t>Договором.</w:t>
      </w:r>
    </w:p>
    <w:p w:rsidR="00152B02" w:rsidRPr="00ED1CF1" w:rsidRDefault="00B40D98" w:rsidP="00C67997">
      <w:pPr>
        <w:pStyle w:val="a7"/>
        <w:widowControl w:val="0"/>
        <w:shd w:val="clear" w:color="auto" w:fill="FFFFFF"/>
        <w:tabs>
          <w:tab w:val="left" w:pos="851"/>
        </w:tabs>
        <w:spacing w:after="160"/>
        <w:ind w:left="0" w:firstLine="567"/>
        <w:jc w:val="both"/>
        <w:rPr>
          <w:rFonts w:asciiTheme="minorHAnsi" w:hAnsiTheme="minorHAnsi"/>
        </w:rPr>
      </w:pPr>
      <w:r w:rsidRPr="00ED1CF1">
        <w:rPr>
          <w:rFonts w:asciiTheme="minorHAnsi" w:hAnsiTheme="minorHAnsi"/>
        </w:rPr>
        <w:t>4.2</w:t>
      </w:r>
      <w:r w:rsidR="000C1F88" w:rsidRPr="00ED1CF1">
        <w:rPr>
          <w:rFonts w:asciiTheme="minorHAnsi" w:hAnsiTheme="minorHAnsi"/>
        </w:rPr>
        <w:t>3</w:t>
      </w:r>
      <w:r w:rsidRPr="00ED1CF1">
        <w:rPr>
          <w:rFonts w:asciiTheme="minorHAnsi" w:hAnsiTheme="minorHAnsi"/>
        </w:rPr>
        <w:t>.</w:t>
      </w:r>
      <w:r w:rsidR="002E1D90" w:rsidRPr="00ED1CF1">
        <w:rPr>
          <w:rFonts w:asciiTheme="minorHAnsi" w:hAnsiTheme="minorHAnsi"/>
        </w:rPr>
        <w:t xml:space="preserve"> </w:t>
      </w:r>
      <w:r w:rsidR="00F36EA8" w:rsidRPr="00ED1CF1">
        <w:rPr>
          <w:rFonts w:asciiTheme="minorHAnsi" w:hAnsiTheme="minorHAnsi"/>
        </w:rPr>
        <w:t xml:space="preserve">Поставщик обязан </w:t>
      </w:r>
      <w:r w:rsidR="006F04A1" w:rsidRPr="00ED1CF1">
        <w:rPr>
          <w:rFonts w:asciiTheme="minorHAnsi" w:hAnsiTheme="minorHAnsi"/>
        </w:rPr>
        <w:t xml:space="preserve">за свой счёт создать и поддерживать в местах </w:t>
      </w:r>
      <w:r w:rsidR="002E1D90" w:rsidRPr="00ED1CF1">
        <w:rPr>
          <w:rFonts w:asciiTheme="minorHAnsi" w:hAnsiTheme="minorHAnsi"/>
        </w:rPr>
        <w:t>дислокации/</w:t>
      </w:r>
      <w:r w:rsidR="006F04A1" w:rsidRPr="00ED1CF1">
        <w:rPr>
          <w:rFonts w:asciiTheme="minorHAnsi" w:hAnsiTheme="minorHAnsi"/>
        </w:rPr>
        <w:t xml:space="preserve">эксплуатации </w:t>
      </w:r>
      <w:r w:rsidR="002E1D90" w:rsidRPr="00ED1CF1">
        <w:rPr>
          <w:rFonts w:asciiTheme="minorHAnsi" w:hAnsiTheme="minorHAnsi"/>
        </w:rPr>
        <w:t>Основных изделий</w:t>
      </w:r>
      <w:r w:rsidR="006F04A1" w:rsidRPr="00ED1CF1">
        <w:rPr>
          <w:rFonts w:asciiTheme="minorHAnsi" w:hAnsiTheme="minorHAnsi"/>
        </w:rPr>
        <w:t xml:space="preserve"> неснижаемый запас Товара и запасных частей к нему в согласованном с Покупателем объёме, необходимом для устранения </w:t>
      </w:r>
      <w:r w:rsidR="002E1D90" w:rsidRPr="00ED1CF1">
        <w:rPr>
          <w:rFonts w:asciiTheme="minorHAnsi" w:hAnsiTheme="minorHAnsi"/>
        </w:rPr>
        <w:t>конструктивных не</w:t>
      </w:r>
      <w:r w:rsidR="008C173D" w:rsidRPr="00ED1CF1">
        <w:rPr>
          <w:rFonts w:asciiTheme="minorHAnsi" w:hAnsiTheme="minorHAnsi"/>
        </w:rPr>
        <w:t>достатков</w:t>
      </w:r>
      <w:r w:rsidR="002E1D90" w:rsidRPr="00ED1CF1">
        <w:rPr>
          <w:rFonts w:asciiTheme="minorHAnsi" w:hAnsiTheme="minorHAnsi"/>
        </w:rPr>
        <w:t xml:space="preserve"> и </w:t>
      </w:r>
      <w:r w:rsidR="006F04A1" w:rsidRPr="00ED1CF1">
        <w:rPr>
          <w:rFonts w:asciiTheme="minorHAnsi" w:hAnsiTheme="minorHAnsi"/>
        </w:rPr>
        <w:t>повторяющихся несоответствий</w:t>
      </w:r>
      <w:r w:rsidR="0072716B" w:rsidRPr="00ED1CF1">
        <w:rPr>
          <w:rFonts w:asciiTheme="minorHAnsi" w:hAnsiTheme="minorHAnsi"/>
        </w:rPr>
        <w:t xml:space="preserve"> в </w:t>
      </w:r>
      <w:r w:rsidR="006A5027" w:rsidRPr="00ED1CF1">
        <w:rPr>
          <w:rFonts w:asciiTheme="minorHAnsi" w:hAnsiTheme="minorHAnsi"/>
        </w:rPr>
        <w:t xml:space="preserve">гарантийный и </w:t>
      </w:r>
      <w:r w:rsidR="0072716B" w:rsidRPr="00ED1CF1">
        <w:rPr>
          <w:rFonts w:asciiTheme="minorHAnsi" w:hAnsiTheme="minorHAnsi"/>
        </w:rPr>
        <w:t>послегарантийный срок эксплуатации.</w:t>
      </w:r>
    </w:p>
    <w:p w:rsidR="00645A06" w:rsidRDefault="00645A06" w:rsidP="00B46337">
      <w:pPr>
        <w:pStyle w:val="1"/>
        <w:numPr>
          <w:ilvl w:val="0"/>
          <w:numId w:val="4"/>
        </w:numPr>
        <w:shd w:val="clear" w:color="auto" w:fill="D9D9D9" w:themeFill="background1" w:themeFillShade="D9"/>
        <w:tabs>
          <w:tab w:val="left" w:pos="540"/>
          <w:tab w:val="left" w:pos="1080"/>
        </w:tabs>
        <w:adjustRightInd/>
        <w:jc w:val="center"/>
        <w:rPr>
          <w:rFonts w:asciiTheme="minorHAnsi" w:hAnsiTheme="minorHAnsi"/>
          <w:color w:val="auto"/>
          <w:sz w:val="24"/>
          <w:szCs w:val="24"/>
        </w:rPr>
      </w:pPr>
      <w:r w:rsidRPr="00A24D59">
        <w:rPr>
          <w:rFonts w:asciiTheme="minorHAnsi" w:hAnsiTheme="minorHAnsi"/>
          <w:color w:val="auto"/>
          <w:sz w:val="24"/>
          <w:szCs w:val="24"/>
        </w:rPr>
        <w:t>ПОРЯДОК ПРИЕМКИ ТОВАРА</w:t>
      </w:r>
      <w:r w:rsidR="000F3B4F" w:rsidRPr="00A24D59">
        <w:rPr>
          <w:rFonts w:asciiTheme="minorHAnsi" w:hAnsiTheme="minorHAnsi"/>
          <w:color w:val="auto"/>
          <w:sz w:val="24"/>
          <w:szCs w:val="24"/>
        </w:rPr>
        <w:t xml:space="preserve"> И</w:t>
      </w:r>
      <w:r w:rsidR="0071596B" w:rsidRPr="00A24D59">
        <w:rPr>
          <w:rFonts w:asciiTheme="minorHAnsi" w:hAnsiTheme="minorHAnsi"/>
          <w:color w:val="auto"/>
          <w:sz w:val="24"/>
          <w:szCs w:val="24"/>
        </w:rPr>
        <w:t xml:space="preserve"> </w:t>
      </w:r>
      <w:r w:rsidR="00C32995" w:rsidRPr="00A24D59">
        <w:rPr>
          <w:rFonts w:asciiTheme="minorHAnsi" w:hAnsiTheme="minorHAnsi"/>
          <w:color w:val="auto"/>
          <w:sz w:val="24"/>
          <w:szCs w:val="24"/>
        </w:rPr>
        <w:t>РЕКЛАМАЦИИ</w:t>
      </w:r>
    </w:p>
    <w:p w:rsidR="00C7290B" w:rsidRPr="00C7290B" w:rsidRDefault="00C7290B" w:rsidP="00C7290B"/>
    <w:p w:rsidR="00B22C65" w:rsidRPr="00ED1CF1" w:rsidRDefault="007309BE" w:rsidP="00B22C65">
      <w:pPr>
        <w:pStyle w:val="a3"/>
        <w:numPr>
          <w:ilvl w:val="1"/>
          <w:numId w:val="4"/>
        </w:numPr>
        <w:tabs>
          <w:tab w:val="left" w:pos="0"/>
          <w:tab w:val="left" w:pos="1134"/>
        </w:tabs>
        <w:ind w:left="0" w:firstLine="570"/>
        <w:jc w:val="both"/>
        <w:rPr>
          <w:rFonts w:asciiTheme="minorHAnsi" w:hAnsiTheme="minorHAnsi"/>
          <w:b w:val="0"/>
          <w:sz w:val="24"/>
        </w:rPr>
      </w:pPr>
      <w:r w:rsidRPr="00ED1CF1">
        <w:rPr>
          <w:rFonts w:asciiTheme="minorHAnsi" w:hAnsiTheme="minorHAnsi"/>
          <w:b w:val="0"/>
          <w:sz w:val="24"/>
        </w:rPr>
        <w:t>Порядок приемки Товара и ведения рекламационной работы на стадии приемки Товара, при производстве</w:t>
      </w:r>
      <w:r w:rsidR="00FC59FD" w:rsidRPr="00ED1CF1">
        <w:rPr>
          <w:rFonts w:asciiTheme="minorHAnsi" w:hAnsiTheme="minorHAnsi"/>
          <w:b w:val="0"/>
          <w:sz w:val="24"/>
        </w:rPr>
        <w:t>, испытани</w:t>
      </w:r>
      <w:r w:rsidR="00105489" w:rsidRPr="00ED1CF1">
        <w:rPr>
          <w:rFonts w:asciiTheme="minorHAnsi" w:hAnsiTheme="minorHAnsi"/>
          <w:b w:val="0"/>
          <w:sz w:val="24"/>
        </w:rPr>
        <w:t>ях</w:t>
      </w:r>
      <w:r w:rsidRPr="00ED1CF1">
        <w:rPr>
          <w:rFonts w:asciiTheme="minorHAnsi" w:hAnsiTheme="minorHAnsi"/>
          <w:b w:val="0"/>
          <w:sz w:val="24"/>
        </w:rPr>
        <w:t xml:space="preserve"> Основного изделия.</w:t>
      </w:r>
    </w:p>
    <w:p w:rsidR="00B22C65" w:rsidRPr="00ED1CF1" w:rsidRDefault="00B22C65" w:rsidP="00B22C65">
      <w:pPr>
        <w:pStyle w:val="a3"/>
        <w:numPr>
          <w:ilvl w:val="2"/>
          <w:numId w:val="4"/>
        </w:numPr>
        <w:tabs>
          <w:tab w:val="left" w:pos="0"/>
          <w:tab w:val="left" w:pos="1134"/>
        </w:tabs>
        <w:ind w:left="-142" w:firstLine="709"/>
        <w:jc w:val="both"/>
        <w:rPr>
          <w:rFonts w:asciiTheme="minorHAnsi" w:hAnsiTheme="minorHAnsi"/>
          <w:b w:val="0"/>
          <w:sz w:val="24"/>
        </w:rPr>
      </w:pPr>
      <w:r w:rsidRPr="00ED1CF1">
        <w:rPr>
          <w:rFonts w:asciiTheme="minorHAnsi" w:hAnsiTheme="minorHAnsi"/>
          <w:b w:val="0"/>
          <w:sz w:val="24"/>
        </w:rPr>
        <w:t xml:space="preserve">Приемка Товара на территории (складе) Покупателя (Грузополучателя) производится Покупателем (Грузополучателем): </w:t>
      </w:r>
    </w:p>
    <w:p w:rsidR="00B22C65" w:rsidRPr="00641D69" w:rsidRDefault="00B22C65" w:rsidP="00B22C65">
      <w:pPr>
        <w:pStyle w:val="a3"/>
        <w:numPr>
          <w:ilvl w:val="0"/>
          <w:numId w:val="8"/>
        </w:numPr>
        <w:tabs>
          <w:tab w:val="left" w:pos="0"/>
          <w:tab w:val="left" w:pos="1134"/>
        </w:tabs>
        <w:ind w:left="0" w:firstLine="567"/>
        <w:jc w:val="both"/>
        <w:rPr>
          <w:rFonts w:asciiTheme="minorHAnsi" w:hAnsiTheme="minorHAnsi"/>
          <w:b w:val="0"/>
          <w:sz w:val="24"/>
        </w:rPr>
      </w:pPr>
      <w:r w:rsidRPr="00641D69">
        <w:rPr>
          <w:rFonts w:asciiTheme="minorHAnsi" w:hAnsiTheme="minorHAnsi"/>
          <w:b w:val="0"/>
          <w:sz w:val="24"/>
        </w:rPr>
        <w:t xml:space="preserve">по количеству –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со всеми изменениями и дополнениями, в части, не противоречащей настоящему Договору, Гражданскому кодексу РФ, и данными, указанными в товаросопроводительных документах, </w:t>
      </w:r>
    </w:p>
    <w:p w:rsidR="00B22C65" w:rsidRPr="00641D69" w:rsidRDefault="00B22C65" w:rsidP="00B22C65">
      <w:pPr>
        <w:pStyle w:val="a3"/>
        <w:numPr>
          <w:ilvl w:val="0"/>
          <w:numId w:val="8"/>
        </w:numPr>
        <w:tabs>
          <w:tab w:val="left" w:pos="0"/>
          <w:tab w:val="left" w:pos="1134"/>
        </w:tabs>
        <w:ind w:left="0" w:firstLine="567"/>
        <w:jc w:val="both"/>
        <w:rPr>
          <w:rFonts w:asciiTheme="minorHAnsi" w:hAnsiTheme="minorHAnsi"/>
          <w:b w:val="0"/>
          <w:sz w:val="24"/>
        </w:rPr>
      </w:pPr>
      <w:r w:rsidRPr="00641D69">
        <w:rPr>
          <w:rFonts w:asciiTheme="minorHAnsi" w:hAnsiTheme="minorHAnsi"/>
          <w:b w:val="0"/>
          <w:sz w:val="24"/>
        </w:rPr>
        <w:t>по качеству –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со всеми изменениями и дополнениями, в части, не противоречащей настоящему Договору, Гражданскому кодексу РФ, и сертификатом качества производителя (либо иным документом на Товар, подтверждающим его качество).</w:t>
      </w:r>
    </w:p>
    <w:p w:rsidR="00B22C65" w:rsidRPr="00641D69" w:rsidRDefault="00B22C65" w:rsidP="00B22C65">
      <w:pPr>
        <w:pStyle w:val="a3"/>
        <w:tabs>
          <w:tab w:val="left" w:pos="0"/>
          <w:tab w:val="left" w:pos="1134"/>
        </w:tabs>
        <w:ind w:firstLine="570"/>
        <w:jc w:val="both"/>
        <w:rPr>
          <w:rFonts w:asciiTheme="minorHAnsi" w:hAnsiTheme="minorHAnsi"/>
          <w:b w:val="0"/>
          <w:sz w:val="24"/>
        </w:rPr>
      </w:pPr>
      <w:r w:rsidRPr="00641D69">
        <w:rPr>
          <w:rFonts w:asciiTheme="minorHAnsi" w:hAnsiTheme="minorHAnsi"/>
          <w:b w:val="0"/>
          <w:sz w:val="24"/>
        </w:rPr>
        <w:lastRenderedPageBreak/>
        <w:t xml:space="preserve">Приемка Товара Покупателем (Грузополучателем) не освобождает Поставщика от ответственности за качество Товара в течение гарантийного срока. В случае обнаружения </w:t>
      </w:r>
      <w:r w:rsidRPr="00FF4864">
        <w:rPr>
          <w:rFonts w:asciiTheme="minorHAnsi" w:hAnsiTheme="minorHAnsi"/>
          <w:b w:val="0"/>
          <w:sz w:val="24"/>
        </w:rPr>
        <w:t>несоответствий</w:t>
      </w:r>
      <w:r w:rsidR="00FF4864">
        <w:rPr>
          <w:rFonts w:asciiTheme="minorHAnsi" w:hAnsiTheme="minorHAnsi"/>
          <w:b w:val="0"/>
          <w:sz w:val="24"/>
        </w:rPr>
        <w:t xml:space="preserve"> </w:t>
      </w:r>
      <w:r w:rsidRPr="00641D69">
        <w:rPr>
          <w:rFonts w:asciiTheme="minorHAnsi" w:hAnsiTheme="minorHAnsi"/>
          <w:b w:val="0"/>
          <w:sz w:val="24"/>
        </w:rPr>
        <w:t>принятого Покупателем (Грузополучателем) Товара Поставщик не вправе ссылаться на то, что Товар был осмотрен и принят Покупателем (Грузополучателем).</w:t>
      </w:r>
    </w:p>
    <w:p w:rsidR="00B22C65" w:rsidRPr="00641D69" w:rsidRDefault="00B22C65" w:rsidP="00B22C65">
      <w:pPr>
        <w:pStyle w:val="a3"/>
        <w:numPr>
          <w:ilvl w:val="2"/>
          <w:numId w:val="4"/>
        </w:numPr>
        <w:tabs>
          <w:tab w:val="left" w:pos="0"/>
          <w:tab w:val="left" w:pos="1134"/>
        </w:tabs>
        <w:ind w:left="0" w:firstLine="567"/>
        <w:jc w:val="both"/>
        <w:rPr>
          <w:rFonts w:asciiTheme="minorHAnsi" w:hAnsiTheme="minorHAnsi"/>
          <w:b w:val="0"/>
          <w:sz w:val="24"/>
        </w:rPr>
      </w:pPr>
      <w:r w:rsidRPr="00641D69">
        <w:rPr>
          <w:rFonts w:asciiTheme="minorHAnsi" w:hAnsiTheme="minorHAnsi"/>
          <w:b w:val="0"/>
          <w:sz w:val="24"/>
        </w:rPr>
        <w:t xml:space="preserve">При приемке Товара на складе Поставщика (Грузоотправителя) и обнаружении несоответствия по ассортименту, количеству, качеству, комплектности Товара Покупатель (Грузополучатель) вправе не принимать Товар. </w:t>
      </w:r>
    </w:p>
    <w:p w:rsidR="00B22C65" w:rsidRPr="00641D69" w:rsidRDefault="00B22C65" w:rsidP="00B22C65">
      <w:pPr>
        <w:pStyle w:val="a3"/>
        <w:numPr>
          <w:ilvl w:val="2"/>
          <w:numId w:val="4"/>
        </w:numPr>
        <w:tabs>
          <w:tab w:val="left" w:pos="0"/>
          <w:tab w:val="left" w:pos="1134"/>
        </w:tabs>
        <w:ind w:left="0" w:firstLine="567"/>
        <w:jc w:val="both"/>
        <w:rPr>
          <w:rFonts w:asciiTheme="minorHAnsi" w:hAnsiTheme="minorHAnsi"/>
          <w:b w:val="0"/>
          <w:sz w:val="24"/>
        </w:rPr>
      </w:pPr>
      <w:r w:rsidRPr="00641D69">
        <w:rPr>
          <w:rFonts w:asciiTheme="minorHAnsi" w:hAnsiTheme="minorHAnsi"/>
          <w:b w:val="0"/>
          <w:sz w:val="24"/>
        </w:rPr>
        <w:t xml:space="preserve">При </w:t>
      </w:r>
      <w:r w:rsidRPr="00FF4864">
        <w:rPr>
          <w:rFonts w:asciiTheme="minorHAnsi" w:hAnsiTheme="minorHAnsi"/>
          <w:b w:val="0"/>
          <w:sz w:val="24"/>
        </w:rPr>
        <w:t xml:space="preserve">приемке Товара на территории/складе Покупателя (Грузополучателя) и обнаружении несоответствия по ассортименту, количеству, качеству, комплектности Товара, </w:t>
      </w:r>
      <w:r w:rsidR="007B10AF" w:rsidRPr="00FF4864">
        <w:rPr>
          <w:rFonts w:asciiTheme="minorHAnsi" w:hAnsiTheme="minorHAnsi"/>
          <w:b w:val="0"/>
          <w:sz w:val="24"/>
        </w:rPr>
        <w:t xml:space="preserve">а также при обнаружении несоответствия Товара при производстве Основного изделия, </w:t>
      </w:r>
      <w:r w:rsidRPr="00FF4864">
        <w:rPr>
          <w:rFonts w:asciiTheme="minorHAnsi" w:hAnsiTheme="minorHAnsi"/>
          <w:b w:val="0"/>
          <w:sz w:val="24"/>
        </w:rPr>
        <w:t>Покупатель (Грузополучатель) уведомляет об этом Поставщика и вызывает его для</w:t>
      </w:r>
      <w:r w:rsidRPr="00641D69">
        <w:rPr>
          <w:rFonts w:asciiTheme="minorHAnsi" w:hAnsiTheme="minorHAnsi"/>
          <w:b w:val="0"/>
          <w:sz w:val="24"/>
        </w:rPr>
        <w:t xml:space="preserve"> составления рекламационного акта. </w:t>
      </w:r>
    </w:p>
    <w:p w:rsidR="00B22C65" w:rsidRPr="00641D69" w:rsidRDefault="00B22C65" w:rsidP="00B22C65">
      <w:pPr>
        <w:pStyle w:val="a3"/>
        <w:tabs>
          <w:tab w:val="left" w:pos="0"/>
          <w:tab w:val="left" w:pos="1134"/>
        </w:tabs>
        <w:ind w:firstLine="570"/>
        <w:jc w:val="both"/>
        <w:rPr>
          <w:rFonts w:asciiTheme="minorHAnsi" w:hAnsiTheme="minorHAnsi"/>
          <w:b w:val="0"/>
          <w:sz w:val="24"/>
        </w:rPr>
      </w:pPr>
      <w:r w:rsidRPr="00641D69">
        <w:rPr>
          <w:rFonts w:asciiTheme="minorHAnsi" w:hAnsiTheme="minorHAnsi"/>
          <w:b w:val="0"/>
          <w:sz w:val="24"/>
        </w:rPr>
        <w:t>Стороны признают, что:</w:t>
      </w:r>
    </w:p>
    <w:p w:rsidR="00B22C65" w:rsidRPr="00641D69" w:rsidRDefault="00B22C65" w:rsidP="00B22C65">
      <w:pPr>
        <w:pStyle w:val="a3"/>
        <w:numPr>
          <w:ilvl w:val="0"/>
          <w:numId w:val="9"/>
        </w:numPr>
        <w:tabs>
          <w:tab w:val="left" w:pos="0"/>
          <w:tab w:val="left" w:pos="1134"/>
        </w:tabs>
        <w:ind w:left="0" w:firstLine="567"/>
        <w:jc w:val="both"/>
        <w:rPr>
          <w:rFonts w:asciiTheme="minorHAnsi" w:hAnsiTheme="minorHAnsi"/>
          <w:b w:val="0"/>
          <w:sz w:val="24"/>
        </w:rPr>
      </w:pPr>
      <w:r w:rsidRPr="00641D69">
        <w:rPr>
          <w:rFonts w:asciiTheme="minorHAnsi" w:hAnsiTheme="minorHAnsi"/>
          <w:b w:val="0"/>
          <w:sz w:val="24"/>
        </w:rPr>
        <w:t>уведомление о вызове представителя, полученное Поставщиком от Грузополучателя, является надлежащим и приравнивается к уведомлению, направленному Покупателем;</w:t>
      </w:r>
    </w:p>
    <w:p w:rsidR="00B22C65" w:rsidRPr="00641D69" w:rsidRDefault="00B22C65" w:rsidP="00B22C65">
      <w:pPr>
        <w:pStyle w:val="a3"/>
        <w:numPr>
          <w:ilvl w:val="0"/>
          <w:numId w:val="9"/>
        </w:numPr>
        <w:tabs>
          <w:tab w:val="left" w:pos="0"/>
          <w:tab w:val="left" w:pos="1134"/>
        </w:tabs>
        <w:ind w:left="0" w:firstLine="567"/>
        <w:jc w:val="both"/>
        <w:rPr>
          <w:rFonts w:asciiTheme="minorHAnsi" w:hAnsiTheme="minorHAnsi"/>
          <w:b w:val="0"/>
          <w:sz w:val="24"/>
        </w:rPr>
      </w:pPr>
      <w:r w:rsidRPr="00641D69">
        <w:rPr>
          <w:rFonts w:asciiTheme="minorHAnsi" w:hAnsiTheme="minorHAnsi"/>
          <w:b w:val="0"/>
          <w:sz w:val="24"/>
        </w:rPr>
        <w:t xml:space="preserve">в случае </w:t>
      </w:r>
      <w:r w:rsidRPr="00FF4864">
        <w:rPr>
          <w:rFonts w:asciiTheme="minorHAnsi" w:hAnsiTheme="minorHAnsi"/>
          <w:b w:val="0"/>
          <w:sz w:val="24"/>
        </w:rPr>
        <w:t>обнаружения несоответствий</w:t>
      </w:r>
      <w:r w:rsidR="00FF4864" w:rsidRPr="00FF4864">
        <w:rPr>
          <w:rFonts w:asciiTheme="minorHAnsi" w:hAnsiTheme="minorHAnsi"/>
          <w:b w:val="0"/>
          <w:sz w:val="24"/>
        </w:rPr>
        <w:t xml:space="preserve"> </w:t>
      </w:r>
      <w:r w:rsidRPr="00FF4864">
        <w:rPr>
          <w:rFonts w:asciiTheme="minorHAnsi" w:hAnsiTheme="minorHAnsi"/>
          <w:b w:val="0"/>
          <w:sz w:val="24"/>
        </w:rPr>
        <w:t>Товара в</w:t>
      </w:r>
      <w:r w:rsidRPr="00641D69">
        <w:rPr>
          <w:rFonts w:asciiTheme="minorHAnsi" w:hAnsiTheme="minorHAnsi"/>
          <w:b w:val="0"/>
          <w:sz w:val="24"/>
        </w:rPr>
        <w:t xml:space="preserve"> последний день гарантийного срока уведомление о вызове представителя Поставщика, направленное не позднее 5 (Пять) рабочих дней с указанного момента, является надлежащим доказательством обнаружения несоответствий</w:t>
      </w:r>
      <w:r w:rsidR="00FF4864">
        <w:rPr>
          <w:rFonts w:asciiTheme="minorHAnsi" w:hAnsiTheme="minorHAnsi"/>
          <w:b w:val="0"/>
          <w:sz w:val="24"/>
        </w:rPr>
        <w:t xml:space="preserve"> </w:t>
      </w:r>
      <w:r w:rsidRPr="00641D69">
        <w:rPr>
          <w:rFonts w:asciiTheme="minorHAnsi" w:hAnsiTheme="minorHAnsi"/>
          <w:b w:val="0"/>
          <w:sz w:val="24"/>
        </w:rPr>
        <w:t>Товара и уведомления об этом Поставщика в период гарантийного срока.</w:t>
      </w:r>
    </w:p>
    <w:p w:rsidR="00B22C65" w:rsidRPr="00ED1CF1" w:rsidRDefault="00B22C65" w:rsidP="00B22C65">
      <w:pPr>
        <w:pStyle w:val="a3"/>
        <w:tabs>
          <w:tab w:val="left" w:pos="0"/>
          <w:tab w:val="left" w:pos="1134"/>
        </w:tabs>
        <w:ind w:firstLine="567"/>
        <w:jc w:val="both"/>
        <w:rPr>
          <w:rFonts w:asciiTheme="minorHAnsi" w:hAnsiTheme="minorHAnsi"/>
          <w:b w:val="0"/>
          <w:sz w:val="24"/>
        </w:rPr>
      </w:pPr>
      <w:r w:rsidRPr="00ED1CF1">
        <w:rPr>
          <w:rFonts w:asciiTheme="minorHAnsi" w:hAnsiTheme="minorHAnsi"/>
          <w:b w:val="0"/>
          <w:sz w:val="24"/>
        </w:rPr>
        <w:t>Поставщик обязан направить в адрес Покупателя уведомление о принятом решении по командированию представителя для составления рекламационных документов и устранения несоответствий Товара и/или дать согласие на рассмотрение и/или устранение несоответствий Товара без командирования своего представителя в течение 24 (Двадцать четыре) часов после получения уведомления об обнаружении несоответствий Товара.</w:t>
      </w:r>
    </w:p>
    <w:p w:rsidR="007B10AF" w:rsidRPr="00ED1CF1" w:rsidRDefault="007B10AF" w:rsidP="00B22C65">
      <w:pPr>
        <w:tabs>
          <w:tab w:val="num" w:pos="0"/>
          <w:tab w:val="left" w:pos="9923"/>
        </w:tabs>
        <w:ind w:firstLine="567"/>
        <w:jc w:val="both"/>
        <w:rPr>
          <w:rFonts w:asciiTheme="minorHAnsi" w:hAnsiTheme="minorHAnsi"/>
          <w:noProof/>
        </w:rPr>
      </w:pPr>
      <w:r w:rsidRPr="00ED1CF1">
        <w:rPr>
          <w:rFonts w:asciiTheme="minorHAnsi" w:hAnsiTheme="minorHAnsi"/>
          <w:noProof/>
        </w:rPr>
        <w:t xml:space="preserve">При получении уведомления о несоответствии качества поставленного Товара Поставщик в течение 24 (Двадцать четыре) часов </w:t>
      </w:r>
      <w:r w:rsidR="006A4DF4" w:rsidRPr="00ED1CF1">
        <w:rPr>
          <w:rFonts w:asciiTheme="minorHAnsi" w:hAnsiTheme="minorHAnsi"/>
          <w:noProof/>
        </w:rPr>
        <w:t xml:space="preserve">осуществляет </w:t>
      </w:r>
      <w:r w:rsidRPr="00ED1CF1">
        <w:rPr>
          <w:rFonts w:asciiTheme="minorHAnsi" w:hAnsiTheme="minorHAnsi"/>
          <w:noProof/>
        </w:rPr>
        <w:t>проверку повторения выявленного несоответствия в процессе производства Товара и в Товаре, подготовленном к отгрузке, и направляет в адрес Покупателя отчет о результатах проверки.</w:t>
      </w:r>
    </w:p>
    <w:p w:rsidR="00B22C65" w:rsidRPr="00ED1CF1" w:rsidRDefault="00B22C65" w:rsidP="00B22C65">
      <w:pPr>
        <w:tabs>
          <w:tab w:val="num" w:pos="0"/>
          <w:tab w:val="left" w:pos="9923"/>
        </w:tabs>
        <w:ind w:firstLine="567"/>
        <w:jc w:val="both"/>
        <w:rPr>
          <w:rFonts w:asciiTheme="minorHAnsi" w:hAnsiTheme="minorHAnsi"/>
          <w:noProof/>
        </w:rPr>
      </w:pPr>
      <w:r w:rsidRPr="00ED1CF1">
        <w:rPr>
          <w:rFonts w:asciiTheme="minorHAnsi" w:hAnsiTheme="minorHAnsi"/>
          <w:noProof/>
        </w:rPr>
        <w:lastRenderedPageBreak/>
        <w:t xml:space="preserve">Представитель Поставщика должен прибыть в место составления рекламационного акта в течение 3 (Три) рабочих дней со дня получения вызова (без учета времени, необходимого для проезда). </w:t>
      </w:r>
      <w:r w:rsidR="00C41B1B" w:rsidRPr="00ED1CF1">
        <w:rPr>
          <w:rFonts w:asciiTheme="minorHAnsi" w:hAnsiTheme="minorHAnsi"/>
          <w:noProof/>
        </w:rPr>
        <w:t xml:space="preserve">По прибытию представителя Поставщика </w:t>
      </w:r>
      <w:r w:rsidR="001B55CF" w:rsidRPr="00ED1CF1">
        <w:rPr>
          <w:rFonts w:asciiTheme="minorHAnsi" w:hAnsiTheme="minorHAnsi"/>
          <w:noProof/>
        </w:rPr>
        <w:t xml:space="preserve">Стороны оформляют рекламационный акт </w:t>
      </w:r>
      <w:r w:rsidR="0000043B" w:rsidRPr="00ED1CF1">
        <w:rPr>
          <w:rFonts w:asciiTheme="minorHAnsi" w:hAnsiTheme="minorHAnsi"/>
          <w:noProof/>
        </w:rPr>
        <w:t>(акт-рекламацию)</w:t>
      </w:r>
      <w:r w:rsidR="001B55CF" w:rsidRPr="00ED1CF1">
        <w:rPr>
          <w:rFonts w:asciiTheme="minorHAnsi" w:hAnsiTheme="minorHAnsi"/>
          <w:noProof/>
        </w:rPr>
        <w:t xml:space="preserve">, при этом Стороны </w:t>
      </w:r>
      <w:r w:rsidR="00FB34B3" w:rsidRPr="00ED1CF1">
        <w:rPr>
          <w:rFonts w:asciiTheme="minorHAnsi" w:hAnsiTheme="minorHAnsi"/>
          <w:noProof/>
        </w:rPr>
        <w:t>определили</w:t>
      </w:r>
      <w:r w:rsidR="001B55CF" w:rsidRPr="00ED1CF1">
        <w:rPr>
          <w:rFonts w:asciiTheme="minorHAnsi" w:hAnsiTheme="minorHAnsi"/>
          <w:noProof/>
        </w:rPr>
        <w:t xml:space="preserve">, что </w:t>
      </w:r>
      <w:r w:rsidR="0000043B" w:rsidRPr="00ED1CF1">
        <w:rPr>
          <w:rFonts w:asciiTheme="minorHAnsi" w:hAnsiTheme="minorHAnsi"/>
          <w:noProof/>
        </w:rPr>
        <w:t>н</w:t>
      </w:r>
      <w:r w:rsidR="001B55CF" w:rsidRPr="00ED1CF1">
        <w:rPr>
          <w:rFonts w:asciiTheme="minorHAnsi" w:hAnsiTheme="minorHAnsi"/>
          <w:noProof/>
        </w:rPr>
        <w:t>есоблюдение</w:t>
      </w:r>
      <w:r w:rsidR="0000043B" w:rsidRPr="00ED1CF1">
        <w:rPr>
          <w:rFonts w:asciiTheme="minorHAnsi" w:hAnsiTheme="minorHAnsi"/>
          <w:noProof/>
        </w:rPr>
        <w:t xml:space="preserve"> какой</w:t>
      </w:r>
      <w:r w:rsidR="0025289E">
        <w:rPr>
          <w:rFonts w:asciiTheme="minorHAnsi" w:hAnsiTheme="minorHAnsi"/>
          <w:noProof/>
        </w:rPr>
        <w:t>-</w:t>
      </w:r>
      <w:r w:rsidR="0000043B" w:rsidRPr="00ED1CF1">
        <w:rPr>
          <w:rFonts w:asciiTheme="minorHAnsi" w:hAnsiTheme="minorHAnsi"/>
          <w:noProof/>
        </w:rPr>
        <w:t xml:space="preserve">либо </w:t>
      </w:r>
      <w:r w:rsidR="001B55CF" w:rsidRPr="00ED1CF1">
        <w:rPr>
          <w:rFonts w:asciiTheme="minorHAnsi" w:hAnsiTheme="minorHAnsi"/>
          <w:noProof/>
        </w:rPr>
        <w:t xml:space="preserve"> формы </w:t>
      </w:r>
      <w:r w:rsidR="0000043B" w:rsidRPr="00ED1CF1">
        <w:rPr>
          <w:rFonts w:asciiTheme="minorHAnsi" w:hAnsiTheme="minorHAnsi"/>
          <w:noProof/>
        </w:rPr>
        <w:t xml:space="preserve"> акта </w:t>
      </w:r>
      <w:r w:rsidR="001B55CF" w:rsidRPr="00ED1CF1">
        <w:rPr>
          <w:rFonts w:asciiTheme="minorHAnsi" w:hAnsiTheme="minorHAnsi"/>
          <w:noProof/>
        </w:rPr>
        <w:t>не является основанием для отказа в удовлетворении требований, связанных с наличием несоответствий Товара.</w:t>
      </w:r>
    </w:p>
    <w:p w:rsidR="00B22C65" w:rsidRPr="00ED1CF1" w:rsidRDefault="00B22C65" w:rsidP="00B22C65">
      <w:pPr>
        <w:tabs>
          <w:tab w:val="num" w:pos="0"/>
          <w:tab w:val="left" w:pos="9923"/>
        </w:tabs>
        <w:ind w:firstLine="567"/>
        <w:jc w:val="both"/>
        <w:rPr>
          <w:rFonts w:asciiTheme="minorHAnsi" w:hAnsiTheme="minorHAnsi"/>
          <w:noProof/>
        </w:rPr>
      </w:pPr>
      <w:r w:rsidRPr="00ED1CF1">
        <w:rPr>
          <w:rFonts w:asciiTheme="minorHAnsi" w:hAnsiTheme="minorHAnsi"/>
          <w:noProof/>
        </w:rPr>
        <w:t xml:space="preserve">В случае неприбытия представителя Поставщика в указанный срок Покупатель (Грузополучатель) составляет рекламационный акт самостоятельно </w:t>
      </w:r>
      <w:r w:rsidR="00C41B1B" w:rsidRPr="00ED1CF1">
        <w:rPr>
          <w:rFonts w:asciiTheme="minorHAnsi" w:hAnsiTheme="minorHAnsi"/>
          <w:noProof/>
        </w:rPr>
        <w:t>(с применением унифицированных форм ТОРГ-2, ТОРГ-3, утвержденных Постановлен</w:t>
      </w:r>
      <w:r w:rsidR="00FB34B3" w:rsidRPr="00ED1CF1">
        <w:rPr>
          <w:rFonts w:asciiTheme="minorHAnsi" w:hAnsiTheme="minorHAnsi"/>
          <w:noProof/>
        </w:rPr>
        <w:t>ием Госкомстата России от 25.12</w:t>
      </w:r>
      <w:r w:rsidR="00C41B1B" w:rsidRPr="00ED1CF1">
        <w:rPr>
          <w:rFonts w:asciiTheme="minorHAnsi" w:hAnsiTheme="minorHAnsi"/>
          <w:noProof/>
        </w:rPr>
        <w:t xml:space="preserve">.1998 № 132) </w:t>
      </w:r>
      <w:r w:rsidRPr="00ED1CF1">
        <w:rPr>
          <w:rFonts w:asciiTheme="minorHAnsi" w:hAnsiTheme="minorHAnsi"/>
          <w:noProof/>
        </w:rPr>
        <w:t>и направляет его Поставщику. При этом односторонний рекламационный акт является надлежащим доказательством наличия несоответствий Товара и является обязательным для Поставщика.</w:t>
      </w:r>
    </w:p>
    <w:p w:rsidR="00B22C65" w:rsidRPr="00ED1CF1" w:rsidRDefault="00B22C65" w:rsidP="00B22C65">
      <w:pPr>
        <w:tabs>
          <w:tab w:val="left" w:pos="1134"/>
        </w:tabs>
        <w:ind w:firstLine="567"/>
        <w:jc w:val="both"/>
        <w:rPr>
          <w:rFonts w:asciiTheme="minorHAnsi" w:hAnsiTheme="minorHAnsi"/>
          <w:noProof/>
        </w:rPr>
      </w:pPr>
      <w:r w:rsidRPr="00ED1CF1">
        <w:rPr>
          <w:rFonts w:asciiTheme="minorHAnsi" w:hAnsiTheme="minorHAnsi"/>
          <w:noProof/>
        </w:rPr>
        <w:t>Особое мнение к рекламационному акту не является основанием для отказа от выполнения требований рекламационного акта.</w:t>
      </w:r>
    </w:p>
    <w:p w:rsidR="00B22C65" w:rsidRPr="00ED1CF1" w:rsidRDefault="00B22C65" w:rsidP="00B22C65">
      <w:pPr>
        <w:tabs>
          <w:tab w:val="num" w:pos="0"/>
          <w:tab w:val="left" w:pos="9923"/>
        </w:tabs>
        <w:ind w:firstLine="567"/>
        <w:jc w:val="both"/>
        <w:rPr>
          <w:rFonts w:asciiTheme="minorHAnsi" w:hAnsiTheme="minorHAnsi"/>
        </w:rPr>
      </w:pPr>
      <w:r w:rsidRPr="00ED1CF1">
        <w:rPr>
          <w:rFonts w:asciiTheme="minorHAnsi" w:hAnsiTheme="minorHAnsi"/>
          <w:noProof/>
        </w:rPr>
        <w:t>При несогласии Поставщика с рекламационным актом, Поставщик вправе провести за свой счет экспертизу с участием независимой экспертной организации, согласованной с Покупателем. Поставщик обязан вызвать представителя Покупателя для участия в проведении независимой экспертизы за 5 (Пять) рабочих дней до даты начала ее проведения, в противном случае Поставщик лишается права ссылаться на результаты проведенной экспертизы как на подтверждение надлежащего качества поставленного Товара. Затраты на проведение экспертизы несет сторона, признанная виновной по результатам экспертизы</w:t>
      </w:r>
      <w:r w:rsidRPr="00ED1CF1">
        <w:rPr>
          <w:rFonts w:asciiTheme="minorHAnsi" w:hAnsiTheme="minorHAnsi"/>
        </w:rPr>
        <w:t>.</w:t>
      </w:r>
    </w:p>
    <w:p w:rsidR="00B22C65" w:rsidRPr="00ED1CF1" w:rsidRDefault="00B22C65" w:rsidP="00B22C65">
      <w:pPr>
        <w:pStyle w:val="a3"/>
        <w:numPr>
          <w:ilvl w:val="2"/>
          <w:numId w:val="4"/>
        </w:numPr>
        <w:tabs>
          <w:tab w:val="left" w:pos="0"/>
          <w:tab w:val="left" w:pos="1134"/>
        </w:tabs>
        <w:ind w:left="0" w:firstLine="567"/>
        <w:jc w:val="both"/>
        <w:rPr>
          <w:rFonts w:asciiTheme="minorHAnsi" w:hAnsiTheme="minorHAnsi"/>
          <w:b w:val="0"/>
          <w:sz w:val="24"/>
        </w:rPr>
      </w:pPr>
      <w:r w:rsidRPr="00ED1CF1">
        <w:rPr>
          <w:rFonts w:asciiTheme="minorHAnsi" w:hAnsiTheme="minorHAnsi"/>
          <w:b w:val="0"/>
          <w:sz w:val="24"/>
        </w:rPr>
        <w:t>При обнаружении несоответствий</w:t>
      </w:r>
      <w:r w:rsidR="00BB4AB2" w:rsidRPr="00ED1CF1">
        <w:rPr>
          <w:rFonts w:asciiTheme="minorHAnsi" w:hAnsiTheme="minorHAnsi"/>
          <w:b w:val="0"/>
          <w:sz w:val="24"/>
        </w:rPr>
        <w:t xml:space="preserve"> </w:t>
      </w:r>
      <w:r w:rsidRPr="00ED1CF1">
        <w:rPr>
          <w:rFonts w:asciiTheme="minorHAnsi" w:hAnsiTheme="minorHAnsi"/>
          <w:b w:val="0"/>
          <w:sz w:val="24"/>
        </w:rPr>
        <w:t xml:space="preserve">Товара в процессе его приемки на территории (складе) Покупателя (Грузополучателя), </w:t>
      </w:r>
      <w:r w:rsidR="007E1A09" w:rsidRPr="00ED1CF1">
        <w:rPr>
          <w:rFonts w:asciiTheme="minorHAnsi" w:hAnsiTheme="minorHAnsi"/>
          <w:b w:val="0"/>
          <w:sz w:val="24"/>
        </w:rPr>
        <w:t>а также в процессе производства</w:t>
      </w:r>
      <w:r w:rsidR="00FC59FD" w:rsidRPr="00ED1CF1">
        <w:rPr>
          <w:rFonts w:asciiTheme="minorHAnsi" w:hAnsiTheme="minorHAnsi"/>
          <w:b w:val="0"/>
          <w:sz w:val="24"/>
        </w:rPr>
        <w:t>, испытаний</w:t>
      </w:r>
      <w:r w:rsidR="007E1A09" w:rsidRPr="00ED1CF1">
        <w:rPr>
          <w:rFonts w:asciiTheme="minorHAnsi" w:hAnsiTheme="minorHAnsi"/>
          <w:b w:val="0"/>
          <w:sz w:val="24"/>
        </w:rPr>
        <w:t xml:space="preserve"> Основного изделия, П</w:t>
      </w:r>
      <w:r w:rsidRPr="00ED1CF1">
        <w:rPr>
          <w:rFonts w:asciiTheme="minorHAnsi" w:hAnsiTheme="minorHAnsi"/>
          <w:b w:val="0"/>
          <w:sz w:val="24"/>
        </w:rPr>
        <w:t xml:space="preserve">оставщик осуществляет </w:t>
      </w:r>
      <w:r w:rsidR="00BB4AB2" w:rsidRPr="00ED1CF1">
        <w:rPr>
          <w:rFonts w:asciiTheme="minorHAnsi" w:hAnsiTheme="minorHAnsi"/>
          <w:b w:val="0"/>
          <w:sz w:val="24"/>
        </w:rPr>
        <w:t xml:space="preserve">их </w:t>
      </w:r>
      <w:r w:rsidRPr="00ED1CF1">
        <w:rPr>
          <w:rFonts w:asciiTheme="minorHAnsi" w:hAnsiTheme="minorHAnsi"/>
          <w:b w:val="0"/>
          <w:sz w:val="24"/>
        </w:rPr>
        <w:t>устранение (допоставку/доукомплектование/замену/ремонт) в течение 5 (Пять) рабочих дней со дня направления согласия на устранение несоответствий без командирования своего представителя, либо со дня составления двустороннего рекламационного акта,  либо со дня направления Поставщику посредством электронной почты рекламационного акта, составленного Покупателем самостоятельно в соответствии с настоящим Договором, если иное дополнительно не согласовано Сторонами.</w:t>
      </w:r>
    </w:p>
    <w:p w:rsidR="00B22C65" w:rsidRPr="00ED1CF1" w:rsidRDefault="00B22C65" w:rsidP="00B22C65">
      <w:pPr>
        <w:pStyle w:val="a3"/>
        <w:tabs>
          <w:tab w:val="left" w:pos="0"/>
          <w:tab w:val="left" w:pos="1134"/>
        </w:tabs>
        <w:ind w:firstLine="567"/>
        <w:jc w:val="both"/>
        <w:rPr>
          <w:rFonts w:asciiTheme="minorHAnsi" w:hAnsiTheme="minorHAnsi"/>
          <w:b w:val="0"/>
          <w:sz w:val="24"/>
        </w:rPr>
      </w:pPr>
      <w:r w:rsidRPr="00ED1CF1">
        <w:rPr>
          <w:rFonts w:asciiTheme="minorHAnsi" w:hAnsiTheme="minorHAnsi"/>
          <w:b w:val="0"/>
          <w:sz w:val="24"/>
        </w:rPr>
        <w:t>Если Поставщик не осуществил устранение несоответствий</w:t>
      </w:r>
      <w:r w:rsidR="002D1570" w:rsidRPr="00ED1CF1">
        <w:rPr>
          <w:rFonts w:asciiTheme="minorHAnsi" w:hAnsiTheme="minorHAnsi"/>
          <w:b w:val="0"/>
          <w:sz w:val="24"/>
        </w:rPr>
        <w:t xml:space="preserve"> </w:t>
      </w:r>
      <w:r w:rsidRPr="00ED1CF1">
        <w:rPr>
          <w:rFonts w:asciiTheme="minorHAnsi" w:hAnsiTheme="minorHAnsi"/>
          <w:b w:val="0"/>
          <w:sz w:val="24"/>
        </w:rPr>
        <w:t>Товара в течение 5 (Пять) рабочих дней Покупатель оформляет и направляет Поставщику накладную по форме ТОРГ-12 с отметкой «возврат».</w:t>
      </w:r>
    </w:p>
    <w:p w:rsidR="00B22C65" w:rsidRPr="00ED1CF1" w:rsidRDefault="00B22C65" w:rsidP="00B22C65">
      <w:pPr>
        <w:pStyle w:val="a3"/>
        <w:tabs>
          <w:tab w:val="left" w:pos="0"/>
          <w:tab w:val="left" w:pos="1134"/>
        </w:tabs>
        <w:ind w:firstLine="567"/>
        <w:jc w:val="both"/>
        <w:rPr>
          <w:rFonts w:asciiTheme="minorHAnsi" w:hAnsiTheme="minorHAnsi"/>
          <w:b w:val="0"/>
          <w:sz w:val="24"/>
        </w:rPr>
      </w:pPr>
      <w:r w:rsidRPr="00ED1CF1">
        <w:rPr>
          <w:rFonts w:asciiTheme="minorHAnsi" w:hAnsiTheme="minorHAnsi"/>
          <w:b w:val="0"/>
          <w:sz w:val="24"/>
        </w:rPr>
        <w:lastRenderedPageBreak/>
        <w:t>При изменении стоимости отгруженных Товаров в сторону уменьшения, в том числе, в случае уменьшения количества отгруженных Товаров, основанием для принятия к вычету НДС у Поставщика является корректировочный счет-фактура, выставленный Поставщиком в течение 3 (Три) дней от даты накладной по форме ТОРГ-12 Покупателя.</w:t>
      </w:r>
    </w:p>
    <w:p w:rsidR="00B22C65" w:rsidRPr="00ED1CF1" w:rsidRDefault="00B22C65" w:rsidP="00B22C65">
      <w:pPr>
        <w:pStyle w:val="a3"/>
        <w:tabs>
          <w:tab w:val="left" w:pos="0"/>
          <w:tab w:val="left" w:pos="1134"/>
        </w:tabs>
        <w:ind w:firstLine="567"/>
        <w:jc w:val="both"/>
        <w:rPr>
          <w:rFonts w:asciiTheme="minorHAnsi" w:hAnsiTheme="minorHAnsi"/>
          <w:b w:val="0"/>
          <w:sz w:val="24"/>
        </w:rPr>
      </w:pPr>
      <w:r w:rsidRPr="00ED1CF1">
        <w:rPr>
          <w:rFonts w:asciiTheme="minorHAnsi" w:hAnsiTheme="minorHAnsi"/>
          <w:b w:val="0"/>
          <w:sz w:val="24"/>
        </w:rPr>
        <w:t>5.1.5. Если в пределах срока, предусмотренного пунктом 5.1.4 настоящего Договора, Поставщик не приступит к выполнению действий по устранению несоответствий</w:t>
      </w:r>
      <w:r w:rsidR="002D1570" w:rsidRPr="00ED1CF1">
        <w:rPr>
          <w:rFonts w:asciiTheme="minorHAnsi" w:hAnsiTheme="minorHAnsi"/>
          <w:b w:val="0"/>
          <w:sz w:val="24"/>
        </w:rPr>
        <w:t xml:space="preserve"> </w:t>
      </w:r>
      <w:r w:rsidRPr="00ED1CF1">
        <w:rPr>
          <w:rFonts w:asciiTheme="minorHAnsi" w:hAnsiTheme="minorHAnsi"/>
          <w:b w:val="0"/>
          <w:sz w:val="24"/>
        </w:rPr>
        <w:t>Товара, Покупатель вправе устранить несоответствия Товара своими силами за счет Поставщика и с сохранением прав, предоставляемых гарантией на Товар.</w:t>
      </w:r>
    </w:p>
    <w:p w:rsidR="002117A1" w:rsidRPr="00ED1CF1" w:rsidRDefault="002117A1" w:rsidP="00B22C65">
      <w:pPr>
        <w:pStyle w:val="a3"/>
        <w:tabs>
          <w:tab w:val="left" w:pos="0"/>
          <w:tab w:val="left" w:pos="1134"/>
        </w:tabs>
        <w:ind w:firstLine="567"/>
        <w:jc w:val="both"/>
        <w:rPr>
          <w:rFonts w:asciiTheme="minorHAnsi" w:hAnsiTheme="minorHAnsi"/>
          <w:b w:val="0"/>
          <w:sz w:val="24"/>
        </w:rPr>
      </w:pPr>
      <w:r w:rsidRPr="00ED1CF1">
        <w:rPr>
          <w:rFonts w:asciiTheme="minorHAnsi" w:hAnsiTheme="minorHAnsi"/>
          <w:b w:val="0"/>
          <w:sz w:val="24"/>
        </w:rPr>
        <w:t>5.1.6. Дополнительно Стороны согласовали, что Поставщик обеспечивает наличие на территории Покупателя уполномоченных представителей в количестве, обеспечивающем оперативное устранение несоответствий Товара в соответствии с графиком работы Покупателя.</w:t>
      </w:r>
    </w:p>
    <w:p w:rsidR="00B22C65" w:rsidRPr="00ED1CF1" w:rsidRDefault="002D1570" w:rsidP="00B22C65">
      <w:pPr>
        <w:pStyle w:val="a3"/>
        <w:numPr>
          <w:ilvl w:val="1"/>
          <w:numId w:val="4"/>
        </w:numPr>
        <w:tabs>
          <w:tab w:val="left" w:pos="0"/>
          <w:tab w:val="left" w:pos="1134"/>
        </w:tabs>
        <w:ind w:left="0" w:firstLine="570"/>
        <w:jc w:val="both"/>
        <w:rPr>
          <w:rFonts w:asciiTheme="minorHAnsi" w:hAnsiTheme="minorHAnsi"/>
          <w:b w:val="0"/>
          <w:sz w:val="24"/>
        </w:rPr>
      </w:pPr>
      <w:r w:rsidRPr="00ED1CF1">
        <w:rPr>
          <w:rFonts w:asciiTheme="minorHAnsi" w:hAnsiTheme="minorHAnsi"/>
          <w:b w:val="0"/>
          <w:sz w:val="24"/>
        </w:rPr>
        <w:t xml:space="preserve">Порядок ведения рекламационной работы при выявлении несоответствий Товара </w:t>
      </w:r>
      <w:r w:rsidR="00B22C65" w:rsidRPr="00ED1CF1">
        <w:rPr>
          <w:rFonts w:asciiTheme="minorHAnsi" w:hAnsiTheme="minorHAnsi"/>
          <w:b w:val="0"/>
          <w:sz w:val="24"/>
        </w:rPr>
        <w:t>в процессе</w:t>
      </w:r>
      <w:r w:rsidRPr="00ED1CF1">
        <w:rPr>
          <w:rFonts w:asciiTheme="minorHAnsi" w:hAnsiTheme="minorHAnsi"/>
          <w:b w:val="0"/>
          <w:sz w:val="24"/>
        </w:rPr>
        <w:t xml:space="preserve"> эксплуатации</w:t>
      </w:r>
      <w:r w:rsidR="00B22C65" w:rsidRPr="00ED1CF1">
        <w:rPr>
          <w:rFonts w:asciiTheme="minorHAnsi" w:hAnsiTheme="minorHAnsi"/>
          <w:b w:val="0"/>
          <w:sz w:val="24"/>
        </w:rPr>
        <w:t>.</w:t>
      </w:r>
    </w:p>
    <w:p w:rsidR="00B22C65" w:rsidRPr="00ED1CF1" w:rsidRDefault="00FB34B3" w:rsidP="00B22C65">
      <w:pPr>
        <w:pStyle w:val="a3"/>
        <w:numPr>
          <w:ilvl w:val="2"/>
          <w:numId w:val="4"/>
        </w:numPr>
        <w:tabs>
          <w:tab w:val="left" w:pos="0"/>
          <w:tab w:val="left" w:pos="1134"/>
        </w:tabs>
        <w:ind w:left="0" w:firstLine="567"/>
        <w:jc w:val="both"/>
        <w:rPr>
          <w:rFonts w:asciiTheme="minorHAnsi" w:hAnsiTheme="minorHAnsi"/>
          <w:b w:val="0"/>
          <w:sz w:val="24"/>
        </w:rPr>
      </w:pPr>
      <w:r w:rsidRPr="00ED1CF1">
        <w:rPr>
          <w:rFonts w:asciiTheme="minorHAnsi" w:hAnsiTheme="minorHAnsi"/>
          <w:b w:val="0"/>
          <w:sz w:val="24"/>
        </w:rPr>
        <w:t xml:space="preserve"> </w:t>
      </w:r>
      <w:r w:rsidR="00B22C65" w:rsidRPr="00ED1CF1">
        <w:rPr>
          <w:rFonts w:asciiTheme="minorHAnsi" w:hAnsiTheme="minorHAnsi"/>
          <w:b w:val="0"/>
          <w:sz w:val="24"/>
        </w:rPr>
        <w:t xml:space="preserve">При обнаружении несоответствий Товара в процессе эксплуатации Покупатель (конечный потребитель (эксплуатирующая организация)) уведомляет об этом Поставщика и вызывает его для составления рекламационного акта. </w:t>
      </w:r>
    </w:p>
    <w:p w:rsidR="00B22C65" w:rsidRPr="00ED1CF1" w:rsidRDefault="00B22C65" w:rsidP="00B22C65">
      <w:pPr>
        <w:pStyle w:val="a3"/>
        <w:tabs>
          <w:tab w:val="left" w:pos="0"/>
          <w:tab w:val="left" w:pos="1134"/>
        </w:tabs>
        <w:ind w:firstLine="570"/>
        <w:jc w:val="both"/>
        <w:rPr>
          <w:rFonts w:asciiTheme="minorHAnsi" w:hAnsiTheme="minorHAnsi"/>
          <w:b w:val="0"/>
          <w:sz w:val="24"/>
        </w:rPr>
      </w:pPr>
      <w:r w:rsidRPr="00ED1CF1">
        <w:rPr>
          <w:rFonts w:asciiTheme="minorHAnsi" w:hAnsiTheme="minorHAnsi"/>
          <w:b w:val="0"/>
          <w:sz w:val="24"/>
        </w:rPr>
        <w:t>Стороны признают, что:</w:t>
      </w:r>
    </w:p>
    <w:p w:rsidR="00B22C65" w:rsidRPr="00ED1CF1" w:rsidRDefault="00B22C65" w:rsidP="00B22C65">
      <w:pPr>
        <w:pStyle w:val="a3"/>
        <w:numPr>
          <w:ilvl w:val="0"/>
          <w:numId w:val="9"/>
        </w:numPr>
        <w:tabs>
          <w:tab w:val="left" w:pos="0"/>
          <w:tab w:val="left" w:pos="1134"/>
        </w:tabs>
        <w:ind w:left="0" w:firstLine="567"/>
        <w:jc w:val="both"/>
        <w:rPr>
          <w:rFonts w:asciiTheme="minorHAnsi" w:hAnsiTheme="minorHAnsi"/>
          <w:b w:val="0"/>
          <w:sz w:val="24"/>
        </w:rPr>
      </w:pPr>
      <w:r w:rsidRPr="00ED1CF1">
        <w:rPr>
          <w:rFonts w:asciiTheme="minorHAnsi" w:hAnsiTheme="minorHAnsi"/>
          <w:b w:val="0"/>
          <w:sz w:val="24"/>
        </w:rPr>
        <w:t>уведомление о вызове представителя, полученное Поставщиком от конечного потребителя (эксплуатирующей организации), является надлежащим и приравнивается к уведомлению, направленному Покупателем;</w:t>
      </w:r>
    </w:p>
    <w:p w:rsidR="008A751E" w:rsidRPr="00ED1CF1" w:rsidRDefault="00B22C65" w:rsidP="008A751E">
      <w:pPr>
        <w:pStyle w:val="a3"/>
        <w:numPr>
          <w:ilvl w:val="0"/>
          <w:numId w:val="9"/>
        </w:numPr>
        <w:tabs>
          <w:tab w:val="left" w:pos="0"/>
          <w:tab w:val="left" w:pos="1134"/>
        </w:tabs>
        <w:ind w:left="0" w:firstLine="567"/>
        <w:jc w:val="both"/>
        <w:rPr>
          <w:rFonts w:asciiTheme="minorHAnsi" w:hAnsiTheme="minorHAnsi"/>
          <w:b w:val="0"/>
          <w:sz w:val="24"/>
        </w:rPr>
      </w:pPr>
      <w:r w:rsidRPr="00ED1CF1">
        <w:rPr>
          <w:rFonts w:asciiTheme="minorHAnsi" w:hAnsiTheme="minorHAnsi"/>
          <w:b w:val="0"/>
          <w:sz w:val="24"/>
        </w:rPr>
        <w:t>в случае обнаружения несоответствий Товара в последний день гарантийного срока уведомление о вызове представителя Поставщика, направленное не позднее 5 (Пять) рабочих дней с указанного момента, является надлежащим доказательством обнаружения несоответствий Товара и уведомления об этом Поставщика в период гарантийного срока</w:t>
      </w:r>
      <w:r w:rsidR="008A751E" w:rsidRPr="00ED1CF1">
        <w:rPr>
          <w:rFonts w:asciiTheme="minorHAnsi" w:hAnsiTheme="minorHAnsi"/>
          <w:b w:val="0"/>
          <w:sz w:val="24"/>
        </w:rPr>
        <w:t>.</w:t>
      </w:r>
    </w:p>
    <w:p w:rsidR="00B22C65" w:rsidRPr="00ED1CF1" w:rsidRDefault="00B22C65" w:rsidP="00B22C65">
      <w:pPr>
        <w:pStyle w:val="a3"/>
        <w:tabs>
          <w:tab w:val="left" w:pos="0"/>
          <w:tab w:val="left" w:pos="1134"/>
        </w:tabs>
        <w:ind w:firstLine="567"/>
        <w:jc w:val="both"/>
        <w:rPr>
          <w:rFonts w:asciiTheme="minorHAnsi" w:hAnsiTheme="minorHAnsi"/>
          <w:b w:val="0"/>
          <w:sz w:val="24"/>
        </w:rPr>
      </w:pPr>
      <w:r w:rsidRPr="00ED1CF1">
        <w:rPr>
          <w:rFonts w:asciiTheme="minorHAnsi" w:hAnsiTheme="minorHAnsi"/>
          <w:b w:val="0"/>
          <w:sz w:val="24"/>
        </w:rPr>
        <w:t>Поставщик обязан направить в адрес Покупателя уведомление о принятом решении по командированию представителя для составления рекламационных документов и устранения несоответствий</w:t>
      </w:r>
      <w:r w:rsidR="00F811FF" w:rsidRPr="00ED1CF1">
        <w:rPr>
          <w:rFonts w:asciiTheme="minorHAnsi" w:hAnsiTheme="minorHAnsi"/>
          <w:b w:val="0"/>
          <w:sz w:val="24"/>
        </w:rPr>
        <w:t xml:space="preserve"> </w:t>
      </w:r>
      <w:r w:rsidRPr="00ED1CF1">
        <w:rPr>
          <w:rFonts w:asciiTheme="minorHAnsi" w:hAnsiTheme="minorHAnsi"/>
          <w:b w:val="0"/>
          <w:sz w:val="24"/>
        </w:rPr>
        <w:t>Товара и/или дать согласие на рассмотрение и/или устранение несоответствий Товара без командирования своего представителя в течение 24 (Двадцать четыре) часов после получения уведомления об обнаружении несоответствий Товара.</w:t>
      </w:r>
    </w:p>
    <w:p w:rsidR="00B22C65" w:rsidRPr="00ED1CF1" w:rsidRDefault="00B22C65" w:rsidP="00B22C65">
      <w:pPr>
        <w:tabs>
          <w:tab w:val="num" w:pos="0"/>
          <w:tab w:val="left" w:pos="9923"/>
        </w:tabs>
        <w:ind w:firstLine="567"/>
        <w:jc w:val="both"/>
        <w:rPr>
          <w:rFonts w:asciiTheme="minorHAnsi" w:hAnsiTheme="minorHAnsi"/>
          <w:noProof/>
        </w:rPr>
      </w:pPr>
      <w:r w:rsidRPr="00ED1CF1">
        <w:rPr>
          <w:rFonts w:asciiTheme="minorHAnsi" w:hAnsiTheme="minorHAnsi"/>
          <w:noProof/>
        </w:rPr>
        <w:lastRenderedPageBreak/>
        <w:t xml:space="preserve">Представитель Поставщика должен прибыть в место составления </w:t>
      </w:r>
      <w:r w:rsidR="00377BC1" w:rsidRPr="00ED1CF1">
        <w:rPr>
          <w:rFonts w:asciiTheme="minorHAnsi" w:hAnsiTheme="minorHAnsi"/>
          <w:noProof/>
        </w:rPr>
        <w:t>рекламационного акта в течение 2 (Два</w:t>
      </w:r>
      <w:r w:rsidRPr="00ED1CF1">
        <w:rPr>
          <w:rFonts w:asciiTheme="minorHAnsi" w:hAnsiTheme="minorHAnsi"/>
          <w:noProof/>
        </w:rPr>
        <w:t xml:space="preserve">) дней </w:t>
      </w:r>
      <w:r w:rsidR="00216A4C" w:rsidRPr="00ED1CF1">
        <w:rPr>
          <w:rFonts w:asciiTheme="minorHAnsi" w:hAnsiTheme="minorHAnsi"/>
          <w:noProof/>
        </w:rPr>
        <w:t>со дня получения вызова.</w:t>
      </w:r>
      <w:r w:rsidRPr="00ED1CF1">
        <w:rPr>
          <w:rFonts w:asciiTheme="minorHAnsi" w:hAnsiTheme="minorHAnsi"/>
          <w:noProof/>
        </w:rPr>
        <w:t xml:space="preserve"> </w:t>
      </w:r>
    </w:p>
    <w:p w:rsidR="00B22C65" w:rsidRPr="00ED1CF1" w:rsidRDefault="00B22C65" w:rsidP="00B22C65">
      <w:pPr>
        <w:tabs>
          <w:tab w:val="num" w:pos="0"/>
          <w:tab w:val="left" w:pos="9923"/>
        </w:tabs>
        <w:ind w:firstLine="567"/>
        <w:jc w:val="both"/>
        <w:rPr>
          <w:rFonts w:asciiTheme="minorHAnsi" w:hAnsiTheme="minorHAnsi"/>
          <w:noProof/>
        </w:rPr>
      </w:pPr>
      <w:r w:rsidRPr="00ED1CF1">
        <w:rPr>
          <w:rFonts w:asciiTheme="minorHAnsi" w:hAnsiTheme="minorHAnsi"/>
          <w:noProof/>
        </w:rPr>
        <w:t>В случае неприбытия представителя Поставщика в указанный срок Покупатель (конечный потребитель (эксплуатирующая организация)) составляет рекламационный акт самостоятельно и направляет его Поставщику. При этом односторонний рекламационный акт является надлежащим доказательством наличия несоответствий</w:t>
      </w:r>
      <w:r w:rsidR="00377BC1" w:rsidRPr="00ED1CF1">
        <w:rPr>
          <w:rFonts w:asciiTheme="minorHAnsi" w:hAnsiTheme="minorHAnsi"/>
          <w:noProof/>
        </w:rPr>
        <w:t xml:space="preserve"> </w:t>
      </w:r>
      <w:r w:rsidRPr="00ED1CF1">
        <w:rPr>
          <w:rFonts w:asciiTheme="minorHAnsi" w:hAnsiTheme="minorHAnsi"/>
          <w:noProof/>
        </w:rPr>
        <w:t>Товара и является обязательным для Поставщика.</w:t>
      </w:r>
    </w:p>
    <w:p w:rsidR="0025289E" w:rsidRPr="00ED1CF1" w:rsidRDefault="00B22C65" w:rsidP="0025289E">
      <w:pPr>
        <w:tabs>
          <w:tab w:val="num" w:pos="0"/>
          <w:tab w:val="left" w:pos="9923"/>
        </w:tabs>
        <w:ind w:firstLine="567"/>
        <w:jc w:val="both"/>
        <w:rPr>
          <w:rFonts w:asciiTheme="minorHAnsi" w:hAnsiTheme="minorHAnsi"/>
          <w:noProof/>
        </w:rPr>
      </w:pPr>
      <w:r w:rsidRPr="00ED1CF1">
        <w:rPr>
          <w:rFonts w:asciiTheme="minorHAnsi" w:hAnsiTheme="minorHAnsi"/>
          <w:noProof/>
        </w:rPr>
        <w:t xml:space="preserve">       </w:t>
      </w:r>
      <w:r w:rsidR="00216A4C" w:rsidRPr="00ED1CF1">
        <w:rPr>
          <w:rFonts w:asciiTheme="minorHAnsi" w:hAnsiTheme="minorHAnsi"/>
          <w:noProof/>
        </w:rPr>
        <w:t xml:space="preserve"> </w:t>
      </w:r>
      <w:r w:rsidRPr="00ED1CF1">
        <w:rPr>
          <w:rFonts w:asciiTheme="minorHAnsi" w:hAnsiTheme="minorHAnsi"/>
          <w:noProof/>
        </w:rPr>
        <w:t xml:space="preserve"> При обнаружении несоответствий Товара в процессе его эксплуатации в составе Основного изделия Стороны оформляют рекламационный акт</w:t>
      </w:r>
      <w:r w:rsidR="007B14D3" w:rsidRPr="00ED1CF1">
        <w:rPr>
          <w:rFonts w:asciiTheme="minorHAnsi" w:hAnsiTheme="minorHAnsi"/>
          <w:noProof/>
        </w:rPr>
        <w:t xml:space="preserve"> (акт-рекламацию)</w:t>
      </w:r>
      <w:r w:rsidRPr="00ED1CF1">
        <w:rPr>
          <w:rFonts w:asciiTheme="minorHAnsi" w:hAnsiTheme="minorHAnsi"/>
          <w:noProof/>
        </w:rPr>
        <w:t>,</w:t>
      </w:r>
      <w:r w:rsidR="0025289E" w:rsidRPr="0025289E">
        <w:rPr>
          <w:rFonts w:asciiTheme="minorHAnsi" w:hAnsiTheme="minorHAnsi"/>
          <w:noProof/>
        </w:rPr>
        <w:t xml:space="preserve"> </w:t>
      </w:r>
      <w:r w:rsidR="0025289E" w:rsidRPr="00ED1CF1">
        <w:rPr>
          <w:rFonts w:asciiTheme="minorHAnsi" w:hAnsiTheme="minorHAnsi"/>
          <w:noProof/>
        </w:rPr>
        <w:t>при этом Стороны определили, что несоблюдение какой</w:t>
      </w:r>
      <w:r w:rsidR="0025289E">
        <w:rPr>
          <w:rFonts w:asciiTheme="minorHAnsi" w:hAnsiTheme="minorHAnsi"/>
          <w:noProof/>
        </w:rPr>
        <w:t>-</w:t>
      </w:r>
      <w:r w:rsidR="0025289E" w:rsidRPr="00ED1CF1">
        <w:rPr>
          <w:rFonts w:asciiTheme="minorHAnsi" w:hAnsiTheme="minorHAnsi"/>
          <w:noProof/>
        </w:rPr>
        <w:t>либо  формы  акта не является основанием для отказа в удовлетворении требований, связанных с наличием несоответствий Товара.</w:t>
      </w:r>
    </w:p>
    <w:p w:rsidR="00B22C65" w:rsidRPr="00ED1CF1" w:rsidRDefault="00B22C65" w:rsidP="0025289E">
      <w:pPr>
        <w:tabs>
          <w:tab w:val="left" w:pos="9923"/>
        </w:tabs>
        <w:jc w:val="both"/>
        <w:rPr>
          <w:rFonts w:asciiTheme="minorHAnsi" w:hAnsiTheme="minorHAnsi"/>
          <w:noProof/>
        </w:rPr>
      </w:pPr>
      <w:r w:rsidRPr="00ED1CF1">
        <w:rPr>
          <w:rFonts w:asciiTheme="minorHAnsi" w:hAnsiTheme="minorHAnsi"/>
          <w:noProof/>
        </w:rPr>
        <w:t xml:space="preserve"> Наличие в местах дислокации/эксплуатации Основного изделия, в состав которого входит Товар, поставляемый по настоящему Договору, уполномоченного (доверенного) представителя Поставщика на постоянной основе с действующей доверенностью, но без письменного подтверждения полномочий от Поставщика по каждому случаю  несоответствия</w:t>
      </w:r>
      <w:r w:rsidR="00377BC1" w:rsidRPr="00ED1CF1">
        <w:rPr>
          <w:rFonts w:asciiTheme="minorHAnsi" w:hAnsiTheme="minorHAnsi"/>
          <w:noProof/>
        </w:rPr>
        <w:t xml:space="preserve"> </w:t>
      </w:r>
      <w:r w:rsidRPr="00ED1CF1">
        <w:rPr>
          <w:rFonts w:asciiTheme="minorHAnsi" w:hAnsiTheme="minorHAnsi"/>
          <w:noProof/>
        </w:rPr>
        <w:t>не предоставляет право на участие в расследовании и подписании рекламационных документов.</w:t>
      </w:r>
    </w:p>
    <w:p w:rsidR="00B22C65" w:rsidRPr="00ED1CF1" w:rsidRDefault="00B22C65" w:rsidP="00B22C65">
      <w:pPr>
        <w:tabs>
          <w:tab w:val="left" w:pos="1134"/>
        </w:tabs>
        <w:ind w:firstLine="567"/>
        <w:jc w:val="both"/>
        <w:rPr>
          <w:rFonts w:asciiTheme="minorHAnsi" w:hAnsiTheme="minorHAnsi"/>
          <w:noProof/>
        </w:rPr>
      </w:pPr>
      <w:r w:rsidRPr="00ED1CF1">
        <w:rPr>
          <w:rFonts w:asciiTheme="minorHAnsi" w:hAnsiTheme="minorHAnsi"/>
          <w:noProof/>
        </w:rPr>
        <w:t>Особое мнение к рекламационному акту не является основанием для отказа от выполнения требований рекламационного акта.</w:t>
      </w:r>
    </w:p>
    <w:p w:rsidR="00B22C65" w:rsidRPr="00ED1CF1" w:rsidRDefault="00B22C65" w:rsidP="00B22C65">
      <w:pPr>
        <w:tabs>
          <w:tab w:val="left" w:pos="1134"/>
        </w:tabs>
        <w:ind w:firstLine="567"/>
        <w:jc w:val="both"/>
        <w:rPr>
          <w:rFonts w:asciiTheme="minorHAnsi" w:hAnsiTheme="minorHAnsi"/>
          <w:bCs/>
        </w:rPr>
      </w:pPr>
      <w:r w:rsidRPr="00ED1CF1">
        <w:rPr>
          <w:rFonts w:asciiTheme="minorHAnsi" w:hAnsiTheme="minorHAnsi"/>
          <w:noProof/>
        </w:rPr>
        <w:t>Дополнительно Стороны согласовали, что в целях исключения длительного простоя Основного изделия и исключения применения штрафных санкций со стороны конечных потребителей (эксплуатирующих организаций) Основного изделия,  Покупатель имеет право без нарушения целостности Товара</w:t>
      </w:r>
      <w:r w:rsidR="00566A0E" w:rsidRPr="00ED1CF1">
        <w:rPr>
          <w:rFonts w:asciiTheme="minorHAnsi" w:hAnsiTheme="minorHAnsi"/>
          <w:noProof/>
        </w:rPr>
        <w:t xml:space="preserve"> (его составных частей)</w:t>
      </w:r>
      <w:r w:rsidRPr="00ED1CF1">
        <w:rPr>
          <w:rFonts w:asciiTheme="minorHAnsi" w:hAnsiTheme="minorHAnsi"/>
          <w:noProof/>
        </w:rPr>
        <w:t>, пломб демонтировать не</w:t>
      </w:r>
      <w:r w:rsidR="00CB32E8" w:rsidRPr="00ED1CF1">
        <w:rPr>
          <w:rFonts w:asciiTheme="minorHAnsi" w:hAnsiTheme="minorHAnsi"/>
          <w:noProof/>
        </w:rPr>
        <w:t>соответствующий</w:t>
      </w:r>
      <w:r w:rsidRPr="00ED1CF1">
        <w:rPr>
          <w:rFonts w:asciiTheme="minorHAnsi" w:hAnsiTheme="minorHAnsi"/>
          <w:noProof/>
        </w:rPr>
        <w:t xml:space="preserve"> Товар </w:t>
      </w:r>
      <w:r w:rsidR="005E0F7F" w:rsidRPr="00ED1CF1">
        <w:rPr>
          <w:rFonts w:asciiTheme="minorHAnsi" w:hAnsiTheme="minorHAnsi"/>
          <w:noProof/>
        </w:rPr>
        <w:t xml:space="preserve">(его составные части) </w:t>
      </w:r>
      <w:r w:rsidRPr="00ED1CF1">
        <w:rPr>
          <w:rFonts w:asciiTheme="minorHAnsi" w:hAnsiTheme="minorHAnsi"/>
          <w:noProof/>
        </w:rPr>
        <w:t xml:space="preserve">с Основного изделия с обеспечением ответственного хранения Товара </w:t>
      </w:r>
      <w:r w:rsidR="00566A0E" w:rsidRPr="00ED1CF1">
        <w:rPr>
          <w:rFonts w:asciiTheme="minorHAnsi" w:hAnsiTheme="minorHAnsi"/>
          <w:noProof/>
        </w:rPr>
        <w:t xml:space="preserve">(его составных частей) </w:t>
      </w:r>
      <w:r w:rsidRPr="00ED1CF1">
        <w:rPr>
          <w:rFonts w:asciiTheme="minorHAnsi" w:hAnsiTheme="minorHAnsi"/>
          <w:noProof/>
        </w:rPr>
        <w:t>до прибытия представителя Поставщика</w:t>
      </w:r>
      <w:r w:rsidR="006A5027" w:rsidRPr="00ED1CF1">
        <w:rPr>
          <w:rFonts w:asciiTheme="minorHAnsi" w:hAnsiTheme="minorHAnsi"/>
          <w:noProof/>
        </w:rPr>
        <w:t xml:space="preserve"> или до получения отправленного Поставщиком Товара для его замены</w:t>
      </w:r>
      <w:r w:rsidRPr="00ED1CF1">
        <w:rPr>
          <w:rFonts w:asciiTheme="minorHAnsi" w:hAnsiTheme="minorHAnsi"/>
          <w:noProof/>
        </w:rPr>
        <w:t>.</w:t>
      </w:r>
    </w:p>
    <w:p w:rsidR="00B22C65" w:rsidRPr="00ED1CF1" w:rsidRDefault="00B22C65" w:rsidP="00B22C65">
      <w:pPr>
        <w:tabs>
          <w:tab w:val="num" w:pos="0"/>
          <w:tab w:val="left" w:pos="9923"/>
        </w:tabs>
        <w:ind w:firstLine="567"/>
        <w:jc w:val="both"/>
        <w:rPr>
          <w:rFonts w:asciiTheme="minorHAnsi" w:hAnsiTheme="minorHAnsi"/>
        </w:rPr>
      </w:pPr>
      <w:r w:rsidRPr="00ED1CF1">
        <w:rPr>
          <w:rFonts w:asciiTheme="minorHAnsi" w:hAnsiTheme="minorHAnsi"/>
          <w:noProof/>
        </w:rPr>
        <w:t xml:space="preserve">При несогласии Поставщика с рекламационным актом, Поставщик вправе провести за свой счет экспертизу с участием независимой экспертной организации, согласованной с Покупателем. Поставщик обязан вызвать представителя Покупателя для участия в проведении независимой экспертизы за 5 (Пять) рабочих дней до даты начала ее проведения, в противном случае </w:t>
      </w:r>
      <w:r w:rsidRPr="00ED1CF1">
        <w:rPr>
          <w:rFonts w:asciiTheme="minorHAnsi" w:hAnsiTheme="minorHAnsi"/>
          <w:noProof/>
        </w:rPr>
        <w:lastRenderedPageBreak/>
        <w:t>Поставщик лишается права ссылаться на результаты проведенной экспертизы как на подтверждение надлежащего качества поставленного Товара. Затраты на проведение экспертизы несет сторона, признанная виновной по результатам экспертизы</w:t>
      </w:r>
      <w:r w:rsidRPr="00ED1CF1">
        <w:rPr>
          <w:rFonts w:asciiTheme="minorHAnsi" w:hAnsiTheme="minorHAnsi"/>
        </w:rPr>
        <w:t>.</w:t>
      </w:r>
    </w:p>
    <w:p w:rsidR="00B22C65" w:rsidRPr="00ED1CF1" w:rsidRDefault="00B22C65" w:rsidP="00B22C65">
      <w:pPr>
        <w:tabs>
          <w:tab w:val="num" w:pos="0"/>
          <w:tab w:val="left" w:pos="9923"/>
        </w:tabs>
        <w:ind w:firstLine="567"/>
        <w:jc w:val="both"/>
        <w:rPr>
          <w:rFonts w:asciiTheme="minorHAnsi" w:hAnsiTheme="minorHAnsi"/>
        </w:rPr>
      </w:pPr>
      <w:r w:rsidRPr="00ED1CF1">
        <w:rPr>
          <w:rFonts w:asciiTheme="minorHAnsi" w:hAnsiTheme="minorHAnsi"/>
        </w:rPr>
        <w:t>Оформленный и предъявленный конечным потребителем (эксплуатирующей организацией) Основного изделия, в состав которого входит Товар, в рамках пункта 5.2.4 настоящего Договора рекламационный акт, является обязательным для Покупателя и Поставщика.</w:t>
      </w:r>
    </w:p>
    <w:p w:rsidR="00216A4C" w:rsidRPr="00ED1CF1" w:rsidRDefault="00B22C65" w:rsidP="00216A4C">
      <w:pPr>
        <w:pStyle w:val="a7"/>
        <w:numPr>
          <w:ilvl w:val="2"/>
          <w:numId w:val="4"/>
        </w:numPr>
        <w:ind w:left="0" w:firstLine="567"/>
        <w:jc w:val="both"/>
        <w:rPr>
          <w:rFonts w:asciiTheme="minorHAnsi" w:hAnsiTheme="minorHAnsi"/>
        </w:rPr>
      </w:pPr>
      <w:r w:rsidRPr="00ED1CF1">
        <w:rPr>
          <w:rFonts w:asciiTheme="minorHAnsi" w:hAnsiTheme="minorHAnsi"/>
        </w:rPr>
        <w:t xml:space="preserve">При обнаружении несоответствий </w:t>
      </w:r>
      <w:r w:rsidR="00216A4C" w:rsidRPr="00ED1CF1">
        <w:rPr>
          <w:rFonts w:asciiTheme="minorHAnsi" w:hAnsiTheme="minorHAnsi"/>
        </w:rPr>
        <w:t xml:space="preserve">Товара в процессе эксплуатации Основного изделия, в состав которого входит указанный Товар, конечными потребителями (эксплуатирующими организациями), Поставщик осуществляет ремонт/замену Товара в местах дислокации /эксплуатации данного Основного изделия. </w:t>
      </w:r>
    </w:p>
    <w:p w:rsidR="00216A4C" w:rsidRPr="00ED1CF1" w:rsidRDefault="00216A4C" w:rsidP="00216A4C">
      <w:pPr>
        <w:pStyle w:val="a3"/>
        <w:tabs>
          <w:tab w:val="left" w:pos="0"/>
          <w:tab w:val="left" w:pos="1134"/>
          <w:tab w:val="left" w:pos="9923"/>
        </w:tabs>
        <w:ind w:right="-104" w:firstLine="570"/>
        <w:jc w:val="both"/>
        <w:rPr>
          <w:rFonts w:asciiTheme="minorHAnsi" w:hAnsiTheme="minorHAnsi"/>
          <w:b w:val="0"/>
          <w:sz w:val="24"/>
        </w:rPr>
      </w:pPr>
      <w:r w:rsidRPr="00ED1CF1">
        <w:rPr>
          <w:rFonts w:asciiTheme="minorHAnsi" w:hAnsiTheme="minorHAnsi"/>
          <w:b w:val="0"/>
          <w:sz w:val="24"/>
        </w:rPr>
        <w:t xml:space="preserve">Поставщик обеспечивает устранение несоответствий (ремонт/замену) Товара в срок не более 3 (Три) дней с даты получения уведомления об обнаружении несоответствий Товара. </w:t>
      </w:r>
    </w:p>
    <w:p w:rsidR="00216A4C" w:rsidRPr="00ED1CF1" w:rsidRDefault="00216A4C" w:rsidP="00216A4C">
      <w:pPr>
        <w:pStyle w:val="a3"/>
        <w:tabs>
          <w:tab w:val="left" w:pos="0"/>
          <w:tab w:val="left" w:pos="1134"/>
          <w:tab w:val="left" w:pos="9923"/>
        </w:tabs>
        <w:ind w:right="-104" w:firstLine="570"/>
        <w:jc w:val="both"/>
        <w:rPr>
          <w:rFonts w:asciiTheme="minorHAnsi" w:hAnsiTheme="minorHAnsi"/>
          <w:b w:val="0"/>
          <w:sz w:val="24"/>
        </w:rPr>
      </w:pPr>
      <w:r w:rsidRPr="00ED1CF1">
        <w:rPr>
          <w:rFonts w:asciiTheme="minorHAnsi" w:hAnsiTheme="minorHAnsi"/>
          <w:b w:val="0"/>
          <w:sz w:val="24"/>
        </w:rPr>
        <w:t>Иной срок устранения несоответствий может быть установлен только по согласованию с Покупателем и указан в рекламационном акте.</w:t>
      </w:r>
    </w:p>
    <w:p w:rsidR="00216A4C" w:rsidRPr="00ED1CF1" w:rsidRDefault="00216A4C" w:rsidP="00216A4C">
      <w:pPr>
        <w:pStyle w:val="a3"/>
        <w:tabs>
          <w:tab w:val="left" w:pos="0"/>
          <w:tab w:val="left" w:pos="1134"/>
          <w:tab w:val="left" w:pos="9923"/>
        </w:tabs>
        <w:ind w:right="-104" w:firstLine="570"/>
        <w:jc w:val="both"/>
        <w:rPr>
          <w:rFonts w:asciiTheme="minorHAnsi" w:hAnsiTheme="minorHAnsi"/>
          <w:b w:val="0"/>
          <w:sz w:val="24"/>
        </w:rPr>
      </w:pPr>
      <w:r w:rsidRPr="00ED1CF1">
        <w:rPr>
          <w:rFonts w:asciiTheme="minorHAnsi" w:hAnsiTheme="minorHAnsi"/>
          <w:b w:val="0"/>
          <w:sz w:val="24"/>
        </w:rPr>
        <w:t>Обо всех не подтвердившихся или произошедших по вине субпоставщиков случаях несоответствий Товара, выявленных в местах дислокации (эксплуатации) Основного изделия, Поставщик обязан в течение 1 (Один) месяца уведомлять Покупателя с предоставлением подтверждающей документации</w:t>
      </w:r>
    </w:p>
    <w:p w:rsidR="00B22C65" w:rsidRPr="00ED1CF1" w:rsidRDefault="00B4547C" w:rsidP="00B22C65">
      <w:pPr>
        <w:pStyle w:val="a3"/>
        <w:numPr>
          <w:ilvl w:val="2"/>
          <w:numId w:val="4"/>
        </w:numPr>
        <w:tabs>
          <w:tab w:val="left" w:pos="0"/>
          <w:tab w:val="left" w:pos="1134"/>
          <w:tab w:val="left" w:pos="9923"/>
        </w:tabs>
        <w:ind w:left="0" w:right="-104" w:firstLine="567"/>
        <w:jc w:val="both"/>
        <w:rPr>
          <w:rFonts w:asciiTheme="minorHAnsi" w:hAnsiTheme="minorHAnsi"/>
          <w:b w:val="0"/>
          <w:sz w:val="24"/>
        </w:rPr>
      </w:pPr>
      <w:r w:rsidRPr="00ED1CF1">
        <w:rPr>
          <w:rFonts w:asciiTheme="minorHAnsi" w:hAnsiTheme="minorHAnsi"/>
          <w:b w:val="0"/>
          <w:sz w:val="24"/>
        </w:rPr>
        <w:t xml:space="preserve"> </w:t>
      </w:r>
      <w:r w:rsidR="00B22C65" w:rsidRPr="00ED1CF1">
        <w:rPr>
          <w:rFonts w:asciiTheme="minorHAnsi" w:hAnsiTheme="minorHAnsi"/>
          <w:b w:val="0"/>
          <w:sz w:val="24"/>
        </w:rPr>
        <w:t>Если в пределах срока, предусмотренного пунктом 5.2.2 настоящего Договора, Поставщик не приступит к выполнению действий по устранению несоответствий</w:t>
      </w:r>
      <w:r w:rsidR="005B4343" w:rsidRPr="00ED1CF1">
        <w:rPr>
          <w:rFonts w:asciiTheme="minorHAnsi" w:hAnsiTheme="minorHAnsi"/>
          <w:b w:val="0"/>
          <w:sz w:val="24"/>
        </w:rPr>
        <w:t xml:space="preserve"> </w:t>
      </w:r>
      <w:r w:rsidR="00B22C65" w:rsidRPr="00ED1CF1">
        <w:rPr>
          <w:rFonts w:asciiTheme="minorHAnsi" w:hAnsiTheme="minorHAnsi"/>
          <w:b w:val="0"/>
          <w:sz w:val="24"/>
        </w:rPr>
        <w:t>Товара, Покупатель вправе устранить несоответствия</w:t>
      </w:r>
      <w:r w:rsidR="005B4343" w:rsidRPr="00ED1CF1">
        <w:rPr>
          <w:rFonts w:asciiTheme="minorHAnsi" w:hAnsiTheme="minorHAnsi"/>
          <w:b w:val="0"/>
          <w:sz w:val="24"/>
        </w:rPr>
        <w:t xml:space="preserve"> </w:t>
      </w:r>
      <w:r w:rsidR="00B22C65" w:rsidRPr="00ED1CF1">
        <w:rPr>
          <w:rFonts w:asciiTheme="minorHAnsi" w:hAnsiTheme="minorHAnsi"/>
          <w:b w:val="0"/>
          <w:sz w:val="24"/>
        </w:rPr>
        <w:t>Товара своими силами за счет Поставщика и с сохранением прав, предоставляемых гарантией на Товар.</w:t>
      </w:r>
    </w:p>
    <w:p w:rsidR="00B22C65" w:rsidRPr="00ED1CF1" w:rsidRDefault="00B4547C" w:rsidP="00B22C65">
      <w:pPr>
        <w:pStyle w:val="a3"/>
        <w:numPr>
          <w:ilvl w:val="2"/>
          <w:numId w:val="4"/>
        </w:numPr>
        <w:tabs>
          <w:tab w:val="left" w:pos="0"/>
          <w:tab w:val="left" w:pos="1134"/>
          <w:tab w:val="left" w:pos="9923"/>
        </w:tabs>
        <w:ind w:left="0" w:right="-104" w:firstLine="567"/>
        <w:jc w:val="both"/>
        <w:rPr>
          <w:rFonts w:asciiTheme="minorHAnsi" w:hAnsiTheme="minorHAnsi"/>
          <w:b w:val="0"/>
          <w:sz w:val="24"/>
        </w:rPr>
      </w:pPr>
      <w:r w:rsidRPr="00ED1CF1">
        <w:rPr>
          <w:rFonts w:asciiTheme="minorHAnsi" w:hAnsiTheme="minorHAnsi"/>
          <w:b w:val="0"/>
          <w:sz w:val="24"/>
        </w:rPr>
        <w:t xml:space="preserve"> </w:t>
      </w:r>
      <w:r w:rsidR="00B22C65" w:rsidRPr="00ED1CF1">
        <w:rPr>
          <w:rFonts w:asciiTheme="minorHAnsi" w:hAnsiTheme="minorHAnsi"/>
          <w:b w:val="0"/>
          <w:sz w:val="24"/>
        </w:rPr>
        <w:t xml:space="preserve">Для ведения рекламационно-претензионной работы Стороны признают допустимым применение Покупателем отдельных положений соответствующих Регламентов и иных нормативных документов ОАО «РЖД» в отношении локомотивов (тепловозов) и подвижного состава, действующих на момент обнаружения несоответствий Товара, и </w:t>
      </w:r>
      <w:r w:rsidR="00B22C65" w:rsidRPr="00ED1CF1">
        <w:rPr>
          <w:rFonts w:asciiTheme="minorHAnsi" w:hAnsiTheme="minorHAnsi"/>
          <w:b w:val="0"/>
          <w:sz w:val="24"/>
        </w:rPr>
        <w:lastRenderedPageBreak/>
        <w:t>предусмотренных этими Регламентами документов, в части, не противоречащей действующему законодательству и условиям настоящего Договора.</w:t>
      </w:r>
    </w:p>
    <w:p w:rsidR="00B22C65" w:rsidRPr="00ED1CF1" w:rsidRDefault="00B22C65" w:rsidP="00B22C65">
      <w:pPr>
        <w:pStyle w:val="a3"/>
        <w:numPr>
          <w:ilvl w:val="2"/>
          <w:numId w:val="4"/>
        </w:numPr>
        <w:tabs>
          <w:tab w:val="left" w:pos="0"/>
          <w:tab w:val="left" w:pos="1134"/>
          <w:tab w:val="left" w:pos="9923"/>
        </w:tabs>
        <w:ind w:left="0" w:right="-104" w:firstLine="567"/>
        <w:jc w:val="both"/>
        <w:rPr>
          <w:rFonts w:asciiTheme="minorHAnsi" w:hAnsiTheme="minorHAnsi"/>
          <w:b w:val="0"/>
          <w:bCs w:val="0"/>
          <w:sz w:val="24"/>
        </w:rPr>
      </w:pPr>
      <w:r w:rsidRPr="00ED1CF1">
        <w:rPr>
          <w:rFonts w:asciiTheme="minorHAnsi" w:hAnsiTheme="minorHAnsi"/>
          <w:b w:val="0"/>
          <w:sz w:val="24"/>
        </w:rPr>
        <w:t>Покупатель делегирует, а Поставщик принимает на себя следующие полномочия по ведению рекламационной работы в части Товара, поставленного Поставщиком и установленного на Основное изделие:</w:t>
      </w:r>
    </w:p>
    <w:p w:rsidR="00B22C65" w:rsidRPr="00ED1CF1" w:rsidRDefault="00B22C65" w:rsidP="00B22C65">
      <w:pPr>
        <w:pStyle w:val="a7"/>
        <w:numPr>
          <w:ilvl w:val="0"/>
          <w:numId w:val="6"/>
        </w:numPr>
        <w:ind w:left="930"/>
        <w:jc w:val="both"/>
        <w:rPr>
          <w:rFonts w:asciiTheme="minorHAnsi" w:hAnsiTheme="minorHAnsi"/>
          <w:bCs/>
        </w:rPr>
      </w:pPr>
      <w:r w:rsidRPr="00ED1CF1">
        <w:rPr>
          <w:rFonts w:asciiTheme="minorHAnsi" w:hAnsiTheme="minorHAnsi"/>
          <w:bCs/>
        </w:rPr>
        <w:t>участие в осмотрах Товара совместно с представителями конечного потребителя (эксплуатирующей организации) с последующим подписанием актов о выявленных не</w:t>
      </w:r>
      <w:r w:rsidR="00460566" w:rsidRPr="00ED1CF1">
        <w:rPr>
          <w:rFonts w:asciiTheme="minorHAnsi" w:hAnsiTheme="minorHAnsi"/>
          <w:bCs/>
        </w:rPr>
        <w:t>соответствиях</w:t>
      </w:r>
      <w:r w:rsidRPr="00ED1CF1">
        <w:rPr>
          <w:rFonts w:asciiTheme="minorHAnsi" w:hAnsiTheme="minorHAnsi"/>
          <w:bCs/>
        </w:rPr>
        <w:t>;</w:t>
      </w:r>
    </w:p>
    <w:p w:rsidR="00B22C65" w:rsidRPr="00ED1CF1" w:rsidRDefault="00B22C65" w:rsidP="00B22C65">
      <w:pPr>
        <w:pStyle w:val="a7"/>
        <w:numPr>
          <w:ilvl w:val="0"/>
          <w:numId w:val="6"/>
        </w:numPr>
        <w:ind w:left="930"/>
        <w:jc w:val="both"/>
        <w:rPr>
          <w:rFonts w:asciiTheme="minorHAnsi" w:hAnsiTheme="minorHAnsi"/>
          <w:bCs/>
        </w:rPr>
      </w:pPr>
      <w:r w:rsidRPr="00ED1CF1">
        <w:rPr>
          <w:rFonts w:asciiTheme="minorHAnsi" w:hAnsiTheme="minorHAnsi"/>
          <w:bCs/>
        </w:rPr>
        <w:t>выявление и устранение причин возникновения несоответствий Товара, производство ремонтных работ с заменой, при необходимости, комплектующих изделий или Товара в целом в установленные сроки.</w:t>
      </w:r>
    </w:p>
    <w:p w:rsidR="00B22C65" w:rsidRPr="00ED1CF1" w:rsidRDefault="00B22C65" w:rsidP="00B22C65">
      <w:pPr>
        <w:pStyle w:val="a3"/>
        <w:numPr>
          <w:ilvl w:val="2"/>
          <w:numId w:val="4"/>
        </w:numPr>
        <w:tabs>
          <w:tab w:val="left" w:pos="0"/>
          <w:tab w:val="left" w:pos="1134"/>
          <w:tab w:val="left" w:pos="9923"/>
        </w:tabs>
        <w:ind w:left="0" w:right="-104" w:firstLine="567"/>
        <w:jc w:val="both"/>
        <w:rPr>
          <w:rFonts w:asciiTheme="minorHAnsi" w:hAnsiTheme="minorHAnsi"/>
          <w:b w:val="0"/>
          <w:sz w:val="24"/>
        </w:rPr>
      </w:pPr>
      <w:r w:rsidRPr="00ED1CF1">
        <w:rPr>
          <w:rFonts w:asciiTheme="minorHAnsi" w:hAnsiTheme="minorHAnsi"/>
          <w:b w:val="0"/>
          <w:sz w:val="24"/>
        </w:rPr>
        <w:t>В случае направления Поставщику претензии в отношении несоответствий Товара по качеству в порядке регресса (в связи с требованиями потребителей Основного изделия, в состав которого входит Товар) в период действия настоящего Договора и в течение 3 (Три) лет с даты его прекращения по любым основаниям, достоверными и достаточными доказательствами для такой претензии Стороны признают копии подтверждающих документов от потребителей Основного изделия вместо оригиналов этих документов.</w:t>
      </w:r>
    </w:p>
    <w:p w:rsidR="00A25F29" w:rsidRPr="00ED1CF1" w:rsidRDefault="00C101F7" w:rsidP="001D4600">
      <w:pPr>
        <w:pStyle w:val="a7"/>
        <w:numPr>
          <w:ilvl w:val="1"/>
          <w:numId w:val="4"/>
        </w:numPr>
        <w:ind w:left="0" w:firstLine="567"/>
        <w:jc w:val="both"/>
        <w:rPr>
          <w:rFonts w:asciiTheme="minorHAnsi" w:hAnsiTheme="minorHAnsi"/>
          <w:bCs/>
        </w:rPr>
      </w:pPr>
      <w:r w:rsidRPr="00ED1CF1">
        <w:rPr>
          <w:rFonts w:asciiTheme="minorHAnsi" w:hAnsiTheme="minorHAnsi"/>
          <w:bCs/>
        </w:rPr>
        <w:t xml:space="preserve">Поставщик обязан возместить Покупателю </w:t>
      </w:r>
      <w:r w:rsidRPr="00ED1CF1">
        <w:rPr>
          <w:rFonts w:asciiTheme="minorHAnsi" w:eastAsia="Calibri" w:hAnsiTheme="minorHAnsi"/>
          <w:lang w:eastAsia="en-US"/>
        </w:rPr>
        <w:t>либо по выбору Покупателя зачесть в счет оплаты Товара</w:t>
      </w:r>
      <w:r w:rsidRPr="00ED1CF1">
        <w:rPr>
          <w:rFonts w:asciiTheme="minorHAnsi" w:hAnsiTheme="minorHAnsi"/>
          <w:bCs/>
        </w:rPr>
        <w:t xml:space="preserve"> расходы (убытки), связанные (включая, но не ограничиваясь) с выявлением, возвратом, транспортировкой, сортировкой, браковкой, доработкой, устранением несоответствий, монтажом, демонтажом, хранением</w:t>
      </w:r>
      <w:r w:rsidR="00FC59FD" w:rsidRPr="00ED1CF1">
        <w:rPr>
          <w:rFonts w:asciiTheme="minorHAnsi" w:hAnsiTheme="minorHAnsi"/>
          <w:bCs/>
        </w:rPr>
        <w:t>, утилизацией</w:t>
      </w:r>
      <w:r w:rsidR="00AC64A0" w:rsidRPr="00ED1CF1">
        <w:rPr>
          <w:rFonts w:asciiTheme="minorHAnsi" w:hAnsiTheme="minorHAnsi"/>
          <w:bCs/>
        </w:rPr>
        <w:t>, реализацией</w:t>
      </w:r>
      <w:r w:rsidRPr="00ED1CF1">
        <w:rPr>
          <w:rFonts w:asciiTheme="minorHAnsi" w:hAnsiTheme="minorHAnsi"/>
          <w:bCs/>
        </w:rPr>
        <w:t xml:space="preserve"> Товара, несоответствующего условиям настоящего Договора. Во всех случаях, когда возникает необходимость возмещения расходов (убытков) из-за поставки несоответствующего Товара, Покупатель предоставляет Поставщику </w:t>
      </w:r>
      <w:r w:rsidR="001D4600" w:rsidRPr="00ED1CF1">
        <w:rPr>
          <w:rFonts w:asciiTheme="minorHAnsi" w:hAnsiTheme="minorHAnsi"/>
          <w:bCs/>
        </w:rPr>
        <w:t xml:space="preserve"> расчет затрат от брака покупной продукции </w:t>
      </w:r>
      <w:r w:rsidR="001D4600">
        <w:rPr>
          <w:rFonts w:asciiTheme="minorHAnsi" w:hAnsiTheme="minorHAnsi"/>
          <w:bCs/>
        </w:rPr>
        <w:t xml:space="preserve"> и  смету </w:t>
      </w:r>
      <w:r w:rsidR="001D4600" w:rsidRPr="00ED1CF1">
        <w:rPr>
          <w:rFonts w:asciiTheme="minorHAnsi" w:hAnsiTheme="minorHAnsi"/>
          <w:bCs/>
        </w:rPr>
        <w:t>общепроизводственных расходов</w:t>
      </w:r>
      <w:r w:rsidR="001D4600">
        <w:rPr>
          <w:rFonts w:asciiTheme="minorHAnsi" w:hAnsiTheme="minorHAnsi"/>
          <w:bCs/>
        </w:rPr>
        <w:t>.</w:t>
      </w:r>
      <w:r w:rsidR="001D4600" w:rsidRPr="00ED1CF1">
        <w:rPr>
          <w:rFonts w:asciiTheme="minorHAnsi" w:hAnsiTheme="minorHAnsi"/>
          <w:bCs/>
        </w:rPr>
        <w:t xml:space="preserve">  </w:t>
      </w:r>
      <w:r w:rsidRPr="00ED1CF1">
        <w:rPr>
          <w:rFonts w:asciiTheme="minorHAnsi" w:hAnsiTheme="minorHAnsi"/>
          <w:bCs/>
        </w:rPr>
        <w:t xml:space="preserve">При этом Стороны договорились, что в сумму расходов (убытков) подлежат включению общепроизводственные расходы Покупателя </w:t>
      </w:r>
      <w:r w:rsidR="00EC2C20" w:rsidRPr="00ED1CF1">
        <w:rPr>
          <w:rFonts w:asciiTheme="minorHAnsi" w:hAnsiTheme="minorHAnsi"/>
          <w:bCs/>
        </w:rPr>
        <w:t xml:space="preserve">в фактическом </w:t>
      </w:r>
      <w:r w:rsidRPr="00ED1CF1">
        <w:rPr>
          <w:rFonts w:asciiTheme="minorHAnsi" w:hAnsiTheme="minorHAnsi"/>
          <w:bCs/>
        </w:rPr>
        <w:t>размере.</w:t>
      </w:r>
    </w:p>
    <w:p w:rsidR="00EC2C20" w:rsidRPr="00ED1CF1" w:rsidRDefault="00EC2C20" w:rsidP="00A25F29">
      <w:pPr>
        <w:ind w:firstLine="567"/>
        <w:jc w:val="both"/>
        <w:rPr>
          <w:rFonts w:asciiTheme="minorHAnsi" w:hAnsiTheme="minorHAnsi"/>
          <w:bCs/>
        </w:rPr>
      </w:pPr>
      <w:r w:rsidRPr="00ED1CF1">
        <w:rPr>
          <w:rFonts w:asciiTheme="minorHAnsi" w:hAnsiTheme="minorHAnsi"/>
          <w:bCs/>
        </w:rPr>
        <w:lastRenderedPageBreak/>
        <w:t>Стороны согласовали, что документами</w:t>
      </w:r>
      <w:r w:rsidR="00DF706E" w:rsidRPr="00ED1CF1">
        <w:rPr>
          <w:rFonts w:asciiTheme="minorHAnsi" w:hAnsiTheme="minorHAnsi"/>
          <w:bCs/>
        </w:rPr>
        <w:t>,</w:t>
      </w:r>
      <w:r w:rsidRPr="00ED1CF1">
        <w:rPr>
          <w:rFonts w:asciiTheme="minorHAnsi" w:hAnsiTheme="minorHAnsi"/>
          <w:bCs/>
        </w:rPr>
        <w:t xml:space="preserve">  под</w:t>
      </w:r>
      <w:r w:rsidR="001D4600">
        <w:rPr>
          <w:rFonts w:asciiTheme="minorHAnsi" w:hAnsiTheme="minorHAnsi"/>
          <w:bCs/>
        </w:rPr>
        <w:t>т</w:t>
      </w:r>
      <w:r w:rsidRPr="00ED1CF1">
        <w:rPr>
          <w:rFonts w:asciiTheme="minorHAnsi" w:hAnsiTheme="minorHAnsi"/>
          <w:bCs/>
        </w:rPr>
        <w:t>вер</w:t>
      </w:r>
      <w:r w:rsidR="001D4600">
        <w:rPr>
          <w:rFonts w:asciiTheme="minorHAnsi" w:hAnsiTheme="minorHAnsi"/>
          <w:bCs/>
        </w:rPr>
        <w:t>жд</w:t>
      </w:r>
      <w:r w:rsidRPr="00ED1CF1">
        <w:rPr>
          <w:rFonts w:asciiTheme="minorHAnsi" w:hAnsiTheme="minorHAnsi"/>
          <w:bCs/>
        </w:rPr>
        <w:t>ающими</w:t>
      </w:r>
      <w:r w:rsidR="00B76642">
        <w:rPr>
          <w:rFonts w:asciiTheme="minorHAnsi" w:hAnsiTheme="minorHAnsi"/>
          <w:bCs/>
        </w:rPr>
        <w:t xml:space="preserve"> </w:t>
      </w:r>
      <w:r w:rsidR="00F53362">
        <w:rPr>
          <w:rFonts w:asciiTheme="minorHAnsi" w:hAnsiTheme="minorHAnsi"/>
          <w:bCs/>
        </w:rPr>
        <w:t xml:space="preserve">убытки Покупателя, </w:t>
      </w:r>
      <w:r w:rsidR="00B76642">
        <w:rPr>
          <w:rFonts w:asciiTheme="minorHAnsi" w:hAnsiTheme="minorHAnsi"/>
          <w:bCs/>
        </w:rPr>
        <w:t>в том числе</w:t>
      </w:r>
      <w:r w:rsidR="00F53362">
        <w:rPr>
          <w:rFonts w:asciiTheme="minorHAnsi" w:hAnsiTheme="minorHAnsi"/>
          <w:bCs/>
        </w:rPr>
        <w:t xml:space="preserve"> и </w:t>
      </w:r>
      <w:r w:rsidRPr="00ED1CF1">
        <w:rPr>
          <w:rFonts w:asciiTheme="minorHAnsi" w:hAnsiTheme="minorHAnsi"/>
          <w:bCs/>
        </w:rPr>
        <w:t xml:space="preserve"> общепроизводственные расходы Покупателя в фактическом размере</w:t>
      </w:r>
      <w:r w:rsidR="00DF706E" w:rsidRPr="00ED1CF1">
        <w:rPr>
          <w:rFonts w:asciiTheme="minorHAnsi" w:hAnsiTheme="minorHAnsi"/>
          <w:bCs/>
        </w:rPr>
        <w:t xml:space="preserve">, являются смета общепроизводственных расходов </w:t>
      </w:r>
      <w:r w:rsidRPr="00ED1CF1">
        <w:rPr>
          <w:rFonts w:asciiTheme="minorHAnsi" w:hAnsiTheme="minorHAnsi"/>
          <w:bCs/>
        </w:rPr>
        <w:t xml:space="preserve"> (форма приведена в Приложении 7 к настоящему Договору) и </w:t>
      </w:r>
      <w:r w:rsidR="00DF706E" w:rsidRPr="00ED1CF1">
        <w:rPr>
          <w:rFonts w:asciiTheme="minorHAnsi" w:hAnsiTheme="minorHAnsi"/>
          <w:bCs/>
        </w:rPr>
        <w:t>расчет затрат от брака покупной продукции</w:t>
      </w:r>
      <w:r w:rsidRPr="00ED1CF1">
        <w:rPr>
          <w:rFonts w:asciiTheme="minorHAnsi" w:hAnsiTheme="minorHAnsi"/>
          <w:bCs/>
        </w:rPr>
        <w:t xml:space="preserve"> (форма приведена в Приложении 8 к настоящему Договору) подписанные </w:t>
      </w:r>
      <w:r w:rsidR="001D4600">
        <w:rPr>
          <w:rFonts w:asciiTheme="minorHAnsi" w:hAnsiTheme="minorHAnsi"/>
          <w:bCs/>
        </w:rPr>
        <w:t>со стороны Покупателя</w:t>
      </w:r>
      <w:r w:rsidRPr="00ED1CF1">
        <w:rPr>
          <w:rFonts w:asciiTheme="minorHAnsi" w:hAnsiTheme="minorHAnsi"/>
          <w:bCs/>
        </w:rPr>
        <w:t>.</w:t>
      </w:r>
    </w:p>
    <w:p w:rsidR="00A25F29" w:rsidRPr="00ED1CF1" w:rsidRDefault="00A25F29" w:rsidP="00A25F29">
      <w:pPr>
        <w:pStyle w:val="a7"/>
        <w:numPr>
          <w:ilvl w:val="1"/>
          <w:numId w:val="4"/>
        </w:numPr>
        <w:ind w:left="0" w:firstLine="567"/>
        <w:jc w:val="both"/>
        <w:rPr>
          <w:rFonts w:asciiTheme="minorHAnsi" w:hAnsiTheme="minorHAnsi"/>
          <w:bCs/>
        </w:rPr>
      </w:pPr>
      <w:r w:rsidRPr="00ED1CF1">
        <w:rPr>
          <w:rFonts w:asciiTheme="minorHAnsi" w:hAnsiTheme="minorHAnsi"/>
        </w:rPr>
        <w:t>Если иное не согласовано Сторонами, Поставщик обязан в течение 30 (Тридцать) дней со дня составления двустороннего рекламационного акта либо со дня направления Поставщику посредством электронной почты (либо иным способом, предусмотренным настоящим Договором), рекламационного акта, составленного Покупателем самостоятельно в соответствии с настоящим Договором, осуществить вывоз Товара несоответствующего качества с места его нахождения. По истечении указанного срока Покупатель вправе по своему усмотрению осуществить утилизацию/реализацию такого Товара с отнесением расходов по утилизации/реализации на Поставщика, а также возместить все свои расходы, понесенные в связи с некачественным Товаром из денежных средств, полученных от реализации Товара.</w:t>
      </w:r>
    </w:p>
    <w:p w:rsidR="00152B02" w:rsidRPr="00ED1CF1" w:rsidRDefault="00B22C65" w:rsidP="00152B02">
      <w:pPr>
        <w:numPr>
          <w:ilvl w:val="1"/>
          <w:numId w:val="4"/>
        </w:numPr>
        <w:ind w:left="0" w:firstLine="567"/>
        <w:contextualSpacing/>
        <w:jc w:val="both"/>
        <w:rPr>
          <w:rFonts w:asciiTheme="minorHAnsi" w:hAnsiTheme="minorHAnsi"/>
        </w:rPr>
      </w:pPr>
      <w:r w:rsidRPr="00ED1CF1">
        <w:rPr>
          <w:rFonts w:asciiTheme="minorHAnsi" w:hAnsiTheme="minorHAnsi"/>
        </w:rPr>
        <w:t>Поставщи</w:t>
      </w:r>
      <w:r w:rsidR="00152B02" w:rsidRPr="00ED1CF1">
        <w:rPr>
          <w:rFonts w:asciiTheme="minorHAnsi" w:hAnsiTheme="minorHAnsi"/>
        </w:rPr>
        <w:t>к обязан по требованию Покупателя в требуемом объеме и сроки создать неснижаемый запас (гарантийный склад) готового Товара и запасных частей, обеспечивающий надлежащее и своевременное выполнение Поставщиком гарантийных обязательств в местах эксплуатации (дислокации) и/или приписки Основных изделий Покупателя, на которых установлен и эксплуатируется Товар</w:t>
      </w:r>
      <w:r w:rsidR="002A449A" w:rsidRPr="00ED1CF1">
        <w:rPr>
          <w:rFonts w:asciiTheme="minorHAnsi" w:hAnsiTheme="minorHAnsi"/>
        </w:rPr>
        <w:t xml:space="preserve"> и</w:t>
      </w:r>
      <w:r w:rsidR="006A5027" w:rsidRPr="00ED1CF1">
        <w:rPr>
          <w:rFonts w:asciiTheme="minorHAnsi" w:hAnsiTheme="minorHAnsi"/>
        </w:rPr>
        <w:t xml:space="preserve"> </w:t>
      </w:r>
      <w:r w:rsidR="002A449A" w:rsidRPr="00ED1CF1">
        <w:rPr>
          <w:rFonts w:asciiTheme="minorHAnsi" w:hAnsiTheme="minorHAnsi"/>
        </w:rPr>
        <w:t>на территории Покупателя</w:t>
      </w:r>
      <w:r w:rsidR="00152B02" w:rsidRPr="00ED1CF1">
        <w:rPr>
          <w:rFonts w:asciiTheme="minorHAnsi" w:hAnsiTheme="minorHAnsi"/>
        </w:rPr>
        <w:t xml:space="preserve">. Поставщик обязуется постоянно поддерживать указанный запас до момента истечения гарантийного срока на поставленный Товар. </w:t>
      </w:r>
    </w:p>
    <w:p w:rsidR="00152B02" w:rsidRPr="00ED1CF1" w:rsidRDefault="00152B02" w:rsidP="00152B02">
      <w:pPr>
        <w:ind w:firstLine="567"/>
        <w:contextualSpacing/>
        <w:jc w:val="both"/>
        <w:rPr>
          <w:rFonts w:asciiTheme="minorHAnsi" w:hAnsiTheme="minorHAnsi"/>
        </w:rPr>
      </w:pPr>
      <w:r w:rsidRPr="00ED1CF1">
        <w:rPr>
          <w:rFonts w:asciiTheme="minorHAnsi" w:hAnsiTheme="minorHAnsi"/>
        </w:rPr>
        <w:t xml:space="preserve">Поставщик </w:t>
      </w:r>
      <w:r w:rsidR="00ED53B4" w:rsidRPr="00ED1CF1">
        <w:rPr>
          <w:rFonts w:asciiTheme="minorHAnsi" w:hAnsiTheme="minorHAnsi"/>
        </w:rPr>
        <w:t>обязан</w:t>
      </w:r>
      <w:r w:rsidRPr="00ED1CF1">
        <w:rPr>
          <w:rFonts w:asciiTheme="minorHAnsi" w:hAnsiTheme="minorHAnsi"/>
        </w:rPr>
        <w:t xml:space="preserve"> разместить неснижаемый запас</w:t>
      </w:r>
      <w:r w:rsidR="00ED53B4" w:rsidRPr="00ED1CF1">
        <w:rPr>
          <w:rFonts w:asciiTheme="minorHAnsi" w:hAnsiTheme="minorHAnsi"/>
        </w:rPr>
        <w:t xml:space="preserve"> (гарантийный склад)</w:t>
      </w:r>
      <w:r w:rsidRPr="00ED1CF1">
        <w:rPr>
          <w:rFonts w:asciiTheme="minorHAnsi" w:hAnsiTheme="minorHAnsi"/>
        </w:rPr>
        <w:t xml:space="preserve"> на территории Покупателя и в месте эксплуатации (дислокации) и/или приписки Основных изделий, на которых установлен (применен) и эксплуатируется Товар.</w:t>
      </w:r>
    </w:p>
    <w:p w:rsidR="00152B02" w:rsidRPr="00ED1CF1" w:rsidRDefault="00152B02" w:rsidP="00152B02">
      <w:pPr>
        <w:ind w:firstLine="567"/>
        <w:contextualSpacing/>
        <w:jc w:val="both"/>
        <w:rPr>
          <w:rFonts w:asciiTheme="minorHAnsi" w:hAnsiTheme="minorHAnsi"/>
        </w:rPr>
      </w:pPr>
      <w:r w:rsidRPr="00ED1CF1">
        <w:rPr>
          <w:rFonts w:asciiTheme="minorHAnsi" w:hAnsiTheme="minorHAnsi"/>
        </w:rPr>
        <w:t>При получении требования Покупателя о создании/размещении неснижаемого запаса (гарантийного склада) в месте эксплуатации (дислокации) и/или приписки Основных изделий, на которых установлен (применен) и эксплуатируется Товар, Поставщик создает/размещает неснижаемый запас (гарантийный склад) к дате ввода Основных изделий в эксплуатацию</w:t>
      </w:r>
      <w:r w:rsidR="00ED53B4" w:rsidRPr="00ED1CF1">
        <w:rPr>
          <w:rFonts w:asciiTheme="minorHAnsi" w:hAnsiTheme="minorHAnsi"/>
        </w:rPr>
        <w:t>, а для случая уже</w:t>
      </w:r>
      <w:r w:rsidR="00ED53B4" w:rsidRPr="00ED1CF1">
        <w:t xml:space="preserve"> </w:t>
      </w:r>
      <w:r w:rsidR="00ED53B4" w:rsidRPr="00ED1CF1">
        <w:rPr>
          <w:rFonts w:asciiTheme="minorHAnsi" w:hAnsiTheme="minorHAnsi"/>
        </w:rPr>
        <w:t>нахождения и эксплуатации Основных изделий в депо – в течение 20 (Двадцать) дней с момента получения такого требования.</w:t>
      </w:r>
    </w:p>
    <w:p w:rsidR="00152B02" w:rsidRPr="00ED1CF1" w:rsidRDefault="00152B02" w:rsidP="00152B02">
      <w:pPr>
        <w:ind w:firstLine="567"/>
        <w:contextualSpacing/>
        <w:jc w:val="both"/>
        <w:rPr>
          <w:rFonts w:asciiTheme="minorHAnsi" w:hAnsiTheme="minorHAnsi"/>
        </w:rPr>
      </w:pPr>
      <w:r w:rsidRPr="00ED1CF1">
        <w:rPr>
          <w:rFonts w:asciiTheme="minorHAnsi" w:hAnsiTheme="minorHAnsi"/>
        </w:rPr>
        <w:lastRenderedPageBreak/>
        <w:t>При неисполнении Поставщиком требования Покупателя о создании/размещении неснижаемого запаса (гарантийного склада) на территории Покупателя и/или в месте эксплуатации (дислокации) и/или приписки Основных изделий, на которых установлен (применен) и эксплуатируется Товар, Поставщик обязан уплатить Покупателю штраф в размере 1 000 000 (Один миллион) рублей за каждый факт неисполнения требования, кроме того Покупатель вправе создать/разместить неснижаемый запас (гарантийный склад) своими силами и за счет Поставщика, а Поставщик обязан возместить расходы Покупателя, связанные с созданием/размещением неснижаемого запаса (гарантийного склада).</w:t>
      </w:r>
    </w:p>
    <w:p w:rsidR="0042050A" w:rsidRPr="00ED1CF1" w:rsidRDefault="00B22C65" w:rsidP="00152B02">
      <w:pPr>
        <w:numPr>
          <w:ilvl w:val="1"/>
          <w:numId w:val="4"/>
        </w:numPr>
        <w:ind w:left="0" w:firstLine="567"/>
        <w:contextualSpacing/>
        <w:jc w:val="both"/>
        <w:rPr>
          <w:rFonts w:asciiTheme="minorHAnsi" w:hAnsiTheme="minorHAnsi"/>
          <w:bCs/>
        </w:rPr>
      </w:pPr>
      <w:r w:rsidRPr="00ED1CF1">
        <w:rPr>
          <w:rFonts w:asciiTheme="minorHAnsi" w:hAnsiTheme="minorHAnsi"/>
        </w:rPr>
        <w:t>Если у Покупателя образовался дефицит конкретного вида Товара, забракованного по вине Поставщика, то Поставщик обязан произвести допоставку Товара любым видом транспорта в срок, указанный в документальном запросе Покупателя (телеграмма, факс). Транспортные расходы по восполнению дефицита Товара несет Поставщик.</w:t>
      </w:r>
    </w:p>
    <w:p w:rsidR="00974B9D" w:rsidRPr="00B76642" w:rsidRDefault="00974B9D" w:rsidP="00B46337">
      <w:pPr>
        <w:pStyle w:val="a7"/>
        <w:numPr>
          <w:ilvl w:val="1"/>
          <w:numId w:val="4"/>
        </w:numPr>
        <w:ind w:left="0" w:firstLine="570"/>
        <w:jc w:val="both"/>
        <w:rPr>
          <w:rFonts w:asciiTheme="minorHAnsi" w:hAnsiTheme="minorHAnsi"/>
          <w:bCs/>
        </w:rPr>
      </w:pPr>
      <w:r w:rsidRPr="00ED1CF1">
        <w:rPr>
          <w:rFonts w:asciiTheme="minorHAnsi" w:hAnsiTheme="minorHAnsi"/>
          <w:bCs/>
        </w:rPr>
        <w:t xml:space="preserve">При выявлении </w:t>
      </w:r>
      <w:r w:rsidR="00425F2E" w:rsidRPr="00ED1CF1">
        <w:rPr>
          <w:rFonts w:asciiTheme="minorHAnsi" w:hAnsiTheme="minorHAnsi"/>
          <w:bCs/>
        </w:rPr>
        <w:t>Т</w:t>
      </w:r>
      <w:r w:rsidRPr="00ED1CF1">
        <w:rPr>
          <w:rFonts w:asciiTheme="minorHAnsi" w:hAnsiTheme="minorHAnsi"/>
          <w:bCs/>
        </w:rPr>
        <w:t>овара ненадлежащего качества при проведении входного контроля, обработке, сборке, испытаниях или эксплуатации, Покупатель имеет право принять решение об организации 100</w:t>
      </w:r>
      <w:r w:rsidR="00D7094C" w:rsidRPr="00ED1CF1">
        <w:rPr>
          <w:rFonts w:asciiTheme="minorHAnsi" w:hAnsiTheme="minorHAnsi"/>
          <w:bCs/>
        </w:rPr>
        <w:t xml:space="preserve"> </w:t>
      </w:r>
      <w:r w:rsidRPr="00ED1CF1">
        <w:rPr>
          <w:rFonts w:asciiTheme="minorHAnsi" w:hAnsiTheme="minorHAnsi"/>
          <w:bCs/>
        </w:rPr>
        <w:t xml:space="preserve">% </w:t>
      </w:r>
      <w:r w:rsidR="00701600" w:rsidRPr="00ED1CF1">
        <w:rPr>
          <w:rFonts w:asciiTheme="minorHAnsi" w:hAnsiTheme="minorHAnsi"/>
          <w:bCs/>
        </w:rPr>
        <w:t>(Сто процент</w:t>
      </w:r>
      <w:r w:rsidR="00B05725" w:rsidRPr="00ED1CF1">
        <w:rPr>
          <w:rFonts w:asciiTheme="minorHAnsi" w:hAnsiTheme="minorHAnsi"/>
          <w:bCs/>
        </w:rPr>
        <w:t>ов</w:t>
      </w:r>
      <w:r w:rsidR="00701600" w:rsidRPr="00ED1CF1">
        <w:rPr>
          <w:rFonts w:asciiTheme="minorHAnsi" w:hAnsiTheme="minorHAnsi"/>
          <w:bCs/>
        </w:rPr>
        <w:t xml:space="preserve">) </w:t>
      </w:r>
      <w:r w:rsidRPr="00ED1CF1">
        <w:rPr>
          <w:rFonts w:asciiTheme="minorHAnsi" w:hAnsiTheme="minorHAnsi"/>
          <w:bCs/>
        </w:rPr>
        <w:t xml:space="preserve">контроля определенных характеристик </w:t>
      </w:r>
      <w:r w:rsidR="00DE30E5" w:rsidRPr="00ED1CF1">
        <w:rPr>
          <w:rFonts w:asciiTheme="minorHAnsi" w:hAnsiTheme="minorHAnsi"/>
          <w:bCs/>
        </w:rPr>
        <w:t>То</w:t>
      </w:r>
      <w:r w:rsidRPr="00ED1CF1">
        <w:rPr>
          <w:rFonts w:asciiTheme="minorHAnsi" w:hAnsiTheme="minorHAnsi"/>
          <w:bCs/>
        </w:rPr>
        <w:t xml:space="preserve">вара </w:t>
      </w:r>
      <w:r w:rsidR="00AA72AD" w:rsidRPr="00ED1CF1">
        <w:rPr>
          <w:rFonts w:asciiTheme="minorHAnsi" w:hAnsiTheme="minorHAnsi"/>
          <w:bCs/>
        </w:rPr>
        <w:t xml:space="preserve">(режима контролируемой поставки) </w:t>
      </w:r>
      <w:r w:rsidRPr="00ED1CF1">
        <w:rPr>
          <w:rFonts w:asciiTheme="minorHAnsi" w:hAnsiTheme="minorHAnsi"/>
          <w:bCs/>
        </w:rPr>
        <w:t xml:space="preserve">на территории Поставщика представителем Покупателя за счет Поставщика или третьей стороной, о чем уведомляет Поставщика за 2 </w:t>
      </w:r>
      <w:r w:rsidR="00425F2E" w:rsidRPr="00ED1CF1">
        <w:rPr>
          <w:rFonts w:asciiTheme="minorHAnsi" w:hAnsiTheme="minorHAnsi"/>
          <w:bCs/>
        </w:rPr>
        <w:t xml:space="preserve">(Два) </w:t>
      </w:r>
      <w:r w:rsidRPr="00ED1CF1">
        <w:rPr>
          <w:rFonts w:asciiTheme="minorHAnsi" w:hAnsiTheme="minorHAnsi"/>
          <w:bCs/>
        </w:rPr>
        <w:t>дня до начала контроля. Для реализации работ по контролируемой поставке Поставщик обязан заключить договор на предоставление услуг с одобренной Покупателем организацией.</w:t>
      </w:r>
      <w:r w:rsidR="00AA72AD" w:rsidRPr="00ED1CF1">
        <w:rPr>
          <w:rFonts w:asciiTheme="minorHAnsi" w:hAnsiTheme="minorHAnsi"/>
          <w:bCs/>
        </w:rPr>
        <w:t xml:space="preserve"> Требования</w:t>
      </w:r>
      <w:r w:rsidR="003902A1" w:rsidRPr="00ED1CF1">
        <w:rPr>
          <w:rFonts w:asciiTheme="minorHAnsi" w:hAnsiTheme="minorHAnsi"/>
          <w:bCs/>
        </w:rPr>
        <w:t xml:space="preserve"> и</w:t>
      </w:r>
      <w:r w:rsidR="00AA72AD" w:rsidRPr="00ED1CF1">
        <w:rPr>
          <w:rFonts w:asciiTheme="minorHAnsi" w:hAnsiTheme="minorHAnsi"/>
          <w:bCs/>
        </w:rPr>
        <w:t xml:space="preserve"> условия режима контролируемой поставки определены в разделе 9 Руководства по обеспечению качества для </w:t>
      </w:r>
      <w:r w:rsidR="00AA72AD" w:rsidRPr="00B76642">
        <w:rPr>
          <w:rFonts w:asciiTheme="minorHAnsi" w:hAnsiTheme="minorHAnsi"/>
          <w:bCs/>
        </w:rPr>
        <w:t xml:space="preserve">Поставщика (Приложение № </w:t>
      </w:r>
      <w:r w:rsidR="007965D5" w:rsidRPr="00B76642">
        <w:rPr>
          <w:rFonts w:asciiTheme="minorHAnsi" w:hAnsiTheme="minorHAnsi"/>
          <w:bCs/>
        </w:rPr>
        <w:t>9</w:t>
      </w:r>
      <w:r w:rsidR="00AA72AD" w:rsidRPr="00B76642">
        <w:rPr>
          <w:rFonts w:asciiTheme="minorHAnsi" w:hAnsiTheme="minorHAnsi"/>
          <w:bCs/>
        </w:rPr>
        <w:t xml:space="preserve"> к настоящему Договору).</w:t>
      </w:r>
    </w:p>
    <w:p w:rsidR="008A751E" w:rsidRPr="00ED1CF1" w:rsidRDefault="00974B9D" w:rsidP="00546DE4">
      <w:pPr>
        <w:pStyle w:val="a7"/>
        <w:numPr>
          <w:ilvl w:val="1"/>
          <w:numId w:val="4"/>
        </w:numPr>
        <w:ind w:left="0" w:firstLine="573"/>
        <w:jc w:val="both"/>
        <w:rPr>
          <w:rFonts w:asciiTheme="minorHAnsi" w:hAnsiTheme="minorHAnsi"/>
          <w:bCs/>
        </w:rPr>
      </w:pPr>
      <w:r w:rsidRPr="00B76642">
        <w:rPr>
          <w:rFonts w:asciiTheme="minorHAnsi" w:hAnsiTheme="minorHAnsi"/>
          <w:bCs/>
        </w:rPr>
        <w:t xml:space="preserve">В случае отказа Поставщика от реализации работ по контролируемой поставке </w:t>
      </w:r>
      <w:r w:rsidRPr="00ED1CF1">
        <w:rPr>
          <w:rFonts w:asciiTheme="minorHAnsi" w:hAnsiTheme="minorHAnsi"/>
          <w:bCs/>
        </w:rPr>
        <w:t>Покупатель имеет право организовать 100</w:t>
      </w:r>
      <w:r w:rsidR="00D7094C" w:rsidRPr="00ED1CF1">
        <w:rPr>
          <w:rFonts w:asciiTheme="minorHAnsi" w:hAnsiTheme="minorHAnsi"/>
          <w:bCs/>
        </w:rPr>
        <w:t xml:space="preserve"> </w:t>
      </w:r>
      <w:r w:rsidRPr="00ED1CF1">
        <w:rPr>
          <w:rFonts w:asciiTheme="minorHAnsi" w:hAnsiTheme="minorHAnsi"/>
          <w:bCs/>
        </w:rPr>
        <w:t xml:space="preserve">% </w:t>
      </w:r>
      <w:r w:rsidR="00B05725" w:rsidRPr="00ED1CF1">
        <w:rPr>
          <w:rFonts w:asciiTheme="minorHAnsi" w:hAnsiTheme="minorHAnsi"/>
          <w:bCs/>
        </w:rPr>
        <w:t xml:space="preserve">(Сто процентов) </w:t>
      </w:r>
      <w:r w:rsidRPr="00ED1CF1">
        <w:rPr>
          <w:rFonts w:asciiTheme="minorHAnsi" w:hAnsiTheme="minorHAnsi"/>
          <w:bCs/>
        </w:rPr>
        <w:t xml:space="preserve">контроль </w:t>
      </w:r>
      <w:r w:rsidR="00303D5D" w:rsidRPr="00ED1CF1">
        <w:rPr>
          <w:rFonts w:asciiTheme="minorHAnsi" w:hAnsiTheme="minorHAnsi"/>
          <w:bCs/>
        </w:rPr>
        <w:t>Товара</w:t>
      </w:r>
      <w:r w:rsidRPr="00ED1CF1">
        <w:rPr>
          <w:rFonts w:asciiTheme="minorHAnsi" w:hAnsiTheme="minorHAnsi"/>
          <w:bCs/>
        </w:rPr>
        <w:t xml:space="preserve"> на территории Покупателя с возмещением затрат на реализацию контролируемой поставки за счет уменьшения суммы кредиторской задолженности Покупателя перед Поставщиком или приостановить дальнейшую закупку </w:t>
      </w:r>
      <w:r w:rsidR="00425F2E" w:rsidRPr="00ED1CF1">
        <w:rPr>
          <w:rFonts w:asciiTheme="minorHAnsi" w:hAnsiTheme="minorHAnsi"/>
          <w:bCs/>
        </w:rPr>
        <w:t>Т</w:t>
      </w:r>
      <w:r w:rsidRPr="00ED1CF1">
        <w:rPr>
          <w:rFonts w:asciiTheme="minorHAnsi" w:hAnsiTheme="minorHAnsi"/>
          <w:bCs/>
        </w:rPr>
        <w:t xml:space="preserve">овара у Поставщика </w:t>
      </w:r>
      <w:r w:rsidR="00425F2E" w:rsidRPr="00ED1CF1">
        <w:rPr>
          <w:rFonts w:asciiTheme="minorHAnsi" w:hAnsiTheme="minorHAnsi"/>
          <w:bCs/>
        </w:rPr>
        <w:t xml:space="preserve">(без возмещения Поставщику убытков) </w:t>
      </w:r>
      <w:r w:rsidRPr="00ED1CF1">
        <w:rPr>
          <w:rFonts w:asciiTheme="minorHAnsi" w:hAnsiTheme="minorHAnsi"/>
          <w:bCs/>
        </w:rPr>
        <w:t xml:space="preserve">и инициировать поиск новых Поставщиков для всей номенклатуры </w:t>
      </w:r>
      <w:r w:rsidR="00425F2E" w:rsidRPr="00ED1CF1">
        <w:rPr>
          <w:rFonts w:asciiTheme="minorHAnsi" w:hAnsiTheme="minorHAnsi"/>
          <w:bCs/>
        </w:rPr>
        <w:t>Товара,</w:t>
      </w:r>
      <w:r w:rsidRPr="00ED1CF1">
        <w:rPr>
          <w:rFonts w:asciiTheme="minorHAnsi" w:hAnsiTheme="minorHAnsi"/>
          <w:bCs/>
        </w:rPr>
        <w:t xml:space="preserve"> поставляемо</w:t>
      </w:r>
      <w:r w:rsidR="00425F2E" w:rsidRPr="00ED1CF1">
        <w:rPr>
          <w:rFonts w:asciiTheme="minorHAnsi" w:hAnsiTheme="minorHAnsi"/>
          <w:bCs/>
        </w:rPr>
        <w:t>го</w:t>
      </w:r>
      <w:r w:rsidRPr="00ED1CF1">
        <w:rPr>
          <w:rFonts w:asciiTheme="minorHAnsi" w:hAnsiTheme="minorHAnsi"/>
          <w:bCs/>
        </w:rPr>
        <w:t xml:space="preserve"> Поставщиком.</w:t>
      </w:r>
    </w:p>
    <w:p w:rsidR="00497A8F" w:rsidRPr="00ED1CF1" w:rsidRDefault="00487947" w:rsidP="00546DE4">
      <w:pPr>
        <w:pStyle w:val="a7"/>
        <w:numPr>
          <w:ilvl w:val="1"/>
          <w:numId w:val="4"/>
        </w:numPr>
        <w:shd w:val="clear" w:color="auto" w:fill="FFFFFF" w:themeFill="background1"/>
        <w:ind w:left="0" w:firstLine="573"/>
        <w:jc w:val="both"/>
        <w:rPr>
          <w:rFonts w:asciiTheme="minorHAnsi" w:hAnsiTheme="minorHAnsi" w:cstheme="minorHAnsi"/>
        </w:rPr>
      </w:pPr>
      <w:r w:rsidRPr="00ED1CF1">
        <w:rPr>
          <w:rFonts w:asciiTheme="minorHAnsi" w:hAnsiTheme="minorHAnsi" w:cstheme="minorHAnsi"/>
        </w:rPr>
        <w:lastRenderedPageBreak/>
        <w:t>В случае получения от П</w:t>
      </w:r>
      <w:r w:rsidR="007C6711" w:rsidRPr="00ED1CF1">
        <w:rPr>
          <w:rFonts w:asciiTheme="minorHAnsi" w:hAnsiTheme="minorHAnsi" w:cstheme="minorHAnsi"/>
        </w:rPr>
        <w:t xml:space="preserve">окупателя </w:t>
      </w:r>
      <w:r w:rsidR="007C6711" w:rsidRPr="00ED1CF1">
        <w:rPr>
          <w:rFonts w:asciiTheme="minorHAnsi" w:hAnsiTheme="minorHAnsi"/>
          <w:bCs/>
        </w:rPr>
        <w:t xml:space="preserve">уведомления </w:t>
      </w:r>
      <w:r w:rsidRPr="00ED1CF1">
        <w:rPr>
          <w:rFonts w:asciiTheme="minorHAnsi" w:hAnsiTheme="minorHAnsi"/>
          <w:bCs/>
        </w:rPr>
        <w:t xml:space="preserve"> о выявлении несоответствия качества поставленного Товара на стадиях (процессах), указанных в пунктах 5.1, 5.2 настоящего Договора ( в том числе, но не ограничиваясь</w:t>
      </w:r>
      <w:r w:rsidR="00B144CD" w:rsidRPr="00ED1CF1">
        <w:rPr>
          <w:rFonts w:asciiTheme="minorHAnsi" w:hAnsiTheme="minorHAnsi"/>
          <w:bCs/>
        </w:rPr>
        <w:t>)</w:t>
      </w:r>
      <w:r w:rsidRPr="00ED1CF1">
        <w:rPr>
          <w:rFonts w:asciiTheme="minorHAnsi" w:hAnsiTheme="minorHAnsi"/>
          <w:bCs/>
        </w:rPr>
        <w:t xml:space="preserve"> в случае несоответствия фактических значений показателей надежности изделия заданным в период срока эксплуатации оборудования/узла/детали Товара в составе основного </w:t>
      </w:r>
      <w:r w:rsidRPr="00B76642">
        <w:rPr>
          <w:rFonts w:asciiTheme="minorHAnsi" w:hAnsiTheme="minorHAnsi"/>
          <w:bCs/>
        </w:rPr>
        <w:t xml:space="preserve">изделия, </w:t>
      </w:r>
      <w:r w:rsidR="007C6711" w:rsidRPr="00B76642">
        <w:rPr>
          <w:rFonts w:asciiTheme="minorHAnsi" w:hAnsiTheme="minorHAnsi" w:cstheme="minorHAnsi"/>
        </w:rPr>
        <w:t>обнаружении системных/повторя</w:t>
      </w:r>
      <w:r w:rsidR="00B144CD" w:rsidRPr="00B76642">
        <w:rPr>
          <w:rFonts w:asciiTheme="minorHAnsi" w:hAnsiTheme="minorHAnsi" w:cstheme="minorHAnsi"/>
        </w:rPr>
        <w:t>ющихся недостатков Т</w:t>
      </w:r>
      <w:r w:rsidRPr="00B76642">
        <w:rPr>
          <w:rFonts w:asciiTheme="minorHAnsi" w:hAnsiTheme="minorHAnsi" w:cstheme="minorHAnsi"/>
        </w:rPr>
        <w:t>овара П</w:t>
      </w:r>
      <w:r w:rsidR="007C6711" w:rsidRPr="00B76642">
        <w:rPr>
          <w:rFonts w:asciiTheme="minorHAnsi" w:hAnsiTheme="minorHAnsi" w:cstheme="minorHAnsi"/>
        </w:rPr>
        <w:t>оставщик обязан в течение 3 (трех) рабочих дней,</w:t>
      </w:r>
      <w:r w:rsidR="00B144CD" w:rsidRPr="00B76642">
        <w:rPr>
          <w:rFonts w:asciiTheme="minorHAnsi" w:hAnsiTheme="minorHAnsi" w:cstheme="minorHAnsi"/>
        </w:rPr>
        <w:t xml:space="preserve"> в письменной форме сообщить П</w:t>
      </w:r>
      <w:r w:rsidR="007C6711" w:rsidRPr="00B76642">
        <w:rPr>
          <w:rFonts w:asciiTheme="minorHAnsi" w:hAnsiTheme="minorHAnsi" w:cstheme="minorHAnsi"/>
        </w:rPr>
        <w:t>окупателю о готовности устранить недостатк</w:t>
      </w:r>
      <w:r w:rsidR="00B144CD" w:rsidRPr="00B76642">
        <w:rPr>
          <w:rFonts w:asciiTheme="minorHAnsi" w:hAnsiTheme="minorHAnsi" w:cstheme="minorHAnsi"/>
        </w:rPr>
        <w:t>и товара, а также предоставить П</w:t>
      </w:r>
      <w:r w:rsidR="007C6711" w:rsidRPr="00B76642">
        <w:rPr>
          <w:rFonts w:asciiTheme="minorHAnsi" w:hAnsiTheme="minorHAnsi" w:cstheme="minorHAnsi"/>
        </w:rPr>
        <w:t xml:space="preserve">окупателю на утверждение мероприятия по определению корневой </w:t>
      </w:r>
      <w:r w:rsidR="007C6711" w:rsidRPr="00ED1CF1">
        <w:rPr>
          <w:rFonts w:asciiTheme="minorHAnsi" w:hAnsiTheme="minorHAnsi" w:cstheme="minorHAnsi"/>
        </w:rPr>
        <w:t>причины выявленных недостатков, устранению и предотвращению их возникновения в дальн</w:t>
      </w:r>
      <w:r w:rsidRPr="00ED1CF1">
        <w:rPr>
          <w:rFonts w:asciiTheme="minorHAnsi" w:hAnsiTheme="minorHAnsi" w:cstheme="minorHAnsi"/>
        </w:rPr>
        <w:t>ейшем в виде заполненной формы Д</w:t>
      </w:r>
      <w:r w:rsidR="007C6711" w:rsidRPr="00ED1CF1">
        <w:rPr>
          <w:rFonts w:asciiTheme="minorHAnsi" w:hAnsiTheme="minorHAnsi" w:cstheme="minorHAnsi"/>
        </w:rPr>
        <w:t>орожной карты первоочередных и корректирующих мероприятий по устранению недостатков товара, приведших к отказу и неисправности Основного изделия (подвижного состава)</w:t>
      </w:r>
      <w:r w:rsidRPr="00ED1CF1">
        <w:rPr>
          <w:rFonts w:asciiTheme="minorHAnsi" w:hAnsiTheme="minorHAnsi" w:cstheme="minorHAnsi"/>
        </w:rPr>
        <w:t xml:space="preserve"> </w:t>
      </w:r>
      <w:r w:rsidRPr="00ED1CF1">
        <w:rPr>
          <w:rFonts w:asciiTheme="minorHAnsi" w:hAnsiTheme="minorHAnsi"/>
          <w:bCs/>
        </w:rPr>
        <w:t>по форме Приложения № 10 к настоящему Договору</w:t>
      </w:r>
      <w:r w:rsidRPr="00ED1CF1">
        <w:rPr>
          <w:rFonts w:asciiTheme="minorHAnsi" w:hAnsiTheme="minorHAnsi" w:cstheme="minorHAnsi"/>
        </w:rPr>
        <w:t>,</w:t>
      </w:r>
      <w:r w:rsidR="00B144CD" w:rsidRPr="00ED1CF1">
        <w:rPr>
          <w:rFonts w:asciiTheme="minorHAnsi" w:hAnsiTheme="minorHAnsi" w:cstheme="minorHAnsi"/>
        </w:rPr>
        <w:t xml:space="preserve"> а также П</w:t>
      </w:r>
      <w:r w:rsidR="007C6711" w:rsidRPr="00ED1CF1">
        <w:rPr>
          <w:rFonts w:asciiTheme="minorHAnsi" w:hAnsiTheme="minorHAnsi" w:cstheme="minorHAnsi"/>
        </w:rPr>
        <w:t>оставщик обязан предоставить техническое заключение по результатам разбора системного/повторяющего недостатка товара с указанием причины несоответст</w:t>
      </w:r>
      <w:r w:rsidR="00EB5C77" w:rsidRPr="00ED1CF1">
        <w:rPr>
          <w:rFonts w:asciiTheme="minorHAnsi" w:hAnsiTheme="minorHAnsi" w:cstheme="minorHAnsi"/>
        </w:rPr>
        <w:t>вия по форме согласно П</w:t>
      </w:r>
      <w:r w:rsidR="007C6711" w:rsidRPr="00ED1CF1">
        <w:rPr>
          <w:rFonts w:asciiTheme="minorHAnsi" w:hAnsiTheme="minorHAnsi" w:cstheme="minorHAnsi"/>
        </w:rPr>
        <w:t xml:space="preserve">риложению </w:t>
      </w:r>
      <w:r w:rsidR="00EB5C77" w:rsidRPr="00ED1CF1">
        <w:rPr>
          <w:rFonts w:asciiTheme="minorHAnsi" w:hAnsiTheme="minorHAnsi" w:cstheme="minorHAnsi"/>
        </w:rPr>
        <w:t>А</w:t>
      </w:r>
      <w:r w:rsidRPr="00ED1CF1">
        <w:rPr>
          <w:rFonts w:asciiTheme="minorHAnsi" w:hAnsiTheme="minorHAnsi" w:cstheme="minorHAnsi"/>
        </w:rPr>
        <w:t xml:space="preserve"> к дорожной карте.</w:t>
      </w:r>
    </w:p>
    <w:p w:rsidR="00546DE4" w:rsidRPr="00ED1CF1" w:rsidRDefault="00546DE4" w:rsidP="00546DE4">
      <w:pPr>
        <w:pStyle w:val="a7"/>
        <w:numPr>
          <w:ilvl w:val="2"/>
          <w:numId w:val="4"/>
        </w:numPr>
        <w:shd w:val="clear" w:color="auto" w:fill="FFFFFF" w:themeFill="background1"/>
        <w:ind w:left="0" w:firstLine="573"/>
        <w:jc w:val="both"/>
        <w:rPr>
          <w:rFonts w:asciiTheme="minorHAnsi" w:hAnsiTheme="minorHAnsi" w:cstheme="minorHAnsi"/>
        </w:rPr>
      </w:pPr>
      <w:r w:rsidRPr="00ED1CF1">
        <w:rPr>
          <w:rFonts w:asciiTheme="minorHAnsi" w:hAnsiTheme="minorHAnsi" w:cstheme="minorHAnsi"/>
        </w:rPr>
        <w:t xml:space="preserve">Покупатель в течение </w:t>
      </w:r>
      <w:r w:rsidR="00EB5C77" w:rsidRPr="00ED1CF1">
        <w:rPr>
          <w:rFonts w:asciiTheme="minorHAnsi" w:hAnsiTheme="minorHAnsi" w:cstheme="minorHAnsi"/>
        </w:rPr>
        <w:t>10</w:t>
      </w:r>
      <w:r w:rsidR="00B144CD" w:rsidRPr="00ED1CF1">
        <w:rPr>
          <w:rFonts w:asciiTheme="minorHAnsi" w:hAnsiTheme="minorHAnsi" w:cstheme="minorHAnsi"/>
        </w:rPr>
        <w:t xml:space="preserve"> дней с даты получения от П</w:t>
      </w:r>
      <w:r w:rsidRPr="00ED1CF1">
        <w:rPr>
          <w:rFonts w:asciiTheme="minorHAnsi" w:hAnsiTheme="minorHAnsi" w:cstheme="minorHAnsi"/>
        </w:rPr>
        <w:t>оставщика проекта дорожной карты обязан рассмотреть и согласовать ее, л</w:t>
      </w:r>
      <w:r w:rsidR="00B144CD" w:rsidRPr="00ED1CF1">
        <w:rPr>
          <w:rFonts w:asciiTheme="minorHAnsi" w:hAnsiTheme="minorHAnsi" w:cstheme="minorHAnsi"/>
        </w:rPr>
        <w:t>ибо представить свои замечания П</w:t>
      </w:r>
      <w:r w:rsidRPr="00ED1CF1">
        <w:rPr>
          <w:rFonts w:asciiTheme="minorHAnsi" w:hAnsiTheme="minorHAnsi" w:cstheme="minorHAnsi"/>
        </w:rPr>
        <w:t>оставщику по мероприятиям и срокам их выпо</w:t>
      </w:r>
      <w:r w:rsidR="00EB5C77" w:rsidRPr="00ED1CF1">
        <w:rPr>
          <w:rFonts w:asciiTheme="minorHAnsi" w:hAnsiTheme="minorHAnsi" w:cstheme="minorHAnsi"/>
        </w:rPr>
        <w:t>лнения. При поступлении от П</w:t>
      </w:r>
      <w:r w:rsidRPr="00ED1CF1">
        <w:rPr>
          <w:rFonts w:asciiTheme="minorHAnsi" w:hAnsiTheme="minorHAnsi" w:cstheme="minorHAnsi"/>
        </w:rPr>
        <w:t>окупателя замеча</w:t>
      </w:r>
      <w:r w:rsidR="00EB5C77" w:rsidRPr="00ED1CF1">
        <w:rPr>
          <w:rFonts w:asciiTheme="minorHAnsi" w:hAnsiTheme="minorHAnsi" w:cstheme="minorHAnsi"/>
        </w:rPr>
        <w:t>ний по проекту дорожной карте, П</w:t>
      </w:r>
      <w:r w:rsidRPr="00ED1CF1">
        <w:rPr>
          <w:rFonts w:asciiTheme="minorHAnsi" w:hAnsiTheme="minorHAnsi" w:cstheme="minorHAnsi"/>
        </w:rPr>
        <w:t xml:space="preserve">оставщик обязан устранить такие замечания в течение </w:t>
      </w:r>
      <w:r w:rsidRPr="00B76642">
        <w:rPr>
          <w:rFonts w:asciiTheme="minorHAnsi" w:hAnsiTheme="minorHAnsi" w:cstheme="minorHAnsi"/>
        </w:rPr>
        <w:t>3 (трех) рабочих дней с даты их получения и направить новый</w:t>
      </w:r>
      <w:r w:rsidR="00B144CD" w:rsidRPr="00B76642">
        <w:rPr>
          <w:rFonts w:asciiTheme="minorHAnsi" w:hAnsiTheme="minorHAnsi" w:cstheme="minorHAnsi"/>
        </w:rPr>
        <w:t xml:space="preserve"> проект дорожной карты в адрес П</w:t>
      </w:r>
      <w:r w:rsidRPr="00B76642">
        <w:rPr>
          <w:rFonts w:asciiTheme="minorHAnsi" w:hAnsiTheme="minorHAnsi" w:cstheme="minorHAnsi"/>
        </w:rPr>
        <w:t>окупателя. Общий срок согласования дорожной карты сторонами не должен превышать 20 (двадцати) рабочих дней</w:t>
      </w:r>
      <w:r w:rsidR="00B144CD" w:rsidRPr="00B76642">
        <w:rPr>
          <w:rFonts w:asciiTheme="minorHAnsi" w:hAnsiTheme="minorHAnsi" w:cstheme="minorHAnsi"/>
        </w:rPr>
        <w:t xml:space="preserve"> с момента получения Поставщиком информации от П</w:t>
      </w:r>
      <w:r w:rsidRPr="00B76642">
        <w:rPr>
          <w:rFonts w:asciiTheme="minorHAnsi" w:hAnsiTheme="minorHAnsi" w:cstheme="minorHAnsi"/>
        </w:rPr>
        <w:t>окупателя об обнаружении</w:t>
      </w:r>
      <w:r w:rsidRPr="00ED1CF1">
        <w:rPr>
          <w:rFonts w:asciiTheme="minorHAnsi" w:hAnsiTheme="minorHAnsi" w:cstheme="minorHAnsi"/>
        </w:rPr>
        <w:t xml:space="preserve"> систе</w:t>
      </w:r>
      <w:r w:rsidR="00B144CD" w:rsidRPr="00ED1CF1">
        <w:rPr>
          <w:rFonts w:asciiTheme="minorHAnsi" w:hAnsiTheme="minorHAnsi" w:cstheme="minorHAnsi"/>
        </w:rPr>
        <w:t>мных/повторяющихся недостатков Т</w:t>
      </w:r>
      <w:r w:rsidRPr="00ED1CF1">
        <w:rPr>
          <w:rFonts w:asciiTheme="minorHAnsi" w:hAnsiTheme="minorHAnsi" w:cstheme="minorHAnsi"/>
        </w:rPr>
        <w:t xml:space="preserve">овара. </w:t>
      </w:r>
    </w:p>
    <w:p w:rsidR="00546DE4" w:rsidRPr="00B76642" w:rsidRDefault="00546DE4" w:rsidP="00546DE4">
      <w:pPr>
        <w:pStyle w:val="a7"/>
        <w:numPr>
          <w:ilvl w:val="2"/>
          <w:numId w:val="4"/>
        </w:numPr>
        <w:shd w:val="clear" w:color="auto" w:fill="FFFFFF" w:themeFill="background1"/>
        <w:ind w:left="0" w:firstLine="573"/>
        <w:jc w:val="both"/>
        <w:rPr>
          <w:rFonts w:asciiTheme="minorHAnsi" w:hAnsiTheme="minorHAnsi" w:cstheme="minorHAnsi"/>
        </w:rPr>
      </w:pPr>
      <w:r w:rsidRPr="00ED1CF1">
        <w:rPr>
          <w:rFonts w:asciiTheme="minorHAnsi" w:hAnsiTheme="minorHAnsi" w:cstheme="minorHAnsi"/>
        </w:rPr>
        <w:t xml:space="preserve">Поставщик обязан провести все мероприятия по устранению корневой причины системных/повторяющихся недостатков </w:t>
      </w:r>
      <w:r w:rsidR="00B144CD" w:rsidRPr="00ED1CF1">
        <w:rPr>
          <w:rFonts w:asciiTheme="minorHAnsi" w:hAnsiTheme="minorHAnsi" w:cstheme="minorHAnsi"/>
        </w:rPr>
        <w:t>Т</w:t>
      </w:r>
      <w:r w:rsidRPr="00ED1CF1">
        <w:rPr>
          <w:rFonts w:asciiTheme="minorHAnsi" w:hAnsiTheme="minorHAnsi" w:cstheme="minorHAnsi"/>
        </w:rPr>
        <w:t xml:space="preserve">овара и полному исключению, и предотвращению в дальнейшем системных/повторяющихся недостатков </w:t>
      </w:r>
      <w:r w:rsidR="00B144CD" w:rsidRPr="00ED1CF1">
        <w:rPr>
          <w:rFonts w:asciiTheme="minorHAnsi" w:hAnsiTheme="minorHAnsi" w:cstheme="minorHAnsi"/>
        </w:rPr>
        <w:t>Т</w:t>
      </w:r>
      <w:r w:rsidRPr="00ED1CF1">
        <w:rPr>
          <w:rFonts w:asciiTheme="minorHAnsi" w:hAnsiTheme="minorHAnsi" w:cstheme="minorHAnsi"/>
        </w:rPr>
        <w:t>овара в сроки, согласованные сторонами в дорожной карте, а такж</w:t>
      </w:r>
      <w:r w:rsidR="00EB5C77" w:rsidRPr="00ED1CF1">
        <w:rPr>
          <w:rFonts w:asciiTheme="minorHAnsi" w:hAnsiTheme="minorHAnsi" w:cstheme="minorHAnsi"/>
        </w:rPr>
        <w:t>е в письменной форме направить П</w:t>
      </w:r>
      <w:r w:rsidRPr="00ED1CF1">
        <w:rPr>
          <w:rFonts w:asciiTheme="minorHAnsi" w:hAnsiTheme="minorHAnsi" w:cstheme="minorHAnsi"/>
        </w:rPr>
        <w:t xml:space="preserve">окупателю документы о выполнении мероприятий в соответствии с дорожной картой не </w:t>
      </w:r>
      <w:r w:rsidRPr="00B76642">
        <w:rPr>
          <w:rFonts w:asciiTheme="minorHAnsi" w:hAnsiTheme="minorHAnsi" w:cstheme="minorHAnsi"/>
        </w:rPr>
        <w:t xml:space="preserve">позднее  3 (трех) рабочих дней с даты окончания срока, указанного в дорожной карте для этого мероприятия. </w:t>
      </w:r>
    </w:p>
    <w:p w:rsidR="00546DE4" w:rsidRPr="00ED1CF1" w:rsidRDefault="00546DE4" w:rsidP="00ED1CF1">
      <w:pPr>
        <w:pStyle w:val="a7"/>
        <w:numPr>
          <w:ilvl w:val="2"/>
          <w:numId w:val="4"/>
        </w:numPr>
        <w:shd w:val="clear" w:color="auto" w:fill="FFFFFF" w:themeFill="background1"/>
        <w:ind w:left="0" w:firstLine="573"/>
        <w:jc w:val="both"/>
        <w:rPr>
          <w:rFonts w:asciiTheme="minorHAnsi" w:hAnsiTheme="minorHAnsi" w:cstheme="minorHAnsi"/>
        </w:rPr>
      </w:pPr>
      <w:r w:rsidRPr="00ED1CF1">
        <w:rPr>
          <w:rFonts w:asciiTheme="minorHAnsi" w:hAnsiTheme="minorHAnsi" w:cstheme="minorHAnsi"/>
        </w:rPr>
        <w:lastRenderedPageBreak/>
        <w:t>По результату выполнения всех</w:t>
      </w:r>
      <w:r w:rsidR="00EB5C77" w:rsidRPr="00ED1CF1">
        <w:rPr>
          <w:rFonts w:asciiTheme="minorHAnsi" w:hAnsiTheme="minorHAnsi" w:cstheme="minorHAnsi"/>
        </w:rPr>
        <w:t xml:space="preserve"> мероприятий по дорожной карте П</w:t>
      </w:r>
      <w:r w:rsidR="00B76642">
        <w:rPr>
          <w:rFonts w:asciiTheme="minorHAnsi" w:hAnsiTheme="minorHAnsi" w:cstheme="minorHAnsi"/>
        </w:rPr>
        <w:t>оставщик предоставляет П</w:t>
      </w:r>
      <w:r w:rsidRPr="00ED1CF1">
        <w:rPr>
          <w:rFonts w:asciiTheme="minorHAnsi" w:hAnsiTheme="minorHAnsi" w:cstheme="minorHAnsi"/>
        </w:rPr>
        <w:t>окупателю отчёт о выполнении дорожной карты первоочередных и корректирующих меропри</w:t>
      </w:r>
      <w:r w:rsidR="00B76642">
        <w:rPr>
          <w:rFonts w:asciiTheme="minorHAnsi" w:hAnsiTheme="minorHAnsi" w:cstheme="minorHAnsi"/>
        </w:rPr>
        <w:t>ятий по устранению недостатков Т</w:t>
      </w:r>
      <w:r w:rsidRPr="00ED1CF1">
        <w:rPr>
          <w:rFonts w:asciiTheme="minorHAnsi" w:hAnsiTheme="minorHAnsi" w:cstheme="minorHAnsi"/>
        </w:rPr>
        <w:t>овара, приведших к отказу и неисправности Основного изделия</w:t>
      </w:r>
      <w:r w:rsidR="00EB5C77" w:rsidRPr="00ED1CF1">
        <w:rPr>
          <w:rFonts w:asciiTheme="minorHAnsi" w:hAnsiTheme="minorHAnsi" w:cstheme="minorHAnsi"/>
        </w:rPr>
        <w:t xml:space="preserve"> (подвижного состава) согласно П</w:t>
      </w:r>
      <w:r w:rsidRPr="00ED1CF1">
        <w:rPr>
          <w:rFonts w:asciiTheme="minorHAnsi" w:hAnsiTheme="minorHAnsi" w:cstheme="minorHAnsi"/>
        </w:rPr>
        <w:t xml:space="preserve">риложению </w:t>
      </w:r>
      <w:r w:rsidR="00EB5C77" w:rsidRPr="00ED1CF1">
        <w:rPr>
          <w:rFonts w:asciiTheme="minorHAnsi" w:hAnsiTheme="minorHAnsi" w:cstheme="minorHAnsi"/>
        </w:rPr>
        <w:t>Б к дорожной карте</w:t>
      </w:r>
      <w:r w:rsidRPr="00ED1CF1">
        <w:rPr>
          <w:rFonts w:asciiTheme="minorHAnsi" w:hAnsiTheme="minorHAnsi" w:cstheme="minorHAnsi"/>
        </w:rPr>
        <w:t xml:space="preserve"> в течение 3 (трех) рабочих дней с даты конечного срока, указанного в дорожной карте.</w:t>
      </w:r>
    </w:p>
    <w:p w:rsidR="00546DE4" w:rsidRPr="00ED1CF1" w:rsidRDefault="00546DE4" w:rsidP="00546DE4">
      <w:pPr>
        <w:pStyle w:val="a7"/>
        <w:numPr>
          <w:ilvl w:val="2"/>
          <w:numId w:val="4"/>
        </w:numPr>
        <w:shd w:val="clear" w:color="auto" w:fill="FFFFFF" w:themeFill="background1"/>
        <w:ind w:left="0" w:firstLine="573"/>
        <w:jc w:val="both"/>
        <w:rPr>
          <w:rFonts w:asciiTheme="minorHAnsi" w:hAnsiTheme="minorHAnsi" w:cstheme="minorHAnsi"/>
        </w:rPr>
      </w:pPr>
      <w:r w:rsidRPr="00ED1CF1">
        <w:rPr>
          <w:rFonts w:asciiTheme="minorHAnsi" w:hAnsiTheme="minorHAnsi" w:cstheme="minorHAnsi"/>
        </w:rPr>
        <w:t>При выявлении системных/повторяющихся недостатк</w:t>
      </w:r>
      <w:r w:rsidR="00B144CD" w:rsidRPr="00ED1CF1">
        <w:rPr>
          <w:rFonts w:asciiTheme="minorHAnsi" w:hAnsiTheme="minorHAnsi" w:cstheme="minorHAnsi"/>
        </w:rPr>
        <w:t>ов Т</w:t>
      </w:r>
      <w:r w:rsidR="00EB5C77" w:rsidRPr="00ED1CF1">
        <w:rPr>
          <w:rFonts w:asciiTheme="minorHAnsi" w:hAnsiTheme="minorHAnsi" w:cstheme="minorHAnsi"/>
        </w:rPr>
        <w:t>овара гарантийный срок на  Т</w:t>
      </w:r>
      <w:r w:rsidRPr="00ED1CF1">
        <w:rPr>
          <w:rFonts w:asciiTheme="minorHAnsi" w:hAnsiTheme="minorHAnsi" w:cstheme="minorHAnsi"/>
        </w:rPr>
        <w:t xml:space="preserve">овар, в отношении которого выявлены такие недостатки, продляется на период, равный гарантии на товар, с даты проведения мероприятий по устранению системных/повторяющихся недостатков товар путем его замены либо доработки на Основном изделии </w:t>
      </w:r>
      <w:r w:rsidR="00EB5C77" w:rsidRPr="00ED1CF1">
        <w:rPr>
          <w:rFonts w:asciiTheme="minorHAnsi" w:hAnsiTheme="minorHAnsi" w:cstheme="minorHAnsi"/>
        </w:rPr>
        <w:t>(по</w:t>
      </w:r>
      <w:r w:rsidRPr="00ED1CF1">
        <w:rPr>
          <w:rFonts w:asciiTheme="minorHAnsi" w:hAnsiTheme="minorHAnsi" w:cstheme="minorHAnsi"/>
        </w:rPr>
        <w:t xml:space="preserve">движном составе).  </w:t>
      </w:r>
    </w:p>
    <w:p w:rsidR="00546DE4" w:rsidRPr="00ED1CF1" w:rsidRDefault="007D57B9" w:rsidP="00546DE4">
      <w:pPr>
        <w:pStyle w:val="a7"/>
        <w:numPr>
          <w:ilvl w:val="2"/>
          <w:numId w:val="4"/>
        </w:numPr>
        <w:shd w:val="clear" w:color="auto" w:fill="FFFFFF" w:themeFill="background1"/>
        <w:ind w:left="0" w:firstLine="573"/>
        <w:jc w:val="both"/>
        <w:rPr>
          <w:rFonts w:asciiTheme="minorHAnsi" w:hAnsiTheme="minorHAnsi" w:cstheme="minorHAnsi"/>
        </w:rPr>
      </w:pPr>
      <w:r>
        <w:rPr>
          <w:rFonts w:asciiTheme="minorHAnsi" w:hAnsiTheme="minorHAnsi" w:cstheme="minorHAnsi"/>
        </w:rPr>
        <w:t>В случае нарушения П</w:t>
      </w:r>
      <w:r w:rsidR="00546DE4" w:rsidRPr="00ED1CF1">
        <w:rPr>
          <w:rFonts w:asciiTheme="minorHAnsi" w:hAnsiTheme="minorHAnsi" w:cstheme="minorHAnsi"/>
        </w:rPr>
        <w:t xml:space="preserve">оставщиком сроков выполнения мероприятий и предоставления документов, </w:t>
      </w:r>
      <w:r>
        <w:rPr>
          <w:rFonts w:asciiTheme="minorHAnsi" w:hAnsiTheme="minorHAnsi" w:cstheme="minorHAnsi"/>
        </w:rPr>
        <w:t>установленных дорожной картой, П</w:t>
      </w:r>
      <w:r w:rsidR="00546DE4" w:rsidRPr="00ED1CF1">
        <w:rPr>
          <w:rFonts w:asciiTheme="minorHAnsi" w:hAnsiTheme="minorHAnsi" w:cstheme="minorHAnsi"/>
        </w:rPr>
        <w:t xml:space="preserve">окупатель вправе потребовать </w:t>
      </w:r>
      <w:r>
        <w:rPr>
          <w:rFonts w:asciiTheme="minorHAnsi" w:hAnsiTheme="minorHAnsi" w:cstheme="minorHAnsi"/>
        </w:rPr>
        <w:t>уплаты штрафа в размере 10 %  от стоимости всей партии Т</w:t>
      </w:r>
      <w:r w:rsidR="00546DE4" w:rsidRPr="00ED1CF1">
        <w:rPr>
          <w:rFonts w:asciiTheme="minorHAnsi" w:hAnsiTheme="minorHAnsi" w:cstheme="minorHAnsi"/>
        </w:rPr>
        <w:t>овара, в отношении которого выявлены сист</w:t>
      </w:r>
      <w:r>
        <w:rPr>
          <w:rFonts w:asciiTheme="minorHAnsi" w:hAnsiTheme="minorHAnsi" w:cstheme="minorHAnsi"/>
        </w:rPr>
        <w:t>емных/повторяющиеся недостатки.</w:t>
      </w:r>
    </w:p>
    <w:p w:rsidR="00546DE4" w:rsidRPr="00ED1CF1" w:rsidRDefault="00546DE4" w:rsidP="00546DE4">
      <w:pPr>
        <w:pStyle w:val="a7"/>
        <w:numPr>
          <w:ilvl w:val="2"/>
          <w:numId w:val="4"/>
        </w:numPr>
        <w:shd w:val="clear" w:color="auto" w:fill="FFFFFF" w:themeFill="background1"/>
        <w:ind w:left="0" w:firstLine="573"/>
        <w:jc w:val="both"/>
        <w:rPr>
          <w:rFonts w:asciiTheme="minorHAnsi" w:hAnsiTheme="minorHAnsi" w:cstheme="minorHAnsi"/>
        </w:rPr>
      </w:pPr>
      <w:r w:rsidRPr="00ED1CF1">
        <w:rPr>
          <w:rFonts w:asciiTheme="minorHAnsi" w:hAnsiTheme="minorHAnsi" w:cstheme="minorHAnsi"/>
        </w:rPr>
        <w:t>При выявлении системных/по</w:t>
      </w:r>
      <w:r w:rsidR="00EB5C77" w:rsidRPr="00ED1CF1">
        <w:rPr>
          <w:rFonts w:asciiTheme="minorHAnsi" w:hAnsiTheme="minorHAnsi" w:cstheme="minorHAnsi"/>
        </w:rPr>
        <w:t>вторяющихся недостатков Товара П</w:t>
      </w:r>
      <w:r w:rsidRPr="00ED1CF1">
        <w:rPr>
          <w:rFonts w:asciiTheme="minorHAnsi" w:hAnsiTheme="minorHAnsi" w:cstheme="minorHAnsi"/>
        </w:rPr>
        <w:t>окупатель оставляет за собой право потребовать (помимо их устранения и устранения их причин), а поставщик обязан выполнить требования покупателя, включая, но не ограничивая:</w:t>
      </w:r>
    </w:p>
    <w:p w:rsidR="00546DE4" w:rsidRPr="00ED1CF1" w:rsidRDefault="00546DE4" w:rsidP="00546DE4">
      <w:pPr>
        <w:shd w:val="clear" w:color="auto" w:fill="FFFFFF" w:themeFill="background1"/>
        <w:ind w:firstLine="573"/>
        <w:jc w:val="both"/>
        <w:rPr>
          <w:rFonts w:asciiTheme="minorHAnsi" w:hAnsiTheme="minorHAnsi" w:cstheme="minorHAnsi"/>
        </w:rPr>
      </w:pPr>
      <w:r w:rsidRPr="00ED1CF1">
        <w:rPr>
          <w:rFonts w:asciiTheme="minorHAnsi" w:hAnsiTheme="minorHAnsi" w:cstheme="minorHAnsi"/>
        </w:rPr>
        <w:t xml:space="preserve">-  о доработке или замене всего товара или партии товара, поставленного по договору, </w:t>
      </w:r>
    </w:p>
    <w:p w:rsidR="00546DE4" w:rsidRPr="00ED1CF1" w:rsidRDefault="00546DE4" w:rsidP="00546DE4">
      <w:pPr>
        <w:shd w:val="clear" w:color="auto" w:fill="FFFFFF" w:themeFill="background1"/>
        <w:ind w:firstLine="573"/>
        <w:jc w:val="both"/>
        <w:rPr>
          <w:rFonts w:asciiTheme="minorHAnsi" w:hAnsiTheme="minorHAnsi" w:cstheme="minorHAnsi"/>
        </w:rPr>
      </w:pPr>
      <w:r w:rsidRPr="00ED1CF1">
        <w:rPr>
          <w:rFonts w:asciiTheme="minorHAnsi" w:hAnsiTheme="minorHAnsi" w:cstheme="minorHAnsi"/>
        </w:rPr>
        <w:t xml:space="preserve">- о возмещении затрат покупателя на замену товара, включая возврат денежных средств, уплаченных за товар, </w:t>
      </w:r>
    </w:p>
    <w:p w:rsidR="00546DE4" w:rsidRPr="00ED1CF1" w:rsidRDefault="00546DE4" w:rsidP="00546DE4">
      <w:pPr>
        <w:shd w:val="clear" w:color="auto" w:fill="FFFFFF" w:themeFill="background1"/>
        <w:ind w:firstLine="573"/>
        <w:jc w:val="both"/>
        <w:rPr>
          <w:rFonts w:asciiTheme="minorHAnsi" w:hAnsiTheme="minorHAnsi" w:cstheme="minorHAnsi"/>
        </w:rPr>
      </w:pPr>
      <w:r w:rsidRPr="00ED1CF1">
        <w:rPr>
          <w:rFonts w:asciiTheme="minorHAnsi" w:hAnsiTheme="minorHAnsi" w:cstheme="minorHAnsi"/>
        </w:rPr>
        <w:t xml:space="preserve">- о возмещении разницы в стоимости товара, приобретенного у поставщика и приобретенного покупателем для замены, </w:t>
      </w:r>
    </w:p>
    <w:p w:rsidR="00546DE4" w:rsidRPr="00ED1CF1" w:rsidRDefault="00546DE4" w:rsidP="00546DE4">
      <w:pPr>
        <w:shd w:val="clear" w:color="auto" w:fill="FFFFFF" w:themeFill="background1"/>
        <w:ind w:firstLine="573"/>
        <w:jc w:val="both"/>
        <w:rPr>
          <w:rFonts w:asciiTheme="minorHAnsi" w:hAnsiTheme="minorHAnsi" w:cstheme="minorHAnsi"/>
        </w:rPr>
      </w:pPr>
      <w:r w:rsidRPr="00ED1CF1">
        <w:rPr>
          <w:rFonts w:asciiTheme="minorHAnsi" w:hAnsiTheme="minorHAnsi" w:cstheme="minorHAnsi"/>
        </w:rPr>
        <w:t>- о возмещении расходов, связанных с монтажом и демонтажом товара.</w:t>
      </w:r>
    </w:p>
    <w:p w:rsidR="00546DE4" w:rsidRPr="00ED1CF1" w:rsidRDefault="00546DE4" w:rsidP="00546DE4">
      <w:pPr>
        <w:shd w:val="clear" w:color="auto" w:fill="FFFFFF" w:themeFill="background1"/>
        <w:ind w:firstLine="573"/>
        <w:jc w:val="both"/>
        <w:rPr>
          <w:rFonts w:asciiTheme="minorHAnsi" w:hAnsiTheme="minorHAnsi" w:cstheme="minorHAnsi"/>
        </w:rPr>
      </w:pPr>
      <w:r w:rsidRPr="00ED1CF1">
        <w:rPr>
          <w:rFonts w:asciiTheme="minorHAnsi" w:hAnsiTheme="minorHAnsi" w:cstheme="minorHAnsi"/>
        </w:rPr>
        <w:t>При выявлении систе</w:t>
      </w:r>
      <w:r w:rsidR="00EB5C77" w:rsidRPr="00ED1CF1">
        <w:rPr>
          <w:rFonts w:asciiTheme="minorHAnsi" w:hAnsiTheme="minorHAnsi" w:cstheme="minorHAnsi"/>
        </w:rPr>
        <w:t>мных/повторяющихся недостатков Т</w:t>
      </w:r>
      <w:r w:rsidRPr="00ED1CF1">
        <w:rPr>
          <w:rFonts w:asciiTheme="minorHAnsi" w:hAnsiTheme="minorHAnsi" w:cstheme="minorHAnsi"/>
        </w:rPr>
        <w:t>овара Покупатель также вправе приостановить приемку всего поста</w:t>
      </w:r>
      <w:r w:rsidR="00B76642">
        <w:rPr>
          <w:rFonts w:asciiTheme="minorHAnsi" w:hAnsiTheme="minorHAnsi" w:cstheme="minorHAnsi"/>
        </w:rPr>
        <w:t>вленного /подлежащего поставке Т</w:t>
      </w:r>
      <w:r w:rsidRPr="00ED1CF1">
        <w:rPr>
          <w:rFonts w:asciiTheme="minorHAnsi" w:hAnsiTheme="minorHAnsi" w:cstheme="minorHAnsi"/>
        </w:rPr>
        <w:t>овара без применения к нему мер ответственности.</w:t>
      </w:r>
    </w:p>
    <w:p w:rsidR="00546DE4" w:rsidRPr="00ED1CF1" w:rsidRDefault="00546DE4" w:rsidP="00546DE4">
      <w:pPr>
        <w:pStyle w:val="a7"/>
        <w:numPr>
          <w:ilvl w:val="2"/>
          <w:numId w:val="4"/>
        </w:numPr>
        <w:shd w:val="clear" w:color="auto" w:fill="FFFFFF" w:themeFill="background1"/>
        <w:ind w:left="0" w:firstLine="573"/>
        <w:jc w:val="both"/>
        <w:rPr>
          <w:rFonts w:asciiTheme="minorHAnsi" w:hAnsiTheme="minorHAnsi" w:cstheme="minorHAnsi"/>
        </w:rPr>
      </w:pPr>
      <w:r w:rsidRPr="00ED1CF1">
        <w:rPr>
          <w:rFonts w:asciiTheme="minorHAnsi" w:hAnsiTheme="minorHAnsi" w:cstheme="minorHAnsi"/>
        </w:rPr>
        <w:t>Если сист</w:t>
      </w:r>
      <w:r w:rsidR="00EB5C77" w:rsidRPr="00ED1CF1">
        <w:rPr>
          <w:rFonts w:asciiTheme="minorHAnsi" w:hAnsiTheme="minorHAnsi" w:cstheme="minorHAnsi"/>
        </w:rPr>
        <w:t>емные/повторяющиеся недостатки Товара не могут быть устранены П</w:t>
      </w:r>
      <w:r w:rsidRPr="00ED1CF1">
        <w:rPr>
          <w:rFonts w:asciiTheme="minorHAnsi" w:hAnsiTheme="minorHAnsi" w:cstheme="minorHAnsi"/>
        </w:rPr>
        <w:t xml:space="preserve">оставщиком либо повторяются вновь после выполнения всех мероприятий дорожной карты, либо не достигнуто согласие о сроках выполнения мероприятий по дорожной карте, в порядке, предусмотренном </w:t>
      </w:r>
      <w:r w:rsidR="007D57B9">
        <w:rPr>
          <w:rFonts w:asciiTheme="minorHAnsi" w:hAnsiTheme="minorHAnsi" w:cstheme="minorHAnsi"/>
        </w:rPr>
        <w:t xml:space="preserve">условиями </w:t>
      </w:r>
      <w:r w:rsidRPr="00ED1CF1">
        <w:rPr>
          <w:rFonts w:asciiTheme="minorHAnsi" w:hAnsiTheme="minorHAnsi" w:cstheme="minorHAnsi"/>
        </w:rPr>
        <w:t xml:space="preserve">настоящего </w:t>
      </w:r>
      <w:r w:rsidR="00EB5C77" w:rsidRPr="00ED1CF1">
        <w:rPr>
          <w:rFonts w:asciiTheme="minorHAnsi" w:hAnsiTheme="minorHAnsi" w:cstheme="minorHAnsi"/>
        </w:rPr>
        <w:t>Договора, П</w:t>
      </w:r>
      <w:r w:rsidRPr="00ED1CF1">
        <w:rPr>
          <w:rFonts w:asciiTheme="minorHAnsi" w:hAnsiTheme="minorHAnsi" w:cstheme="minorHAnsi"/>
        </w:rPr>
        <w:t>окупатель вправе потребовать: соразмерного</w:t>
      </w:r>
      <w:r w:rsidR="00EB5C77" w:rsidRPr="00ED1CF1">
        <w:rPr>
          <w:rFonts w:asciiTheme="minorHAnsi" w:hAnsiTheme="minorHAnsi" w:cstheme="minorHAnsi"/>
        </w:rPr>
        <w:t xml:space="preserve"> уменьшения цены поставленного Т</w:t>
      </w:r>
      <w:r w:rsidRPr="00ED1CF1">
        <w:rPr>
          <w:rFonts w:asciiTheme="minorHAnsi" w:hAnsiTheme="minorHAnsi" w:cstheme="minorHAnsi"/>
        </w:rPr>
        <w:t>овара либо в одностороннем порядке полностью или час</w:t>
      </w:r>
      <w:r w:rsidR="00EB5C77" w:rsidRPr="00ED1CF1">
        <w:rPr>
          <w:rFonts w:asciiTheme="minorHAnsi" w:hAnsiTheme="minorHAnsi" w:cstheme="minorHAnsi"/>
        </w:rPr>
        <w:t>тично отказаться от исполнения Д</w:t>
      </w:r>
      <w:r w:rsidRPr="00ED1CF1">
        <w:rPr>
          <w:rFonts w:asciiTheme="minorHAnsi" w:hAnsiTheme="minorHAnsi" w:cstheme="minorHAnsi"/>
        </w:rPr>
        <w:t xml:space="preserve">оговора, в том </w:t>
      </w:r>
      <w:r w:rsidR="00EB5C77" w:rsidRPr="00ED1CF1">
        <w:rPr>
          <w:rFonts w:asciiTheme="minorHAnsi" w:hAnsiTheme="minorHAnsi" w:cstheme="minorHAnsi"/>
        </w:rPr>
        <w:lastRenderedPageBreak/>
        <w:t>числе и от дальнейших поставок Товара и потребовать от П</w:t>
      </w:r>
      <w:r w:rsidRPr="00ED1CF1">
        <w:rPr>
          <w:rFonts w:asciiTheme="minorHAnsi" w:hAnsiTheme="minorHAnsi" w:cstheme="minorHAnsi"/>
        </w:rPr>
        <w:t xml:space="preserve">оставщика возвратить все уплаченные в счет исполнения договора денежные средства, в том числе за поставленный </w:t>
      </w:r>
      <w:r w:rsidR="00EB5C77" w:rsidRPr="00ED1CF1">
        <w:rPr>
          <w:rFonts w:asciiTheme="minorHAnsi" w:hAnsiTheme="minorHAnsi" w:cstheme="minorHAnsi"/>
        </w:rPr>
        <w:t>Т</w:t>
      </w:r>
      <w:r w:rsidRPr="00ED1CF1">
        <w:rPr>
          <w:rFonts w:asciiTheme="minorHAnsi" w:hAnsiTheme="minorHAnsi" w:cstheme="minorHAnsi"/>
        </w:rPr>
        <w:t>овар, а также потребовать возместить все понесенные убытки.</w:t>
      </w:r>
    </w:p>
    <w:p w:rsidR="00C7290B" w:rsidRPr="00ED1CF1" w:rsidRDefault="00C7290B" w:rsidP="00C7290B">
      <w:pPr>
        <w:pStyle w:val="a7"/>
        <w:ind w:left="567"/>
        <w:jc w:val="both"/>
        <w:rPr>
          <w:rFonts w:asciiTheme="minorHAnsi" w:hAnsiTheme="minorHAnsi"/>
          <w:bCs/>
        </w:rPr>
      </w:pPr>
    </w:p>
    <w:p w:rsidR="00C7290B" w:rsidRPr="00ED1CF1" w:rsidRDefault="00C7290B" w:rsidP="00C7290B">
      <w:pPr>
        <w:pStyle w:val="a7"/>
        <w:ind w:left="567"/>
        <w:jc w:val="both"/>
        <w:rPr>
          <w:rFonts w:asciiTheme="minorHAnsi" w:hAnsiTheme="minorHAnsi"/>
          <w:bCs/>
        </w:rPr>
      </w:pPr>
    </w:p>
    <w:p w:rsidR="00427679" w:rsidRPr="00ED1CF1" w:rsidRDefault="00427679" w:rsidP="00FD355E">
      <w:pPr>
        <w:jc w:val="both"/>
        <w:rPr>
          <w:rFonts w:asciiTheme="minorHAnsi" w:hAnsiTheme="minorHAnsi"/>
          <w:sz w:val="22"/>
          <w:szCs w:val="22"/>
        </w:rPr>
      </w:pPr>
    </w:p>
    <w:p w:rsidR="00C7290B" w:rsidRPr="00ED1CF1" w:rsidRDefault="00F529B2" w:rsidP="00C7290B">
      <w:pPr>
        <w:pStyle w:val="a7"/>
        <w:numPr>
          <w:ilvl w:val="0"/>
          <w:numId w:val="4"/>
        </w:numPr>
        <w:shd w:val="clear" w:color="auto" w:fill="BFBFBF"/>
        <w:tabs>
          <w:tab w:val="left" w:pos="900"/>
          <w:tab w:val="left" w:pos="9923"/>
        </w:tabs>
        <w:jc w:val="center"/>
        <w:rPr>
          <w:rFonts w:asciiTheme="minorHAnsi" w:hAnsiTheme="minorHAnsi"/>
          <w:b/>
          <w:bCs/>
        </w:rPr>
      </w:pPr>
      <w:r w:rsidRPr="00ED1CF1">
        <w:rPr>
          <w:rFonts w:asciiTheme="minorHAnsi" w:hAnsiTheme="minorHAnsi"/>
          <w:b/>
          <w:bCs/>
        </w:rPr>
        <w:t>ИНСТРУКТАЖ</w:t>
      </w:r>
    </w:p>
    <w:p w:rsidR="00C7290B" w:rsidRPr="00ED1CF1" w:rsidRDefault="00C7290B" w:rsidP="009F0099">
      <w:pPr>
        <w:tabs>
          <w:tab w:val="left" w:pos="900"/>
          <w:tab w:val="left" w:pos="9923"/>
        </w:tabs>
        <w:ind w:firstLine="567"/>
        <w:jc w:val="both"/>
        <w:rPr>
          <w:rFonts w:asciiTheme="minorHAnsi" w:hAnsiTheme="minorHAnsi"/>
          <w:bCs/>
        </w:rPr>
      </w:pPr>
    </w:p>
    <w:p w:rsidR="00F529B2" w:rsidRPr="00ED1CF1" w:rsidRDefault="00D8280E" w:rsidP="009F0099">
      <w:pPr>
        <w:tabs>
          <w:tab w:val="left" w:pos="900"/>
          <w:tab w:val="left" w:pos="9923"/>
        </w:tabs>
        <w:ind w:firstLine="567"/>
        <w:jc w:val="both"/>
        <w:rPr>
          <w:rFonts w:asciiTheme="minorHAnsi" w:hAnsiTheme="minorHAnsi"/>
          <w:bCs/>
        </w:rPr>
      </w:pPr>
      <w:r w:rsidRPr="00ED1CF1">
        <w:rPr>
          <w:rFonts w:asciiTheme="minorHAnsi" w:hAnsiTheme="minorHAnsi"/>
          <w:bCs/>
        </w:rPr>
        <w:t>6</w:t>
      </w:r>
      <w:r w:rsidR="00F529B2" w:rsidRPr="00ED1CF1">
        <w:rPr>
          <w:rFonts w:asciiTheme="minorHAnsi" w:hAnsiTheme="minorHAnsi"/>
          <w:bCs/>
        </w:rPr>
        <w:t xml:space="preserve">.1. Поставщик обязан в рамках настоящего Договора по заявке Покупателя без дополнительной оплаты выполнять инструктаж работников Покупателя или иных указанных Покупателем третьих лиц, по вопросам устройства, эксплуатации, технического обслуживания, планового и непланового ремонта, диагностики неисправностей, проведения приемо-сдаточных испытаний Товара. </w:t>
      </w:r>
    </w:p>
    <w:p w:rsidR="00F529B2" w:rsidRPr="00ED1CF1" w:rsidRDefault="00D8280E" w:rsidP="009F0099">
      <w:pPr>
        <w:tabs>
          <w:tab w:val="left" w:pos="900"/>
          <w:tab w:val="left" w:pos="9923"/>
        </w:tabs>
        <w:ind w:firstLine="567"/>
        <w:jc w:val="both"/>
        <w:rPr>
          <w:rFonts w:asciiTheme="minorHAnsi" w:hAnsiTheme="minorHAnsi"/>
          <w:bCs/>
        </w:rPr>
      </w:pPr>
      <w:r w:rsidRPr="00ED1CF1">
        <w:rPr>
          <w:rFonts w:asciiTheme="minorHAnsi" w:hAnsiTheme="minorHAnsi"/>
          <w:bCs/>
        </w:rPr>
        <w:t>6.2.</w:t>
      </w:r>
      <w:r w:rsidR="00F529B2" w:rsidRPr="00ED1CF1">
        <w:rPr>
          <w:rFonts w:asciiTheme="minorHAnsi" w:hAnsiTheme="minorHAnsi"/>
          <w:bCs/>
        </w:rPr>
        <w:t xml:space="preserve"> Необходимость проведения инструктажа, его объем и ориентировочные сроки определяются официальной заявкой Покупателя, которая направляется Поставщику н</w:t>
      </w:r>
      <w:r w:rsidR="00512E32" w:rsidRPr="00ED1CF1">
        <w:rPr>
          <w:rFonts w:asciiTheme="minorHAnsi" w:hAnsiTheme="minorHAnsi"/>
          <w:bCs/>
        </w:rPr>
        <w:t>е менее чем за 30 (Т</w:t>
      </w:r>
      <w:r w:rsidR="00F529B2" w:rsidRPr="00ED1CF1">
        <w:rPr>
          <w:rFonts w:asciiTheme="minorHAnsi" w:hAnsiTheme="minorHAnsi"/>
          <w:bCs/>
        </w:rPr>
        <w:t>ридцать) календарных дней до даты начала проведения каждого инструктажа.</w:t>
      </w:r>
    </w:p>
    <w:p w:rsidR="00F529B2" w:rsidRPr="00ED1CF1" w:rsidRDefault="00F529B2" w:rsidP="00F529B2">
      <w:pPr>
        <w:tabs>
          <w:tab w:val="left" w:pos="900"/>
          <w:tab w:val="left" w:pos="9923"/>
        </w:tabs>
        <w:ind w:firstLine="540"/>
        <w:jc w:val="both"/>
        <w:rPr>
          <w:rFonts w:asciiTheme="minorHAnsi" w:hAnsiTheme="minorHAnsi"/>
          <w:bCs/>
        </w:rPr>
      </w:pPr>
      <w:r w:rsidRPr="00ED1CF1">
        <w:rPr>
          <w:rFonts w:asciiTheme="minorHAnsi" w:hAnsiTheme="minorHAnsi"/>
          <w:bCs/>
        </w:rPr>
        <w:t>Инструктаж может выполняться как в отношении первых партий Товара, поставляемого по настоящему Договору, так и при последующих поставках Товара.</w:t>
      </w:r>
    </w:p>
    <w:p w:rsidR="00F529B2" w:rsidRPr="00ED1CF1" w:rsidRDefault="00F529B2" w:rsidP="00F529B2">
      <w:pPr>
        <w:tabs>
          <w:tab w:val="left" w:pos="900"/>
          <w:tab w:val="left" w:pos="9923"/>
        </w:tabs>
        <w:ind w:firstLine="540"/>
        <w:jc w:val="both"/>
        <w:rPr>
          <w:rFonts w:asciiTheme="minorHAnsi" w:hAnsiTheme="minorHAnsi"/>
          <w:bCs/>
        </w:rPr>
      </w:pPr>
      <w:r w:rsidRPr="00ED1CF1">
        <w:rPr>
          <w:rFonts w:asciiTheme="minorHAnsi" w:hAnsiTheme="minorHAnsi"/>
          <w:bCs/>
        </w:rPr>
        <w:t>Если в конструкцию поставляемого Товара будут внесены изменения, влияющие на правила эксплуатации, технического обслуживания, ремонт, диагностику неисправностей и/или порядок проведение приемо-сдаточных испытаний, дополнительный инструктаж Покупателя и/или указанных Покупателем третьих лиц по внесенным изменениям проводится в обязательном порядке.</w:t>
      </w:r>
    </w:p>
    <w:p w:rsidR="00F529B2" w:rsidRPr="00ED1CF1" w:rsidRDefault="00D8280E" w:rsidP="009F0099">
      <w:pPr>
        <w:tabs>
          <w:tab w:val="left" w:pos="900"/>
          <w:tab w:val="left" w:pos="9923"/>
        </w:tabs>
        <w:ind w:firstLine="567"/>
        <w:jc w:val="both"/>
        <w:rPr>
          <w:rFonts w:asciiTheme="minorHAnsi" w:hAnsiTheme="minorHAnsi"/>
          <w:bCs/>
        </w:rPr>
      </w:pPr>
      <w:r w:rsidRPr="00ED1CF1">
        <w:rPr>
          <w:rFonts w:asciiTheme="minorHAnsi" w:hAnsiTheme="minorHAnsi"/>
          <w:bCs/>
        </w:rPr>
        <w:t>6.3.</w:t>
      </w:r>
      <w:r w:rsidR="00F529B2" w:rsidRPr="00ED1CF1">
        <w:rPr>
          <w:rFonts w:asciiTheme="minorHAnsi" w:hAnsiTheme="minorHAnsi"/>
          <w:bCs/>
        </w:rPr>
        <w:t xml:space="preserve"> На основании официальной заявки, полученной от Покупателя,</w:t>
      </w:r>
      <w:r w:rsidR="00512E32" w:rsidRPr="00ED1CF1">
        <w:rPr>
          <w:rFonts w:asciiTheme="minorHAnsi" w:hAnsiTheme="minorHAnsi"/>
          <w:bCs/>
        </w:rPr>
        <w:t xml:space="preserve"> Поставщик в срок не более 10 (Д</w:t>
      </w:r>
      <w:r w:rsidR="00F529B2" w:rsidRPr="00ED1CF1">
        <w:rPr>
          <w:rFonts w:asciiTheme="minorHAnsi" w:hAnsiTheme="minorHAnsi"/>
          <w:bCs/>
        </w:rPr>
        <w:t>есят</w:t>
      </w:r>
      <w:r w:rsidR="00512E32" w:rsidRPr="00ED1CF1">
        <w:rPr>
          <w:rFonts w:asciiTheme="minorHAnsi" w:hAnsiTheme="minorHAnsi"/>
          <w:bCs/>
        </w:rPr>
        <w:t>ь</w:t>
      </w:r>
      <w:r w:rsidR="00F529B2" w:rsidRPr="00ED1CF1">
        <w:rPr>
          <w:rFonts w:asciiTheme="minorHAnsi" w:hAnsiTheme="minorHAnsi"/>
          <w:bCs/>
        </w:rPr>
        <w:t xml:space="preserve">) календарных дней со дня получения такой заявки направляет Покупателю программу проведения инструктажа. </w:t>
      </w:r>
    </w:p>
    <w:p w:rsidR="00F529B2" w:rsidRPr="00ED1CF1" w:rsidRDefault="00D8280E" w:rsidP="009F0099">
      <w:pPr>
        <w:tabs>
          <w:tab w:val="left" w:pos="900"/>
          <w:tab w:val="left" w:pos="9923"/>
        </w:tabs>
        <w:ind w:firstLine="567"/>
        <w:jc w:val="both"/>
        <w:rPr>
          <w:rFonts w:asciiTheme="minorHAnsi" w:hAnsiTheme="minorHAnsi"/>
          <w:bCs/>
        </w:rPr>
      </w:pPr>
      <w:r w:rsidRPr="00ED1CF1">
        <w:rPr>
          <w:rFonts w:asciiTheme="minorHAnsi" w:hAnsiTheme="minorHAnsi"/>
          <w:bCs/>
        </w:rPr>
        <w:lastRenderedPageBreak/>
        <w:t>6.4.</w:t>
      </w:r>
      <w:r w:rsidR="00F529B2" w:rsidRPr="00ED1CF1">
        <w:rPr>
          <w:rFonts w:asciiTheme="minorHAnsi" w:hAnsiTheme="minorHAnsi"/>
          <w:bCs/>
        </w:rPr>
        <w:t xml:space="preserve"> Дата, сроки и место проведения каждого инструктажа согласовываются Ст</w:t>
      </w:r>
      <w:r w:rsidRPr="00ED1CF1">
        <w:rPr>
          <w:rFonts w:asciiTheme="minorHAnsi" w:hAnsiTheme="minorHAnsi"/>
          <w:bCs/>
        </w:rPr>
        <w:t xml:space="preserve">оронами не позднее, чем за </w:t>
      </w:r>
      <w:r w:rsidR="00020549" w:rsidRPr="00ED1CF1">
        <w:rPr>
          <w:rFonts w:asciiTheme="minorHAnsi" w:hAnsiTheme="minorHAnsi"/>
          <w:bCs/>
        </w:rPr>
        <w:t>7</w:t>
      </w:r>
      <w:r w:rsidRPr="00ED1CF1">
        <w:rPr>
          <w:rFonts w:asciiTheme="minorHAnsi" w:hAnsiTheme="minorHAnsi"/>
          <w:bCs/>
        </w:rPr>
        <w:t xml:space="preserve"> (</w:t>
      </w:r>
      <w:r w:rsidR="00020549" w:rsidRPr="00ED1CF1">
        <w:rPr>
          <w:rFonts w:asciiTheme="minorHAnsi" w:hAnsiTheme="minorHAnsi"/>
          <w:bCs/>
        </w:rPr>
        <w:t>Семь)</w:t>
      </w:r>
      <w:r w:rsidR="00F529B2" w:rsidRPr="00ED1CF1">
        <w:rPr>
          <w:rFonts w:asciiTheme="minorHAnsi" w:hAnsiTheme="minorHAnsi"/>
          <w:bCs/>
        </w:rPr>
        <w:t xml:space="preserve"> календарных дней до даты начала проведения инструктажа, путем составления соответствующего дополнительного соглашения к настоящему Договору. </w:t>
      </w:r>
    </w:p>
    <w:p w:rsidR="00F529B2" w:rsidRPr="00ED1CF1" w:rsidRDefault="00FC24A4" w:rsidP="008D4950">
      <w:pPr>
        <w:tabs>
          <w:tab w:val="left" w:pos="900"/>
          <w:tab w:val="left" w:pos="9923"/>
        </w:tabs>
        <w:ind w:firstLine="567"/>
        <w:jc w:val="both"/>
        <w:rPr>
          <w:rFonts w:asciiTheme="minorHAnsi" w:hAnsiTheme="minorHAnsi"/>
          <w:bCs/>
        </w:rPr>
      </w:pPr>
      <w:r w:rsidRPr="00ED1CF1">
        <w:rPr>
          <w:rFonts w:asciiTheme="minorHAnsi" w:hAnsiTheme="minorHAnsi"/>
          <w:bCs/>
        </w:rPr>
        <w:t>6</w:t>
      </w:r>
      <w:r w:rsidR="00F529B2" w:rsidRPr="00ED1CF1">
        <w:rPr>
          <w:rFonts w:asciiTheme="minorHAnsi" w:hAnsiTheme="minorHAnsi"/>
          <w:bCs/>
        </w:rPr>
        <w:t xml:space="preserve">.5. Каждый инструктаж проводится не менее чем для </w:t>
      </w:r>
      <w:r w:rsidR="00020549" w:rsidRPr="00ED1CF1">
        <w:rPr>
          <w:rFonts w:asciiTheme="minorHAnsi" w:hAnsiTheme="minorHAnsi"/>
          <w:bCs/>
        </w:rPr>
        <w:t>2</w:t>
      </w:r>
      <w:r w:rsidR="00F529B2" w:rsidRPr="00ED1CF1">
        <w:rPr>
          <w:rFonts w:asciiTheme="minorHAnsi" w:hAnsiTheme="minorHAnsi"/>
          <w:bCs/>
        </w:rPr>
        <w:t xml:space="preserve"> (</w:t>
      </w:r>
      <w:r w:rsidR="00020549" w:rsidRPr="00ED1CF1">
        <w:rPr>
          <w:rFonts w:asciiTheme="minorHAnsi" w:hAnsiTheme="minorHAnsi"/>
          <w:bCs/>
        </w:rPr>
        <w:t>Два</w:t>
      </w:r>
      <w:r w:rsidR="00F529B2" w:rsidRPr="00ED1CF1">
        <w:rPr>
          <w:rFonts w:asciiTheme="minorHAnsi" w:hAnsiTheme="minorHAnsi"/>
          <w:bCs/>
        </w:rPr>
        <w:t xml:space="preserve">) групп работников Покупателя и/или третьих лиц, указанных Покупателем. Количество работников в каждой инструктируемой группе определяется Покупателем в одностороннем порядке и не может превышать </w:t>
      </w:r>
      <w:r w:rsidR="008A2F58" w:rsidRPr="00ED1CF1">
        <w:rPr>
          <w:rFonts w:asciiTheme="minorHAnsi" w:hAnsiTheme="minorHAnsi"/>
          <w:bCs/>
        </w:rPr>
        <w:t>10</w:t>
      </w:r>
      <w:r w:rsidR="00F529B2" w:rsidRPr="00ED1CF1">
        <w:rPr>
          <w:rFonts w:asciiTheme="minorHAnsi" w:hAnsiTheme="minorHAnsi"/>
          <w:bCs/>
        </w:rPr>
        <w:t xml:space="preserve"> (</w:t>
      </w:r>
      <w:r w:rsidR="008A2F58" w:rsidRPr="00ED1CF1">
        <w:rPr>
          <w:rFonts w:asciiTheme="minorHAnsi" w:hAnsiTheme="minorHAnsi"/>
          <w:bCs/>
        </w:rPr>
        <w:t>Десять)</w:t>
      </w:r>
      <w:r w:rsidR="00F529B2" w:rsidRPr="00ED1CF1">
        <w:rPr>
          <w:rFonts w:asciiTheme="minorHAnsi" w:hAnsiTheme="minorHAnsi"/>
          <w:bCs/>
        </w:rPr>
        <w:t xml:space="preserve"> человек.</w:t>
      </w:r>
    </w:p>
    <w:p w:rsidR="00F529B2" w:rsidRPr="00ED1CF1" w:rsidRDefault="00FC24A4" w:rsidP="009F0099">
      <w:pPr>
        <w:tabs>
          <w:tab w:val="left" w:pos="900"/>
          <w:tab w:val="left" w:pos="9923"/>
        </w:tabs>
        <w:ind w:firstLine="567"/>
        <w:jc w:val="both"/>
        <w:rPr>
          <w:rFonts w:asciiTheme="minorHAnsi" w:hAnsiTheme="minorHAnsi"/>
          <w:bCs/>
        </w:rPr>
      </w:pPr>
      <w:r w:rsidRPr="00ED1CF1">
        <w:rPr>
          <w:rFonts w:asciiTheme="minorHAnsi" w:hAnsiTheme="minorHAnsi"/>
          <w:bCs/>
        </w:rPr>
        <w:t>6</w:t>
      </w:r>
      <w:r w:rsidR="00F529B2" w:rsidRPr="00ED1CF1">
        <w:rPr>
          <w:rFonts w:asciiTheme="minorHAnsi" w:hAnsiTheme="minorHAnsi"/>
          <w:bCs/>
        </w:rPr>
        <w:t>.6. Инструктаж должен проводиться на основе и в соответствии с К</w:t>
      </w:r>
      <w:r w:rsidR="00D8280E" w:rsidRPr="00ED1CF1">
        <w:rPr>
          <w:rFonts w:asciiTheme="minorHAnsi" w:hAnsiTheme="minorHAnsi"/>
          <w:bCs/>
        </w:rPr>
        <w:t>онструкторской, Эксплуатационной, Ремонтной</w:t>
      </w:r>
      <w:r w:rsidR="00F529B2" w:rsidRPr="00ED1CF1">
        <w:rPr>
          <w:rFonts w:asciiTheme="minorHAnsi" w:hAnsiTheme="minorHAnsi"/>
          <w:bCs/>
        </w:rPr>
        <w:t xml:space="preserve">, прочей документацией на Товар. Все специальные материалы по итогам инструктажей должны передаваться представителю Покупателя и/или указанного покупателем третьего лица, работникам которого проведен инструктаж, на электронных носителях.  </w:t>
      </w:r>
    </w:p>
    <w:p w:rsidR="00F529B2" w:rsidRPr="00ED1CF1" w:rsidRDefault="00FC24A4" w:rsidP="009F0099">
      <w:pPr>
        <w:tabs>
          <w:tab w:val="left" w:pos="900"/>
          <w:tab w:val="left" w:pos="9923"/>
        </w:tabs>
        <w:ind w:firstLine="567"/>
        <w:jc w:val="both"/>
        <w:rPr>
          <w:rFonts w:asciiTheme="minorHAnsi" w:hAnsiTheme="minorHAnsi"/>
          <w:bCs/>
        </w:rPr>
      </w:pPr>
      <w:r w:rsidRPr="00ED1CF1">
        <w:rPr>
          <w:rFonts w:asciiTheme="minorHAnsi" w:hAnsiTheme="minorHAnsi"/>
          <w:bCs/>
        </w:rPr>
        <w:t>6</w:t>
      </w:r>
      <w:r w:rsidR="00D8280E" w:rsidRPr="00ED1CF1">
        <w:rPr>
          <w:rFonts w:asciiTheme="minorHAnsi" w:hAnsiTheme="minorHAnsi"/>
          <w:bCs/>
        </w:rPr>
        <w:t>.7.</w:t>
      </w:r>
      <w:r w:rsidR="00F529B2" w:rsidRPr="00ED1CF1">
        <w:rPr>
          <w:rFonts w:asciiTheme="minorHAnsi" w:hAnsiTheme="minorHAnsi"/>
          <w:bCs/>
        </w:rPr>
        <w:t xml:space="preserve"> Инструктаж должен проводиться в форме теоретических занятий в аудитории и практических занятий. Для обеспечения необходимого научно-методического и профессионального уровня Поставщик вправе привлекать к ведению инструктажей специализированные сторонние организации.</w:t>
      </w:r>
    </w:p>
    <w:p w:rsidR="00F529B2" w:rsidRPr="00ED1CF1" w:rsidRDefault="00FC24A4" w:rsidP="009F0099">
      <w:pPr>
        <w:tabs>
          <w:tab w:val="left" w:pos="900"/>
          <w:tab w:val="left" w:pos="9923"/>
        </w:tabs>
        <w:ind w:firstLine="567"/>
        <w:jc w:val="both"/>
        <w:rPr>
          <w:rFonts w:asciiTheme="minorHAnsi" w:hAnsiTheme="minorHAnsi"/>
          <w:bCs/>
        </w:rPr>
      </w:pPr>
      <w:r w:rsidRPr="00ED1CF1">
        <w:rPr>
          <w:rFonts w:asciiTheme="minorHAnsi" w:hAnsiTheme="minorHAnsi"/>
          <w:bCs/>
        </w:rPr>
        <w:t>6.8</w:t>
      </w:r>
      <w:r w:rsidR="00F529B2" w:rsidRPr="00ED1CF1">
        <w:rPr>
          <w:rFonts w:asciiTheme="minorHAnsi" w:hAnsiTheme="minorHAnsi"/>
          <w:bCs/>
        </w:rPr>
        <w:t>. Стороны самостоятельно несут все связанные с проведением инструктажей расходы (включая расходы на командирование персонала к месту инструктажа, транспортные расходы и прочие).</w:t>
      </w:r>
    </w:p>
    <w:p w:rsidR="00C7290B" w:rsidRPr="00ED1CF1" w:rsidRDefault="00C7290B" w:rsidP="009F0099">
      <w:pPr>
        <w:tabs>
          <w:tab w:val="left" w:pos="900"/>
          <w:tab w:val="left" w:pos="9923"/>
        </w:tabs>
        <w:ind w:firstLine="567"/>
        <w:jc w:val="both"/>
        <w:rPr>
          <w:rFonts w:asciiTheme="minorHAnsi" w:hAnsiTheme="minorHAnsi"/>
          <w:bCs/>
        </w:rPr>
      </w:pPr>
    </w:p>
    <w:p w:rsidR="00645A06" w:rsidRPr="00ED1CF1" w:rsidRDefault="00FC24A4" w:rsidP="00FC24A4">
      <w:pPr>
        <w:pStyle w:val="1"/>
        <w:shd w:val="clear" w:color="auto" w:fill="D9D9D9" w:themeFill="background1" w:themeFillShade="D9"/>
        <w:tabs>
          <w:tab w:val="left" w:pos="540"/>
          <w:tab w:val="left" w:pos="567"/>
        </w:tabs>
        <w:adjustRightInd/>
        <w:jc w:val="center"/>
        <w:rPr>
          <w:rFonts w:asciiTheme="minorHAnsi" w:hAnsiTheme="minorHAnsi"/>
          <w:color w:val="auto"/>
          <w:sz w:val="24"/>
          <w:szCs w:val="24"/>
        </w:rPr>
      </w:pPr>
      <w:r w:rsidRPr="00ED1CF1">
        <w:rPr>
          <w:rFonts w:asciiTheme="minorHAnsi" w:hAnsiTheme="minorHAnsi"/>
          <w:color w:val="auto"/>
          <w:sz w:val="24"/>
          <w:szCs w:val="24"/>
        </w:rPr>
        <w:t xml:space="preserve">7. </w:t>
      </w:r>
      <w:r w:rsidR="00645A06" w:rsidRPr="00ED1CF1">
        <w:rPr>
          <w:rFonts w:asciiTheme="minorHAnsi" w:hAnsiTheme="minorHAnsi"/>
          <w:color w:val="auto"/>
          <w:sz w:val="24"/>
          <w:szCs w:val="24"/>
        </w:rPr>
        <w:t>ОТВЕТСТВЕННОСТЬ СТОРОН</w:t>
      </w:r>
    </w:p>
    <w:p w:rsidR="00C7290B" w:rsidRPr="00ED1CF1" w:rsidRDefault="00C7290B" w:rsidP="00C7290B"/>
    <w:p w:rsidR="00E86BD6" w:rsidRPr="00ED1CF1" w:rsidRDefault="00645A06"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 xml:space="preserve">За неисполнение или ненадлежащее исполнение условий настоящего Договора Стороны несут ответственность, предусмотренную </w:t>
      </w:r>
      <w:r w:rsidR="008449A8" w:rsidRPr="00ED1CF1">
        <w:rPr>
          <w:rFonts w:asciiTheme="minorHAnsi" w:hAnsiTheme="minorHAnsi"/>
          <w:b w:val="0"/>
          <w:sz w:val="24"/>
        </w:rPr>
        <w:t xml:space="preserve">настоящим Договором и действующим </w:t>
      </w:r>
      <w:r w:rsidRPr="00ED1CF1">
        <w:rPr>
          <w:rFonts w:asciiTheme="minorHAnsi" w:hAnsiTheme="minorHAnsi"/>
          <w:b w:val="0"/>
          <w:sz w:val="24"/>
        </w:rPr>
        <w:t>законодательством Р</w:t>
      </w:r>
      <w:r w:rsidR="008700D8" w:rsidRPr="00ED1CF1">
        <w:rPr>
          <w:rFonts w:asciiTheme="minorHAnsi" w:hAnsiTheme="minorHAnsi"/>
          <w:b w:val="0"/>
          <w:sz w:val="24"/>
        </w:rPr>
        <w:t>Ф</w:t>
      </w:r>
      <w:r w:rsidRPr="00ED1CF1">
        <w:rPr>
          <w:rFonts w:asciiTheme="minorHAnsi" w:hAnsiTheme="minorHAnsi"/>
          <w:b w:val="0"/>
          <w:sz w:val="24"/>
        </w:rPr>
        <w:t>.</w:t>
      </w:r>
    </w:p>
    <w:p w:rsidR="00DB5909" w:rsidRPr="00ED1CF1" w:rsidRDefault="00E86BD6"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 xml:space="preserve">За </w:t>
      </w:r>
      <w:r w:rsidR="00DB5909" w:rsidRPr="00ED1CF1">
        <w:rPr>
          <w:rFonts w:asciiTheme="minorHAnsi" w:hAnsiTheme="minorHAnsi"/>
          <w:b w:val="0"/>
          <w:sz w:val="24"/>
        </w:rPr>
        <w:t xml:space="preserve">каждое выявленное Покупателем в процессе приемки Товара по качеству и комплектности, при монтаже, установке Товара на Основное изделие, при проведении приемосдаточных испытаний, в процессе эксплуатации несоответствие поставленного </w:t>
      </w:r>
      <w:r w:rsidR="00DB5909" w:rsidRPr="00ED1CF1">
        <w:rPr>
          <w:rFonts w:asciiTheme="minorHAnsi" w:hAnsiTheme="minorHAnsi"/>
          <w:b w:val="0"/>
          <w:sz w:val="24"/>
        </w:rPr>
        <w:lastRenderedPageBreak/>
        <w:t>Товара требованиям к его качеству, комплектности, в том числе, требованиям ГОСТ, ОСТ, ТУ, Поставщик по требованию Покупателя уплачивает штраф в размере 100 000 (Сто тысяч) рублей.</w:t>
      </w:r>
    </w:p>
    <w:p w:rsidR="00DB5909" w:rsidRPr="00ED1CF1" w:rsidRDefault="00DB5909" w:rsidP="00DB5909">
      <w:pPr>
        <w:pStyle w:val="a3"/>
        <w:jc w:val="both"/>
        <w:rPr>
          <w:rFonts w:asciiTheme="minorHAnsi" w:hAnsiTheme="minorHAnsi"/>
          <w:b w:val="0"/>
          <w:sz w:val="24"/>
        </w:rPr>
      </w:pPr>
      <w:r w:rsidRPr="00ED1CF1">
        <w:rPr>
          <w:rFonts w:asciiTheme="minorHAnsi" w:hAnsiTheme="minorHAnsi"/>
          <w:b w:val="0"/>
          <w:sz w:val="24"/>
        </w:rPr>
        <w:t xml:space="preserve">          Стороны особо оговаривают, что для случаев выявления несоответствий Товара в процессе эксплуатации Поставщик по требованию Покупателя дополнительно к штрафу, указанному выше, уплачивает штраф в размере 150 000 (Сто пятьдесят тысяч) рублей за каждый день нахождения Товара и/или Основного изделия, в состав которого входит Товар, в неисправном/несоответствующем состоянии. Покупатель вправе не применять к Поставщику данный штраф при устранении Поставщиком несоответствий Товара в срок, предусмотренный пунктом 5.2.2 настоящего Договора.</w:t>
      </w:r>
    </w:p>
    <w:p w:rsidR="00683D23" w:rsidRPr="00ED1CF1" w:rsidRDefault="00645A06"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 xml:space="preserve">За нарушение сроков поставки Товара, допоставки недостающего количества Товара, </w:t>
      </w:r>
      <w:r w:rsidR="00B0609C" w:rsidRPr="00ED1CF1">
        <w:rPr>
          <w:rFonts w:asciiTheme="minorHAnsi" w:hAnsiTheme="minorHAnsi"/>
          <w:b w:val="0"/>
          <w:sz w:val="24"/>
        </w:rPr>
        <w:t xml:space="preserve">доукомплектования, </w:t>
      </w:r>
      <w:r w:rsidRPr="00ED1CF1">
        <w:rPr>
          <w:rFonts w:asciiTheme="minorHAnsi" w:hAnsiTheme="minorHAnsi"/>
          <w:b w:val="0"/>
          <w:sz w:val="24"/>
        </w:rPr>
        <w:t xml:space="preserve">ремонта </w:t>
      </w:r>
      <w:r w:rsidRPr="00ED1CF1">
        <w:rPr>
          <w:rFonts w:asciiTheme="minorHAnsi" w:hAnsiTheme="minorHAnsi"/>
          <w:b w:val="0"/>
          <w:bCs w:val="0"/>
          <w:sz w:val="24"/>
        </w:rPr>
        <w:t>(в том числе</w:t>
      </w:r>
      <w:r w:rsidR="00416861" w:rsidRPr="00ED1CF1">
        <w:rPr>
          <w:rFonts w:asciiTheme="minorHAnsi" w:hAnsiTheme="minorHAnsi"/>
          <w:b w:val="0"/>
          <w:bCs w:val="0"/>
          <w:sz w:val="24"/>
        </w:rPr>
        <w:t>,</w:t>
      </w:r>
      <w:r w:rsidRPr="00ED1CF1">
        <w:rPr>
          <w:rFonts w:asciiTheme="minorHAnsi" w:hAnsiTheme="minorHAnsi"/>
          <w:b w:val="0"/>
          <w:bCs w:val="0"/>
          <w:sz w:val="24"/>
        </w:rPr>
        <w:t xml:space="preserve"> гарантийного)</w:t>
      </w:r>
      <w:r w:rsidRPr="00ED1CF1">
        <w:rPr>
          <w:rFonts w:asciiTheme="minorHAnsi" w:hAnsiTheme="minorHAnsi"/>
          <w:b w:val="0"/>
          <w:sz w:val="24"/>
        </w:rPr>
        <w:t xml:space="preserve">, замены Товара ненадлежащего качества </w:t>
      </w:r>
      <w:r w:rsidRPr="00ED1CF1">
        <w:rPr>
          <w:rFonts w:asciiTheme="minorHAnsi" w:hAnsiTheme="minorHAnsi"/>
          <w:b w:val="0"/>
          <w:bCs w:val="0"/>
          <w:sz w:val="24"/>
        </w:rPr>
        <w:t>(в том числе</w:t>
      </w:r>
      <w:r w:rsidR="00416861" w:rsidRPr="00ED1CF1">
        <w:rPr>
          <w:rFonts w:asciiTheme="minorHAnsi" w:hAnsiTheme="minorHAnsi"/>
          <w:b w:val="0"/>
          <w:bCs w:val="0"/>
          <w:sz w:val="24"/>
        </w:rPr>
        <w:t>,</w:t>
      </w:r>
      <w:r w:rsidRPr="00ED1CF1">
        <w:rPr>
          <w:rFonts w:asciiTheme="minorHAnsi" w:hAnsiTheme="minorHAnsi"/>
          <w:b w:val="0"/>
          <w:bCs w:val="0"/>
          <w:sz w:val="24"/>
        </w:rPr>
        <w:t xml:space="preserve"> в случае несоответствия поставленного Товара требованиям ГОСТ</w:t>
      </w:r>
      <w:r w:rsidR="009817FF" w:rsidRPr="00ED1CF1">
        <w:rPr>
          <w:rFonts w:asciiTheme="minorHAnsi" w:hAnsiTheme="minorHAnsi"/>
          <w:b w:val="0"/>
          <w:bCs w:val="0"/>
          <w:sz w:val="24"/>
        </w:rPr>
        <w:t>, ОСТ,</w:t>
      </w:r>
      <w:r w:rsidRPr="00ED1CF1">
        <w:rPr>
          <w:rFonts w:asciiTheme="minorHAnsi" w:hAnsiTheme="minorHAnsi"/>
          <w:b w:val="0"/>
          <w:bCs w:val="0"/>
          <w:sz w:val="24"/>
        </w:rPr>
        <w:t xml:space="preserve"> ТУ)</w:t>
      </w:r>
      <w:r w:rsidRPr="00ED1CF1">
        <w:rPr>
          <w:rFonts w:asciiTheme="minorHAnsi" w:hAnsiTheme="minorHAnsi"/>
          <w:b w:val="0"/>
          <w:sz w:val="24"/>
        </w:rPr>
        <w:t xml:space="preserve">, </w:t>
      </w:r>
      <w:r w:rsidRPr="00ED1CF1">
        <w:rPr>
          <w:rFonts w:asciiTheme="minorHAnsi" w:hAnsiTheme="minorHAnsi"/>
          <w:b w:val="0"/>
          <w:bCs w:val="0"/>
          <w:sz w:val="24"/>
        </w:rPr>
        <w:t>вывоза Товара,</w:t>
      </w:r>
      <w:r w:rsidRPr="00ED1CF1">
        <w:rPr>
          <w:rFonts w:asciiTheme="minorHAnsi" w:hAnsiTheme="minorHAnsi"/>
          <w:b w:val="0"/>
          <w:sz w:val="24"/>
        </w:rPr>
        <w:t xml:space="preserve"> Поставщик</w:t>
      </w:r>
      <w:r w:rsidR="00B0609C" w:rsidRPr="00ED1CF1">
        <w:rPr>
          <w:rFonts w:asciiTheme="minorHAnsi" w:hAnsiTheme="minorHAnsi"/>
          <w:b w:val="0"/>
          <w:sz w:val="24"/>
        </w:rPr>
        <w:t xml:space="preserve"> по требованию Покупателя</w:t>
      </w:r>
      <w:r w:rsidRPr="00ED1CF1">
        <w:rPr>
          <w:rFonts w:asciiTheme="minorHAnsi" w:hAnsiTheme="minorHAnsi"/>
          <w:b w:val="0"/>
          <w:sz w:val="24"/>
        </w:rPr>
        <w:t xml:space="preserve"> уплачивает </w:t>
      </w:r>
      <w:r w:rsidR="00510518" w:rsidRPr="00ED1CF1">
        <w:rPr>
          <w:rFonts w:asciiTheme="minorHAnsi" w:hAnsiTheme="minorHAnsi"/>
          <w:b w:val="0"/>
          <w:sz w:val="24"/>
        </w:rPr>
        <w:t>пеню</w:t>
      </w:r>
      <w:r w:rsidRPr="00ED1CF1">
        <w:rPr>
          <w:rFonts w:asciiTheme="minorHAnsi" w:hAnsiTheme="minorHAnsi"/>
          <w:b w:val="0"/>
          <w:sz w:val="24"/>
        </w:rPr>
        <w:t xml:space="preserve"> в размере 0,</w:t>
      </w:r>
      <w:r w:rsidR="008449A8" w:rsidRPr="00ED1CF1">
        <w:rPr>
          <w:rFonts w:asciiTheme="minorHAnsi" w:hAnsiTheme="minorHAnsi"/>
          <w:b w:val="0"/>
          <w:sz w:val="24"/>
        </w:rPr>
        <w:t>1</w:t>
      </w:r>
      <w:r w:rsidRPr="00ED1CF1">
        <w:rPr>
          <w:rFonts w:asciiTheme="minorHAnsi" w:hAnsiTheme="minorHAnsi"/>
          <w:b w:val="0"/>
          <w:sz w:val="24"/>
        </w:rPr>
        <w:t> % (</w:t>
      </w:r>
      <w:r w:rsidR="003B151F" w:rsidRPr="00ED1CF1">
        <w:rPr>
          <w:rFonts w:asciiTheme="minorHAnsi" w:hAnsiTheme="minorHAnsi"/>
          <w:b w:val="0"/>
          <w:sz w:val="24"/>
        </w:rPr>
        <w:t>Ноль целых о</w:t>
      </w:r>
      <w:r w:rsidR="008449A8" w:rsidRPr="00ED1CF1">
        <w:rPr>
          <w:rFonts w:asciiTheme="minorHAnsi" w:hAnsiTheme="minorHAnsi"/>
          <w:b w:val="0"/>
          <w:sz w:val="24"/>
        </w:rPr>
        <w:t xml:space="preserve">дна десятая </w:t>
      </w:r>
      <w:r w:rsidRPr="00ED1CF1">
        <w:rPr>
          <w:rFonts w:asciiTheme="minorHAnsi" w:hAnsiTheme="minorHAnsi"/>
          <w:b w:val="0"/>
          <w:sz w:val="24"/>
        </w:rPr>
        <w:t>процента) от стоимости Товара, в отношении которого нарушены указанные сроки, за каждый день просрочки</w:t>
      </w:r>
      <w:r w:rsidR="00573C2C" w:rsidRPr="00ED1CF1">
        <w:rPr>
          <w:rFonts w:asciiTheme="minorHAnsi" w:hAnsiTheme="minorHAnsi"/>
          <w:b w:val="0"/>
          <w:sz w:val="24"/>
        </w:rPr>
        <w:t xml:space="preserve"> по день фактического исполнения соответствующего обязательства.</w:t>
      </w:r>
      <w:r w:rsidRPr="00ED1CF1">
        <w:rPr>
          <w:rFonts w:asciiTheme="minorHAnsi" w:hAnsiTheme="minorHAnsi"/>
          <w:b w:val="0"/>
          <w:sz w:val="24"/>
        </w:rPr>
        <w:t xml:space="preserve"> </w:t>
      </w:r>
    </w:p>
    <w:p w:rsidR="00416861" w:rsidRPr="00ED1CF1" w:rsidRDefault="008449A8" w:rsidP="00FF5E5C">
      <w:pPr>
        <w:pStyle w:val="a3"/>
        <w:tabs>
          <w:tab w:val="left" w:pos="1134"/>
        </w:tabs>
        <w:ind w:firstLine="567"/>
        <w:jc w:val="both"/>
        <w:rPr>
          <w:rFonts w:asciiTheme="minorHAnsi" w:hAnsiTheme="minorHAnsi"/>
          <w:b w:val="0"/>
          <w:sz w:val="24"/>
        </w:rPr>
      </w:pPr>
      <w:r w:rsidRPr="00ED1CF1">
        <w:rPr>
          <w:rFonts w:asciiTheme="minorHAnsi" w:hAnsiTheme="minorHAnsi"/>
          <w:b w:val="0"/>
          <w:sz w:val="24"/>
        </w:rPr>
        <w:t xml:space="preserve">При просрочке поставки </w:t>
      </w:r>
      <w:r w:rsidR="004129E0" w:rsidRPr="00ED1CF1">
        <w:rPr>
          <w:rFonts w:asciiTheme="minorHAnsi" w:hAnsiTheme="minorHAnsi"/>
          <w:b w:val="0"/>
          <w:sz w:val="24"/>
        </w:rPr>
        <w:t>Товара по вине Поставщика более 30 (Тридцать) календарных дней Покупатель вправе в одностороннем порядке отказаться от исполнения настоящего Договора полностью или частично без возмещения Поставщику убытков, вызванных таки</w:t>
      </w:r>
      <w:r w:rsidR="006F7870" w:rsidRPr="00ED1CF1">
        <w:rPr>
          <w:rFonts w:asciiTheme="minorHAnsi" w:hAnsiTheme="minorHAnsi"/>
          <w:b w:val="0"/>
          <w:sz w:val="24"/>
        </w:rPr>
        <w:t>м</w:t>
      </w:r>
      <w:r w:rsidR="004129E0" w:rsidRPr="00ED1CF1">
        <w:rPr>
          <w:rFonts w:asciiTheme="minorHAnsi" w:hAnsiTheme="minorHAnsi"/>
          <w:b w:val="0"/>
          <w:sz w:val="24"/>
        </w:rPr>
        <w:t xml:space="preserve"> отказом. </w:t>
      </w:r>
    </w:p>
    <w:p w:rsidR="00FC24A4" w:rsidRPr="00ED1CF1" w:rsidRDefault="004129E0" w:rsidP="00FC24A4">
      <w:pPr>
        <w:pStyle w:val="a3"/>
        <w:tabs>
          <w:tab w:val="left" w:pos="1134"/>
        </w:tabs>
        <w:ind w:firstLine="567"/>
        <w:jc w:val="both"/>
        <w:rPr>
          <w:rFonts w:asciiTheme="minorHAnsi" w:hAnsiTheme="minorHAnsi"/>
          <w:b w:val="0"/>
          <w:sz w:val="24"/>
        </w:rPr>
      </w:pPr>
      <w:r w:rsidRPr="00ED1CF1">
        <w:rPr>
          <w:rFonts w:asciiTheme="minorHAnsi" w:hAnsiTheme="minorHAnsi"/>
          <w:b w:val="0"/>
          <w:sz w:val="24"/>
        </w:rPr>
        <w:t>При этом Поставщик обязан возместить Покупателю все убытки, вызванные таким отказом</w:t>
      </w:r>
      <w:r w:rsidR="00510518" w:rsidRPr="00ED1CF1">
        <w:rPr>
          <w:rFonts w:asciiTheme="minorHAnsi" w:hAnsiTheme="minorHAnsi"/>
          <w:b w:val="0"/>
          <w:sz w:val="24"/>
        </w:rPr>
        <w:t>,</w:t>
      </w:r>
      <w:r w:rsidRPr="00ED1CF1">
        <w:rPr>
          <w:rFonts w:asciiTheme="minorHAnsi" w:hAnsiTheme="minorHAnsi"/>
          <w:b w:val="0"/>
          <w:sz w:val="24"/>
        </w:rPr>
        <w:t xml:space="preserve"> и уплатить штраф в размере </w:t>
      </w:r>
      <w:r w:rsidR="001604A8" w:rsidRPr="00ED1CF1">
        <w:rPr>
          <w:rFonts w:asciiTheme="minorHAnsi" w:hAnsiTheme="minorHAnsi"/>
          <w:b w:val="0"/>
          <w:sz w:val="24"/>
        </w:rPr>
        <w:t>10</w:t>
      </w:r>
      <w:r w:rsidR="003B151F" w:rsidRPr="00ED1CF1">
        <w:rPr>
          <w:rFonts w:asciiTheme="minorHAnsi" w:hAnsiTheme="minorHAnsi"/>
          <w:b w:val="0"/>
          <w:sz w:val="24"/>
        </w:rPr>
        <w:t> </w:t>
      </w:r>
      <w:r w:rsidR="001604A8" w:rsidRPr="00ED1CF1">
        <w:rPr>
          <w:rFonts w:asciiTheme="minorHAnsi" w:hAnsiTheme="minorHAnsi"/>
          <w:b w:val="0"/>
          <w:sz w:val="24"/>
        </w:rPr>
        <w:t>% (Десять процентов)</w:t>
      </w:r>
      <w:r w:rsidR="008449A8" w:rsidRPr="00ED1CF1">
        <w:rPr>
          <w:rFonts w:asciiTheme="minorHAnsi" w:hAnsiTheme="minorHAnsi"/>
          <w:b w:val="0"/>
          <w:sz w:val="24"/>
        </w:rPr>
        <w:t xml:space="preserve"> </w:t>
      </w:r>
      <w:r w:rsidR="001604A8" w:rsidRPr="00ED1CF1">
        <w:rPr>
          <w:rFonts w:asciiTheme="minorHAnsi" w:hAnsiTheme="minorHAnsi"/>
          <w:b w:val="0"/>
          <w:sz w:val="24"/>
        </w:rPr>
        <w:t>от общей стоимости не</w:t>
      </w:r>
      <w:r w:rsidR="00B50909" w:rsidRPr="00ED1CF1">
        <w:rPr>
          <w:rFonts w:asciiTheme="minorHAnsi" w:hAnsiTheme="minorHAnsi"/>
          <w:b w:val="0"/>
          <w:sz w:val="24"/>
        </w:rPr>
        <w:t xml:space="preserve"> </w:t>
      </w:r>
      <w:r w:rsidR="001604A8" w:rsidRPr="00ED1CF1">
        <w:rPr>
          <w:rFonts w:asciiTheme="minorHAnsi" w:hAnsiTheme="minorHAnsi"/>
          <w:b w:val="0"/>
          <w:sz w:val="24"/>
        </w:rPr>
        <w:t>поставленного на дату расторжения настоящего Договора</w:t>
      </w:r>
      <w:r w:rsidR="00510518" w:rsidRPr="00ED1CF1">
        <w:rPr>
          <w:rFonts w:asciiTheme="minorHAnsi" w:hAnsiTheme="minorHAnsi"/>
          <w:b w:val="0"/>
          <w:sz w:val="24"/>
        </w:rPr>
        <w:t xml:space="preserve"> Товара</w:t>
      </w:r>
      <w:r w:rsidR="001604A8" w:rsidRPr="00ED1CF1">
        <w:rPr>
          <w:rFonts w:asciiTheme="minorHAnsi" w:hAnsiTheme="minorHAnsi"/>
          <w:b w:val="0"/>
          <w:sz w:val="24"/>
        </w:rPr>
        <w:t>.</w:t>
      </w:r>
    </w:p>
    <w:p w:rsidR="00FC24A4" w:rsidRPr="00ED1CF1" w:rsidRDefault="00645A06"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 xml:space="preserve">За нарушение сроков оплаты Товара Покупатель по требованию Поставщика уплачивает </w:t>
      </w:r>
      <w:r w:rsidR="001604A8" w:rsidRPr="00ED1CF1">
        <w:rPr>
          <w:rFonts w:asciiTheme="minorHAnsi" w:hAnsiTheme="minorHAnsi"/>
          <w:b w:val="0"/>
          <w:sz w:val="24"/>
        </w:rPr>
        <w:t>пен</w:t>
      </w:r>
      <w:r w:rsidR="00510518" w:rsidRPr="00ED1CF1">
        <w:rPr>
          <w:rFonts w:asciiTheme="minorHAnsi" w:hAnsiTheme="minorHAnsi"/>
          <w:b w:val="0"/>
          <w:sz w:val="24"/>
        </w:rPr>
        <w:t>ю</w:t>
      </w:r>
      <w:r w:rsidR="001604A8" w:rsidRPr="00ED1CF1">
        <w:rPr>
          <w:rFonts w:asciiTheme="minorHAnsi" w:hAnsiTheme="minorHAnsi"/>
          <w:b w:val="0"/>
          <w:sz w:val="24"/>
        </w:rPr>
        <w:t xml:space="preserve"> в размере 0,</w:t>
      </w:r>
      <w:r w:rsidR="00444FF7" w:rsidRPr="00ED1CF1">
        <w:rPr>
          <w:rFonts w:asciiTheme="minorHAnsi" w:hAnsiTheme="minorHAnsi"/>
          <w:b w:val="0"/>
          <w:sz w:val="24"/>
        </w:rPr>
        <w:t>1</w:t>
      </w:r>
      <w:r w:rsidR="00416861" w:rsidRPr="00ED1CF1">
        <w:rPr>
          <w:rFonts w:asciiTheme="minorHAnsi" w:hAnsiTheme="minorHAnsi"/>
          <w:b w:val="0"/>
          <w:sz w:val="24"/>
        </w:rPr>
        <w:t> </w:t>
      </w:r>
      <w:r w:rsidR="001604A8" w:rsidRPr="00ED1CF1">
        <w:rPr>
          <w:rFonts w:asciiTheme="minorHAnsi" w:hAnsiTheme="minorHAnsi"/>
          <w:b w:val="0"/>
          <w:sz w:val="24"/>
        </w:rPr>
        <w:t>% (</w:t>
      </w:r>
      <w:r w:rsidR="003B151F" w:rsidRPr="00ED1CF1">
        <w:rPr>
          <w:rFonts w:asciiTheme="minorHAnsi" w:hAnsiTheme="minorHAnsi"/>
          <w:b w:val="0"/>
          <w:sz w:val="24"/>
        </w:rPr>
        <w:t xml:space="preserve">Ноль целых </w:t>
      </w:r>
      <w:r w:rsidR="00444FF7" w:rsidRPr="00ED1CF1">
        <w:rPr>
          <w:rFonts w:asciiTheme="minorHAnsi" w:hAnsiTheme="minorHAnsi"/>
          <w:b w:val="0"/>
          <w:sz w:val="24"/>
        </w:rPr>
        <w:t>одна десятая</w:t>
      </w:r>
      <w:r w:rsidRPr="00ED1CF1">
        <w:rPr>
          <w:rFonts w:asciiTheme="minorHAnsi" w:hAnsiTheme="minorHAnsi"/>
          <w:b w:val="0"/>
          <w:sz w:val="24"/>
        </w:rPr>
        <w:t xml:space="preserve"> процента) от </w:t>
      </w:r>
      <w:r w:rsidR="001604A8" w:rsidRPr="00ED1CF1">
        <w:rPr>
          <w:rFonts w:asciiTheme="minorHAnsi" w:hAnsiTheme="minorHAnsi"/>
          <w:b w:val="0"/>
          <w:sz w:val="24"/>
        </w:rPr>
        <w:t>суммы неисполненного обязательства по оплате</w:t>
      </w:r>
      <w:r w:rsidRPr="00ED1CF1">
        <w:rPr>
          <w:rFonts w:asciiTheme="minorHAnsi" w:hAnsiTheme="minorHAnsi"/>
          <w:b w:val="0"/>
          <w:sz w:val="24"/>
        </w:rPr>
        <w:t xml:space="preserve"> за каждый ден</w:t>
      </w:r>
      <w:r w:rsidR="001604A8" w:rsidRPr="00ED1CF1">
        <w:rPr>
          <w:rFonts w:asciiTheme="minorHAnsi" w:hAnsiTheme="minorHAnsi"/>
          <w:b w:val="0"/>
          <w:sz w:val="24"/>
        </w:rPr>
        <w:t>ь просрочки</w:t>
      </w:r>
      <w:r w:rsidR="000651CC" w:rsidRPr="00ED1CF1">
        <w:rPr>
          <w:rFonts w:asciiTheme="minorHAnsi" w:hAnsiTheme="minorHAnsi"/>
          <w:b w:val="0"/>
          <w:sz w:val="24"/>
        </w:rPr>
        <w:t>.</w:t>
      </w:r>
      <w:r w:rsidRPr="00ED1CF1">
        <w:rPr>
          <w:rFonts w:asciiTheme="minorHAnsi" w:hAnsiTheme="minorHAnsi"/>
          <w:b w:val="0"/>
          <w:sz w:val="24"/>
        </w:rPr>
        <w:t xml:space="preserve"> На сумму пред</w:t>
      </w:r>
      <w:r w:rsidR="00457213" w:rsidRPr="00ED1CF1">
        <w:rPr>
          <w:rFonts w:asciiTheme="minorHAnsi" w:hAnsiTheme="minorHAnsi"/>
          <w:b w:val="0"/>
          <w:sz w:val="24"/>
        </w:rPr>
        <w:t>варительной оплаты пеня</w:t>
      </w:r>
      <w:r w:rsidRPr="00ED1CF1">
        <w:rPr>
          <w:rFonts w:asciiTheme="minorHAnsi" w:hAnsiTheme="minorHAnsi"/>
          <w:b w:val="0"/>
          <w:sz w:val="24"/>
        </w:rPr>
        <w:t xml:space="preserve"> начислению и уплате не подлежит.</w:t>
      </w:r>
    </w:p>
    <w:p w:rsidR="00FC24A4" w:rsidRPr="00ED1CF1" w:rsidRDefault="00645A06"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 xml:space="preserve">За нарушение одной Стороной сроков возмещения расходов, понесенных другой Стороной в соответствии с условиями настоящего Договора, </w:t>
      </w:r>
      <w:r w:rsidR="0010777D" w:rsidRPr="00ED1CF1">
        <w:rPr>
          <w:rFonts w:asciiTheme="minorHAnsi" w:hAnsiTheme="minorHAnsi"/>
          <w:b w:val="0"/>
          <w:sz w:val="24"/>
        </w:rPr>
        <w:t xml:space="preserve">сроков уплаты пени, штрафов, сроков возмещения убытков, </w:t>
      </w:r>
      <w:r w:rsidRPr="00ED1CF1">
        <w:rPr>
          <w:rFonts w:asciiTheme="minorHAnsi" w:hAnsiTheme="minorHAnsi"/>
          <w:b w:val="0"/>
          <w:sz w:val="24"/>
        </w:rPr>
        <w:t xml:space="preserve">Сторона, нарушившая такие сроки, уплачивает </w:t>
      </w:r>
      <w:r w:rsidRPr="00ED1CF1">
        <w:rPr>
          <w:rFonts w:asciiTheme="minorHAnsi" w:hAnsiTheme="minorHAnsi"/>
          <w:b w:val="0"/>
          <w:sz w:val="24"/>
        </w:rPr>
        <w:lastRenderedPageBreak/>
        <w:t xml:space="preserve">по требованию другой Стороны </w:t>
      </w:r>
      <w:r w:rsidR="001604A8" w:rsidRPr="00ED1CF1">
        <w:rPr>
          <w:rFonts w:asciiTheme="minorHAnsi" w:hAnsiTheme="minorHAnsi"/>
          <w:b w:val="0"/>
          <w:sz w:val="24"/>
        </w:rPr>
        <w:t>пен</w:t>
      </w:r>
      <w:r w:rsidR="00510518" w:rsidRPr="00ED1CF1">
        <w:rPr>
          <w:rFonts w:asciiTheme="minorHAnsi" w:hAnsiTheme="minorHAnsi"/>
          <w:b w:val="0"/>
          <w:sz w:val="24"/>
        </w:rPr>
        <w:t>ю</w:t>
      </w:r>
      <w:r w:rsidR="001604A8" w:rsidRPr="00ED1CF1">
        <w:rPr>
          <w:rFonts w:asciiTheme="minorHAnsi" w:hAnsiTheme="minorHAnsi"/>
          <w:b w:val="0"/>
          <w:sz w:val="24"/>
        </w:rPr>
        <w:t xml:space="preserve"> в размере 0,05</w:t>
      </w:r>
      <w:r w:rsidR="003B151F" w:rsidRPr="00ED1CF1">
        <w:rPr>
          <w:rFonts w:asciiTheme="minorHAnsi" w:hAnsiTheme="minorHAnsi"/>
          <w:b w:val="0"/>
          <w:sz w:val="24"/>
        </w:rPr>
        <w:t> </w:t>
      </w:r>
      <w:r w:rsidR="001604A8" w:rsidRPr="00ED1CF1">
        <w:rPr>
          <w:rFonts w:asciiTheme="minorHAnsi" w:hAnsiTheme="minorHAnsi"/>
          <w:b w:val="0"/>
          <w:sz w:val="24"/>
        </w:rPr>
        <w:t>% (</w:t>
      </w:r>
      <w:r w:rsidR="003B151F" w:rsidRPr="00ED1CF1">
        <w:rPr>
          <w:rFonts w:asciiTheme="minorHAnsi" w:hAnsiTheme="minorHAnsi"/>
          <w:b w:val="0"/>
          <w:sz w:val="24"/>
        </w:rPr>
        <w:t>Ноль целых п</w:t>
      </w:r>
      <w:r w:rsidRPr="00ED1CF1">
        <w:rPr>
          <w:rFonts w:asciiTheme="minorHAnsi" w:hAnsiTheme="minorHAnsi"/>
          <w:b w:val="0"/>
          <w:sz w:val="24"/>
        </w:rPr>
        <w:t xml:space="preserve">ять сотых процента) от </w:t>
      </w:r>
      <w:r w:rsidR="0010777D" w:rsidRPr="00ED1CF1">
        <w:rPr>
          <w:rFonts w:asciiTheme="minorHAnsi" w:hAnsiTheme="minorHAnsi"/>
          <w:b w:val="0"/>
          <w:sz w:val="24"/>
        </w:rPr>
        <w:t>сумм</w:t>
      </w:r>
      <w:r w:rsidR="00E67C6C" w:rsidRPr="00ED1CF1">
        <w:rPr>
          <w:rFonts w:asciiTheme="minorHAnsi" w:hAnsiTheme="minorHAnsi"/>
          <w:b w:val="0"/>
          <w:sz w:val="24"/>
        </w:rPr>
        <w:t xml:space="preserve"> последних</w:t>
      </w:r>
      <w:r w:rsidRPr="00ED1CF1">
        <w:rPr>
          <w:rFonts w:asciiTheme="minorHAnsi" w:hAnsiTheme="minorHAnsi"/>
          <w:b w:val="0"/>
          <w:sz w:val="24"/>
        </w:rPr>
        <w:t>, за каждый день просрочки</w:t>
      </w:r>
      <w:r w:rsidR="00457213" w:rsidRPr="00ED1CF1">
        <w:rPr>
          <w:rFonts w:asciiTheme="minorHAnsi" w:hAnsiTheme="minorHAnsi"/>
          <w:b w:val="0"/>
          <w:sz w:val="24"/>
        </w:rPr>
        <w:t xml:space="preserve"> по день фактического исполнения соответствующего обязательства</w:t>
      </w:r>
      <w:r w:rsidRPr="00ED1CF1">
        <w:rPr>
          <w:rFonts w:asciiTheme="minorHAnsi" w:hAnsiTheme="minorHAnsi"/>
          <w:b w:val="0"/>
          <w:sz w:val="24"/>
        </w:rPr>
        <w:t>.</w:t>
      </w:r>
    </w:p>
    <w:p w:rsidR="00213E40" w:rsidRPr="00ED1CF1" w:rsidRDefault="00213E40" w:rsidP="00B644C6">
      <w:pPr>
        <w:pStyle w:val="a3"/>
        <w:numPr>
          <w:ilvl w:val="1"/>
          <w:numId w:val="12"/>
        </w:numPr>
        <w:ind w:left="0" w:firstLine="645"/>
        <w:jc w:val="both"/>
        <w:rPr>
          <w:rFonts w:asciiTheme="minorHAnsi" w:hAnsiTheme="minorHAnsi"/>
          <w:b w:val="0"/>
          <w:sz w:val="24"/>
        </w:rPr>
      </w:pPr>
      <w:r w:rsidRPr="00ED1CF1">
        <w:rPr>
          <w:rFonts w:asciiTheme="minorHAnsi" w:hAnsiTheme="minorHAnsi"/>
          <w:b w:val="0"/>
          <w:bCs w:val="0"/>
          <w:sz w:val="24"/>
        </w:rPr>
        <w:t>За поставку Товара без тары/упаковки, в ненадлежащей (поврежденной) таре/упаковке, таре, не согласованной с Покупателем или не соответствующей стандартам, предъявляемым к таре для конкретного вида Товара, либо за отсутствие сертификата соответствия</w:t>
      </w:r>
      <w:r w:rsidRPr="00ED1CF1">
        <w:rPr>
          <w:rFonts w:asciiTheme="minorHAnsi" w:hAnsiTheme="minorHAnsi"/>
          <w:b w:val="0"/>
          <w:sz w:val="24"/>
        </w:rPr>
        <w:t xml:space="preserve">/декларации соответствия (если товар (его составные части) подлежит </w:t>
      </w:r>
      <w:r w:rsidRPr="00ED1CF1">
        <w:rPr>
          <w:rFonts w:asciiTheme="minorHAnsi" w:hAnsiTheme="minorHAnsi"/>
          <w:b w:val="0"/>
          <w:strike/>
          <w:sz w:val="24"/>
        </w:rPr>
        <w:t xml:space="preserve"> </w:t>
      </w:r>
      <w:r w:rsidRPr="00ED1CF1">
        <w:rPr>
          <w:rFonts w:asciiTheme="minorHAnsi" w:hAnsiTheme="minorHAnsi"/>
          <w:b w:val="0"/>
          <w:sz w:val="24"/>
        </w:rPr>
        <w:t>обязательному подтверждению соответствия),</w:t>
      </w:r>
      <w:r w:rsidRPr="00ED1CF1">
        <w:rPr>
          <w:rFonts w:asciiTheme="minorHAnsi" w:hAnsiTheme="minorHAnsi"/>
          <w:sz w:val="24"/>
        </w:rPr>
        <w:t xml:space="preserve"> </w:t>
      </w:r>
      <w:r w:rsidRPr="00ED1CF1">
        <w:rPr>
          <w:rFonts w:asciiTheme="minorHAnsi" w:hAnsiTheme="minorHAnsi"/>
          <w:b w:val="0"/>
          <w:bCs w:val="0"/>
          <w:sz w:val="24"/>
        </w:rPr>
        <w:t xml:space="preserve">либо за отсутствие </w:t>
      </w:r>
      <w:r w:rsidRPr="00ED1CF1">
        <w:rPr>
          <w:rFonts w:asciiTheme="minorHAnsi" w:hAnsiTheme="minorHAnsi"/>
          <w:b w:val="0"/>
          <w:sz w:val="24"/>
        </w:rPr>
        <w:t>документа, подтверждающего приемку Товара ЦТА ОАО «РЖД» (если Товар подлежит обязательному инспекторскому контролю),</w:t>
      </w:r>
      <w:r w:rsidRPr="00ED1CF1">
        <w:rPr>
          <w:rFonts w:asciiTheme="minorHAnsi" w:hAnsiTheme="minorHAnsi"/>
        </w:rPr>
        <w:t xml:space="preserve"> </w:t>
      </w:r>
      <w:r w:rsidRPr="00ED1CF1">
        <w:rPr>
          <w:rFonts w:asciiTheme="minorHAnsi" w:hAnsiTheme="minorHAnsi"/>
          <w:b w:val="0"/>
          <w:bCs w:val="0"/>
          <w:sz w:val="24"/>
        </w:rPr>
        <w:t xml:space="preserve">либо за отсутствие упаковочного листа, Поставщик по требованию Покупателя уплачивает штраф в размере 5 % (Пять процентов) от стоимости Товара, отгруженного </w:t>
      </w:r>
      <w:r w:rsidRPr="00ED1CF1">
        <w:rPr>
          <w:rFonts w:asciiTheme="minorHAnsi" w:hAnsiTheme="minorHAnsi"/>
          <w:b w:val="0"/>
          <w:sz w:val="24"/>
        </w:rPr>
        <w:t>без тары/упаковки,</w:t>
      </w:r>
      <w:r w:rsidRPr="00ED1CF1">
        <w:rPr>
          <w:rFonts w:asciiTheme="minorHAnsi" w:hAnsiTheme="minorHAnsi"/>
          <w:b w:val="0"/>
          <w:bCs w:val="0"/>
          <w:sz w:val="24"/>
        </w:rPr>
        <w:t xml:space="preserve"> в ненадлежащей, несогласованной таре/упаковке или поступившего без указанных документов.</w:t>
      </w:r>
    </w:p>
    <w:p w:rsidR="00FC24A4" w:rsidRPr="00ED1CF1" w:rsidRDefault="00645A06"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За нарушение Поставщиком условий</w:t>
      </w:r>
      <w:r w:rsidR="0071060A" w:rsidRPr="00ED1CF1">
        <w:rPr>
          <w:rFonts w:asciiTheme="minorHAnsi" w:hAnsiTheme="minorHAnsi"/>
          <w:b w:val="0"/>
          <w:sz w:val="24"/>
        </w:rPr>
        <w:t xml:space="preserve"> пунктов</w:t>
      </w:r>
      <w:r w:rsidRPr="00ED1CF1">
        <w:rPr>
          <w:rFonts w:asciiTheme="minorHAnsi" w:hAnsiTheme="minorHAnsi"/>
          <w:b w:val="0"/>
          <w:sz w:val="24"/>
        </w:rPr>
        <w:t xml:space="preserve"> </w:t>
      </w:r>
      <w:r w:rsidR="00457213" w:rsidRPr="00ED1CF1">
        <w:rPr>
          <w:rFonts w:asciiTheme="minorHAnsi" w:hAnsiTheme="minorHAnsi"/>
          <w:b w:val="0"/>
          <w:sz w:val="24"/>
        </w:rPr>
        <w:t>5.</w:t>
      </w:r>
      <w:r w:rsidR="00A92F96" w:rsidRPr="00ED1CF1">
        <w:rPr>
          <w:rFonts w:asciiTheme="minorHAnsi" w:hAnsiTheme="minorHAnsi"/>
          <w:b w:val="0"/>
          <w:sz w:val="24"/>
        </w:rPr>
        <w:t>1.</w:t>
      </w:r>
      <w:r w:rsidR="00457213" w:rsidRPr="00ED1CF1">
        <w:rPr>
          <w:rFonts w:asciiTheme="minorHAnsi" w:hAnsiTheme="minorHAnsi"/>
          <w:b w:val="0"/>
          <w:sz w:val="24"/>
        </w:rPr>
        <w:t>4, 5.</w:t>
      </w:r>
      <w:r w:rsidR="00A92F96" w:rsidRPr="00ED1CF1">
        <w:rPr>
          <w:rFonts w:asciiTheme="minorHAnsi" w:hAnsiTheme="minorHAnsi"/>
          <w:b w:val="0"/>
          <w:sz w:val="24"/>
        </w:rPr>
        <w:t>2.2</w:t>
      </w:r>
      <w:r w:rsidRPr="00ED1CF1">
        <w:rPr>
          <w:rFonts w:asciiTheme="minorHAnsi" w:hAnsiTheme="minorHAnsi"/>
          <w:b w:val="0"/>
          <w:sz w:val="24"/>
        </w:rPr>
        <w:t xml:space="preserve"> настоящего Договора</w:t>
      </w:r>
      <w:r w:rsidR="0071060A" w:rsidRPr="00ED1CF1">
        <w:rPr>
          <w:rFonts w:asciiTheme="minorHAnsi" w:hAnsiTheme="minorHAnsi"/>
          <w:b w:val="0"/>
          <w:sz w:val="24"/>
        </w:rPr>
        <w:t>,</w:t>
      </w:r>
      <w:r w:rsidRPr="00ED1CF1">
        <w:rPr>
          <w:rFonts w:asciiTheme="minorHAnsi" w:hAnsiTheme="minorHAnsi"/>
          <w:b w:val="0"/>
          <w:sz w:val="24"/>
        </w:rPr>
        <w:t xml:space="preserve"> Поставщик </w:t>
      </w:r>
      <w:r w:rsidR="0071060A" w:rsidRPr="00ED1CF1">
        <w:rPr>
          <w:rFonts w:asciiTheme="minorHAnsi" w:hAnsiTheme="minorHAnsi"/>
          <w:b w:val="0"/>
          <w:sz w:val="24"/>
        </w:rPr>
        <w:t xml:space="preserve">по требованию Покупателя </w:t>
      </w:r>
      <w:r w:rsidRPr="00ED1CF1">
        <w:rPr>
          <w:rFonts w:asciiTheme="minorHAnsi" w:hAnsiTheme="minorHAnsi"/>
          <w:b w:val="0"/>
          <w:sz w:val="24"/>
        </w:rPr>
        <w:t xml:space="preserve">уплачивает </w:t>
      </w:r>
      <w:r w:rsidR="00523393" w:rsidRPr="00ED1CF1">
        <w:rPr>
          <w:rFonts w:asciiTheme="minorHAnsi" w:hAnsiTheme="minorHAnsi"/>
          <w:b w:val="0"/>
          <w:bCs w:val="0"/>
          <w:sz w:val="24"/>
        </w:rPr>
        <w:t>отдельно за каждое нарушение</w:t>
      </w:r>
      <w:r w:rsidR="00523393" w:rsidRPr="00ED1CF1">
        <w:rPr>
          <w:rFonts w:asciiTheme="minorHAnsi" w:hAnsiTheme="minorHAnsi"/>
          <w:bCs w:val="0"/>
          <w:sz w:val="24"/>
        </w:rPr>
        <w:t xml:space="preserve"> </w:t>
      </w:r>
      <w:r w:rsidRPr="00ED1CF1">
        <w:rPr>
          <w:rFonts w:asciiTheme="minorHAnsi" w:hAnsiTheme="minorHAnsi"/>
          <w:b w:val="0"/>
          <w:sz w:val="24"/>
        </w:rPr>
        <w:t>штраф в размере</w:t>
      </w:r>
      <w:r w:rsidR="003C3588" w:rsidRPr="00ED1CF1">
        <w:rPr>
          <w:rFonts w:asciiTheme="minorHAnsi" w:hAnsiTheme="minorHAnsi"/>
          <w:b w:val="0"/>
          <w:sz w:val="24"/>
        </w:rPr>
        <w:t xml:space="preserve"> </w:t>
      </w:r>
      <w:r w:rsidRPr="00ED1CF1">
        <w:rPr>
          <w:rFonts w:asciiTheme="minorHAnsi" w:hAnsiTheme="minorHAnsi"/>
          <w:b w:val="0"/>
          <w:sz w:val="24"/>
        </w:rPr>
        <w:t>20</w:t>
      </w:r>
      <w:r w:rsidR="003C3588" w:rsidRPr="00ED1CF1">
        <w:rPr>
          <w:rFonts w:asciiTheme="minorHAnsi" w:hAnsiTheme="minorHAnsi"/>
          <w:b w:val="0"/>
          <w:sz w:val="24"/>
        </w:rPr>
        <w:t xml:space="preserve"> </w:t>
      </w:r>
      <w:r w:rsidRPr="00ED1CF1">
        <w:rPr>
          <w:rFonts w:asciiTheme="minorHAnsi" w:hAnsiTheme="minorHAnsi"/>
          <w:b w:val="0"/>
          <w:sz w:val="24"/>
        </w:rPr>
        <w:t xml:space="preserve">% </w:t>
      </w:r>
      <w:r w:rsidR="001604A8" w:rsidRPr="00ED1CF1">
        <w:rPr>
          <w:rFonts w:asciiTheme="minorHAnsi" w:hAnsiTheme="minorHAnsi"/>
          <w:b w:val="0"/>
          <w:bCs w:val="0"/>
          <w:sz w:val="24"/>
        </w:rPr>
        <w:t>(Д</w:t>
      </w:r>
      <w:r w:rsidRPr="00ED1CF1">
        <w:rPr>
          <w:rFonts w:asciiTheme="minorHAnsi" w:hAnsiTheme="minorHAnsi"/>
          <w:b w:val="0"/>
          <w:bCs w:val="0"/>
          <w:sz w:val="24"/>
        </w:rPr>
        <w:t>вадцать</w:t>
      </w:r>
      <w:r w:rsidR="0071060A" w:rsidRPr="00ED1CF1">
        <w:rPr>
          <w:rFonts w:asciiTheme="minorHAnsi" w:hAnsiTheme="minorHAnsi"/>
          <w:b w:val="0"/>
          <w:bCs w:val="0"/>
          <w:sz w:val="24"/>
        </w:rPr>
        <w:t xml:space="preserve"> </w:t>
      </w:r>
      <w:r w:rsidRPr="00ED1CF1">
        <w:rPr>
          <w:rFonts w:asciiTheme="minorHAnsi" w:hAnsiTheme="minorHAnsi"/>
          <w:b w:val="0"/>
          <w:bCs w:val="0"/>
          <w:sz w:val="24"/>
        </w:rPr>
        <w:t>процентов)</w:t>
      </w:r>
      <w:r w:rsidR="0071060A" w:rsidRPr="00ED1CF1">
        <w:rPr>
          <w:rFonts w:asciiTheme="minorHAnsi" w:hAnsiTheme="minorHAnsi"/>
          <w:b w:val="0"/>
          <w:bCs w:val="0"/>
          <w:sz w:val="24"/>
        </w:rPr>
        <w:t xml:space="preserve"> </w:t>
      </w:r>
      <w:r w:rsidR="006B7926" w:rsidRPr="00ED1CF1">
        <w:rPr>
          <w:rFonts w:asciiTheme="minorHAnsi" w:hAnsiTheme="minorHAnsi"/>
          <w:b w:val="0"/>
          <w:bCs w:val="0"/>
          <w:sz w:val="24"/>
        </w:rPr>
        <w:t>от стоимости Товара, в отношении которого данные условия нарушены.</w:t>
      </w:r>
    </w:p>
    <w:p w:rsidR="00DF0232" w:rsidRPr="00ED1CF1" w:rsidRDefault="00DF0232"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bCs w:val="0"/>
          <w:sz w:val="24"/>
        </w:rPr>
        <w:t>За нарушение Поставщиком условий пункт</w:t>
      </w:r>
      <w:r w:rsidR="00D5377A" w:rsidRPr="00ED1CF1">
        <w:rPr>
          <w:rFonts w:asciiTheme="minorHAnsi" w:hAnsiTheme="minorHAnsi"/>
          <w:b w:val="0"/>
          <w:bCs w:val="0"/>
          <w:sz w:val="24"/>
        </w:rPr>
        <w:t>ов</w:t>
      </w:r>
      <w:r w:rsidRPr="00ED1CF1">
        <w:rPr>
          <w:rFonts w:asciiTheme="minorHAnsi" w:hAnsiTheme="minorHAnsi"/>
          <w:b w:val="0"/>
          <w:bCs w:val="0"/>
          <w:sz w:val="24"/>
        </w:rPr>
        <w:t xml:space="preserve"> </w:t>
      </w:r>
      <w:r w:rsidR="00D5377A" w:rsidRPr="00ED1CF1">
        <w:rPr>
          <w:rFonts w:asciiTheme="minorHAnsi" w:hAnsiTheme="minorHAnsi"/>
          <w:b w:val="0"/>
          <w:bCs w:val="0"/>
          <w:sz w:val="24"/>
        </w:rPr>
        <w:t xml:space="preserve">3.16, </w:t>
      </w:r>
      <w:r w:rsidRPr="00ED1CF1">
        <w:rPr>
          <w:rFonts w:asciiTheme="minorHAnsi" w:hAnsiTheme="minorHAnsi"/>
          <w:b w:val="0"/>
          <w:bCs w:val="0"/>
          <w:sz w:val="24"/>
        </w:rPr>
        <w:t>5.9 настоящего Договора П</w:t>
      </w:r>
      <w:r w:rsidR="00D5377A" w:rsidRPr="00ED1CF1">
        <w:rPr>
          <w:rFonts w:asciiTheme="minorHAnsi" w:hAnsiTheme="minorHAnsi"/>
          <w:b w:val="0"/>
          <w:bCs w:val="0"/>
          <w:sz w:val="24"/>
        </w:rPr>
        <w:t>оставщик по требованию П</w:t>
      </w:r>
      <w:r w:rsidRPr="00ED1CF1">
        <w:rPr>
          <w:rFonts w:asciiTheme="minorHAnsi" w:hAnsiTheme="minorHAnsi"/>
          <w:b w:val="0"/>
          <w:bCs w:val="0"/>
          <w:sz w:val="24"/>
        </w:rPr>
        <w:t>окупателя уплачивает штраф в размере 10 000 (Десять тысяч) рублей за каждый день просрочки по день фактического исполнения</w:t>
      </w:r>
      <w:r w:rsidR="00D5377A" w:rsidRPr="00ED1CF1">
        <w:rPr>
          <w:rFonts w:asciiTheme="minorHAnsi" w:hAnsiTheme="minorHAnsi"/>
          <w:b w:val="0"/>
          <w:bCs w:val="0"/>
          <w:sz w:val="24"/>
        </w:rPr>
        <w:t xml:space="preserve"> </w:t>
      </w:r>
      <w:r w:rsidRPr="00ED1CF1">
        <w:rPr>
          <w:rFonts w:asciiTheme="minorHAnsi" w:hAnsiTheme="minorHAnsi"/>
          <w:b w:val="0"/>
          <w:bCs w:val="0"/>
          <w:sz w:val="24"/>
        </w:rPr>
        <w:t>обязательства.</w:t>
      </w:r>
    </w:p>
    <w:p w:rsidR="00FC24A4" w:rsidRPr="00ED1CF1" w:rsidRDefault="008057D3"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В случае если количество Товара</w:t>
      </w:r>
      <w:r w:rsidR="00036ADE" w:rsidRPr="00ED1CF1">
        <w:rPr>
          <w:rFonts w:asciiTheme="minorHAnsi" w:hAnsiTheme="minorHAnsi"/>
          <w:b w:val="0"/>
          <w:sz w:val="24"/>
        </w:rPr>
        <w:t xml:space="preserve"> ненадлежащего качества</w:t>
      </w:r>
      <w:r w:rsidRPr="00ED1CF1">
        <w:rPr>
          <w:rFonts w:asciiTheme="minorHAnsi" w:hAnsiTheme="minorHAnsi"/>
          <w:b w:val="0"/>
          <w:sz w:val="24"/>
        </w:rPr>
        <w:t xml:space="preserve"> превышает </w:t>
      </w:r>
      <w:r w:rsidR="00594C83" w:rsidRPr="00ED1CF1">
        <w:rPr>
          <w:rFonts w:asciiTheme="minorHAnsi" w:hAnsiTheme="minorHAnsi"/>
          <w:b w:val="0"/>
          <w:sz w:val="24"/>
        </w:rPr>
        <w:t>3</w:t>
      </w:r>
      <w:r w:rsidRPr="00ED1CF1">
        <w:rPr>
          <w:rFonts w:asciiTheme="minorHAnsi" w:hAnsiTheme="minorHAnsi"/>
          <w:b w:val="0"/>
          <w:sz w:val="24"/>
        </w:rPr>
        <w:t xml:space="preserve"> % (</w:t>
      </w:r>
      <w:r w:rsidR="00594C83" w:rsidRPr="00ED1CF1">
        <w:rPr>
          <w:rFonts w:asciiTheme="minorHAnsi" w:hAnsiTheme="minorHAnsi"/>
          <w:b w:val="0"/>
          <w:sz w:val="24"/>
        </w:rPr>
        <w:t>Три процента</w:t>
      </w:r>
      <w:r w:rsidRPr="00ED1CF1">
        <w:rPr>
          <w:rFonts w:asciiTheme="minorHAnsi" w:hAnsiTheme="minorHAnsi"/>
          <w:b w:val="0"/>
          <w:sz w:val="24"/>
        </w:rPr>
        <w:t>) от общего количества Товара</w:t>
      </w:r>
      <w:r w:rsidR="00140CC2" w:rsidRPr="00ED1CF1">
        <w:rPr>
          <w:rFonts w:asciiTheme="minorHAnsi" w:hAnsiTheme="minorHAnsi"/>
          <w:b w:val="0"/>
          <w:sz w:val="24"/>
        </w:rPr>
        <w:t xml:space="preserve"> в партии либо Товара,</w:t>
      </w:r>
      <w:r w:rsidRPr="00ED1CF1">
        <w:rPr>
          <w:rFonts w:asciiTheme="minorHAnsi" w:hAnsiTheme="minorHAnsi"/>
          <w:b w:val="0"/>
          <w:sz w:val="24"/>
        </w:rPr>
        <w:t xml:space="preserve"> поставленного в течение одного календарного месяца, Поставщик </w:t>
      </w:r>
      <w:r w:rsidR="0071060A" w:rsidRPr="00ED1CF1">
        <w:rPr>
          <w:rFonts w:asciiTheme="minorHAnsi" w:hAnsiTheme="minorHAnsi"/>
          <w:b w:val="0"/>
          <w:sz w:val="24"/>
        </w:rPr>
        <w:t xml:space="preserve">по требованию Покупателя </w:t>
      </w:r>
      <w:r w:rsidRPr="00ED1CF1">
        <w:rPr>
          <w:rFonts w:asciiTheme="minorHAnsi" w:hAnsiTheme="minorHAnsi"/>
          <w:b w:val="0"/>
          <w:sz w:val="24"/>
        </w:rPr>
        <w:t>уплачивает штраф в размере 10</w:t>
      </w:r>
      <w:r w:rsidR="00594C83" w:rsidRPr="00ED1CF1">
        <w:rPr>
          <w:rFonts w:asciiTheme="minorHAnsi" w:hAnsiTheme="minorHAnsi"/>
          <w:b w:val="0"/>
          <w:sz w:val="24"/>
        </w:rPr>
        <w:t xml:space="preserve"> </w:t>
      </w:r>
      <w:r w:rsidRPr="00ED1CF1">
        <w:rPr>
          <w:rFonts w:asciiTheme="minorHAnsi" w:hAnsiTheme="minorHAnsi"/>
          <w:b w:val="0"/>
          <w:sz w:val="24"/>
        </w:rPr>
        <w:t>% (Десять процентов) от стоимости партии Товара.</w:t>
      </w:r>
    </w:p>
    <w:p w:rsidR="00FC24A4" w:rsidRPr="00ED1CF1" w:rsidRDefault="00A34A85"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Покупатель имеет право уменьшить подлежащую выплате сумму оплаты за Товар</w:t>
      </w:r>
      <w:r w:rsidR="008B79D7" w:rsidRPr="00ED1CF1">
        <w:rPr>
          <w:rFonts w:asciiTheme="minorHAnsi" w:hAnsiTheme="minorHAnsi"/>
          <w:b w:val="0"/>
          <w:sz w:val="24"/>
        </w:rPr>
        <w:t>, в том числе, при расчетах за очередные партии Товара при осуществлении последующих поставок, на сумму, эквивалентную стоимости бракованного Товара, а также</w:t>
      </w:r>
      <w:r w:rsidRPr="00ED1CF1">
        <w:rPr>
          <w:rFonts w:asciiTheme="minorHAnsi" w:hAnsiTheme="minorHAnsi"/>
          <w:b w:val="0"/>
          <w:sz w:val="24"/>
        </w:rPr>
        <w:t xml:space="preserve"> на сумму пени</w:t>
      </w:r>
      <w:r w:rsidR="00D13748" w:rsidRPr="00ED1CF1">
        <w:rPr>
          <w:rFonts w:asciiTheme="minorHAnsi" w:hAnsiTheme="minorHAnsi"/>
          <w:b w:val="0"/>
          <w:sz w:val="24"/>
        </w:rPr>
        <w:t>/</w:t>
      </w:r>
      <w:r w:rsidRPr="00ED1CF1">
        <w:rPr>
          <w:rFonts w:asciiTheme="minorHAnsi" w:hAnsiTheme="minorHAnsi"/>
          <w:b w:val="0"/>
          <w:sz w:val="24"/>
        </w:rPr>
        <w:t>штрафов</w:t>
      </w:r>
      <w:r w:rsidR="00D13748" w:rsidRPr="00ED1CF1">
        <w:rPr>
          <w:rFonts w:asciiTheme="minorHAnsi" w:hAnsiTheme="minorHAnsi"/>
          <w:b w:val="0"/>
          <w:sz w:val="24"/>
        </w:rPr>
        <w:t>/</w:t>
      </w:r>
      <w:r w:rsidRPr="00ED1CF1">
        <w:rPr>
          <w:rFonts w:asciiTheme="minorHAnsi" w:hAnsiTheme="minorHAnsi"/>
          <w:b w:val="0"/>
          <w:sz w:val="24"/>
        </w:rPr>
        <w:t>убытков</w:t>
      </w:r>
      <w:r w:rsidR="008907CE" w:rsidRPr="00ED1CF1">
        <w:rPr>
          <w:rFonts w:asciiTheme="minorHAnsi" w:hAnsiTheme="minorHAnsi"/>
          <w:b w:val="0"/>
          <w:sz w:val="24"/>
        </w:rPr>
        <w:t>, начисленных Поставщику за неисполнение или ненадлежащее исполнение условий настоящего Договора.</w:t>
      </w:r>
    </w:p>
    <w:p w:rsidR="00FC24A4" w:rsidRPr="00ED1CF1" w:rsidRDefault="006B7926"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lastRenderedPageBreak/>
        <w:t>Нарушение Поставщиком условий пункт</w:t>
      </w:r>
      <w:r w:rsidR="00A83221" w:rsidRPr="00ED1CF1">
        <w:rPr>
          <w:rFonts w:asciiTheme="minorHAnsi" w:hAnsiTheme="minorHAnsi"/>
          <w:b w:val="0"/>
          <w:sz w:val="24"/>
        </w:rPr>
        <w:t>ов</w:t>
      </w:r>
      <w:r w:rsidRPr="00ED1CF1">
        <w:rPr>
          <w:rFonts w:asciiTheme="minorHAnsi" w:hAnsiTheme="minorHAnsi"/>
          <w:b w:val="0"/>
          <w:sz w:val="24"/>
        </w:rPr>
        <w:t xml:space="preserve"> 3.1</w:t>
      </w:r>
      <w:r w:rsidR="00CD2808" w:rsidRPr="00ED1CF1">
        <w:rPr>
          <w:rFonts w:asciiTheme="minorHAnsi" w:hAnsiTheme="minorHAnsi"/>
          <w:b w:val="0"/>
          <w:sz w:val="24"/>
        </w:rPr>
        <w:t>5</w:t>
      </w:r>
      <w:r w:rsidR="00A83221" w:rsidRPr="00ED1CF1">
        <w:rPr>
          <w:rFonts w:asciiTheme="minorHAnsi" w:hAnsiTheme="minorHAnsi"/>
          <w:b w:val="0"/>
          <w:sz w:val="24"/>
        </w:rPr>
        <w:t>, 4.1</w:t>
      </w:r>
      <w:r w:rsidRPr="00ED1CF1">
        <w:rPr>
          <w:rFonts w:asciiTheme="minorHAnsi" w:hAnsiTheme="minorHAnsi"/>
          <w:b w:val="0"/>
          <w:sz w:val="24"/>
        </w:rPr>
        <w:t xml:space="preserve"> настоящего Договора является основанием для отказа Покупателя от настоящего Договора в одностороннем порядке без возмещения Пос</w:t>
      </w:r>
      <w:r w:rsidR="003C6BDD" w:rsidRPr="00ED1CF1">
        <w:rPr>
          <w:rFonts w:asciiTheme="minorHAnsi" w:hAnsiTheme="minorHAnsi"/>
          <w:b w:val="0"/>
          <w:sz w:val="24"/>
        </w:rPr>
        <w:t>тавщику убытков, вызванных таким</w:t>
      </w:r>
      <w:r w:rsidRPr="00ED1CF1">
        <w:rPr>
          <w:rFonts w:asciiTheme="minorHAnsi" w:hAnsiTheme="minorHAnsi"/>
          <w:b w:val="0"/>
          <w:sz w:val="24"/>
        </w:rPr>
        <w:t xml:space="preserve"> отказом. </w:t>
      </w:r>
    </w:p>
    <w:p w:rsidR="00936EE2" w:rsidRPr="00ED1CF1" w:rsidRDefault="001C2A23"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Так как</w:t>
      </w:r>
      <w:r w:rsidR="00645A06" w:rsidRPr="00ED1CF1">
        <w:rPr>
          <w:rFonts w:asciiTheme="minorHAnsi" w:hAnsiTheme="minorHAnsi"/>
          <w:b w:val="0"/>
          <w:sz w:val="24"/>
        </w:rPr>
        <w:t xml:space="preserve"> Товар предназнач</w:t>
      </w:r>
      <w:r w:rsidR="00594C83" w:rsidRPr="00ED1CF1">
        <w:rPr>
          <w:rFonts w:asciiTheme="minorHAnsi" w:hAnsiTheme="minorHAnsi"/>
          <w:b w:val="0"/>
          <w:sz w:val="24"/>
        </w:rPr>
        <w:t xml:space="preserve">ен для использования в составе </w:t>
      </w:r>
      <w:r w:rsidR="00E23FD1" w:rsidRPr="00ED1CF1">
        <w:rPr>
          <w:rFonts w:asciiTheme="minorHAnsi" w:hAnsiTheme="minorHAnsi"/>
          <w:b w:val="0"/>
          <w:sz w:val="24"/>
        </w:rPr>
        <w:t>Основного изделия</w:t>
      </w:r>
      <w:r w:rsidR="00645A06" w:rsidRPr="00ED1CF1">
        <w:rPr>
          <w:rFonts w:asciiTheme="minorHAnsi" w:hAnsiTheme="minorHAnsi"/>
          <w:b w:val="0"/>
          <w:sz w:val="24"/>
        </w:rPr>
        <w:t xml:space="preserve"> или обеспечения е</w:t>
      </w:r>
      <w:r w:rsidR="00E23FD1" w:rsidRPr="00ED1CF1">
        <w:rPr>
          <w:rFonts w:asciiTheme="minorHAnsi" w:hAnsiTheme="minorHAnsi"/>
          <w:b w:val="0"/>
          <w:sz w:val="24"/>
        </w:rPr>
        <w:t>го</w:t>
      </w:r>
      <w:r w:rsidR="00645A06" w:rsidRPr="00ED1CF1">
        <w:rPr>
          <w:rFonts w:asciiTheme="minorHAnsi" w:hAnsiTheme="minorHAnsi"/>
          <w:b w:val="0"/>
          <w:sz w:val="24"/>
        </w:rPr>
        <w:t xml:space="preserve"> надлежащей эксплуатации, Поставщик безусловно возме</w:t>
      </w:r>
      <w:r w:rsidR="00594C83" w:rsidRPr="00ED1CF1">
        <w:rPr>
          <w:rFonts w:asciiTheme="minorHAnsi" w:hAnsiTheme="minorHAnsi"/>
          <w:b w:val="0"/>
          <w:sz w:val="24"/>
        </w:rPr>
        <w:t>щает</w:t>
      </w:r>
      <w:r w:rsidR="00645A06" w:rsidRPr="00ED1CF1">
        <w:rPr>
          <w:rFonts w:asciiTheme="minorHAnsi" w:hAnsiTheme="minorHAnsi"/>
          <w:b w:val="0"/>
          <w:sz w:val="24"/>
        </w:rPr>
        <w:t xml:space="preserve"> Покупателю все понесенные последним неустойки и убытки, не ограниченные стоимостью поставленного Товара и прямо или косвенно связанные с его не</w:t>
      </w:r>
      <w:r w:rsidR="00460566" w:rsidRPr="00ED1CF1">
        <w:rPr>
          <w:rFonts w:asciiTheme="minorHAnsi" w:hAnsiTheme="minorHAnsi"/>
          <w:b w:val="0"/>
          <w:sz w:val="24"/>
        </w:rPr>
        <w:t>соответствиями</w:t>
      </w:r>
      <w:r w:rsidR="00645A06" w:rsidRPr="00ED1CF1">
        <w:rPr>
          <w:rFonts w:asciiTheme="minorHAnsi" w:hAnsiTheme="minorHAnsi"/>
          <w:b w:val="0"/>
          <w:sz w:val="24"/>
        </w:rPr>
        <w:t>, в том числе</w:t>
      </w:r>
      <w:r w:rsidR="00FE5A4B" w:rsidRPr="00ED1CF1">
        <w:rPr>
          <w:rFonts w:asciiTheme="minorHAnsi" w:hAnsiTheme="minorHAnsi"/>
          <w:b w:val="0"/>
          <w:sz w:val="24"/>
        </w:rPr>
        <w:t>,</w:t>
      </w:r>
      <w:r w:rsidR="00645A06" w:rsidRPr="00ED1CF1">
        <w:rPr>
          <w:rFonts w:asciiTheme="minorHAnsi" w:hAnsiTheme="minorHAnsi"/>
          <w:b w:val="0"/>
          <w:sz w:val="24"/>
        </w:rPr>
        <w:t xml:space="preserve"> штрафные санкции в отношении Покупателя и иные его расходы, обусловленные требованиями приобретателей</w:t>
      </w:r>
      <w:r w:rsidR="00534A41" w:rsidRPr="00ED1CF1">
        <w:rPr>
          <w:rFonts w:asciiTheme="minorHAnsi" w:hAnsiTheme="minorHAnsi"/>
          <w:b w:val="0"/>
          <w:sz w:val="24"/>
        </w:rPr>
        <w:t xml:space="preserve"> (потребителей)</w:t>
      </w:r>
      <w:r w:rsidR="00645A06" w:rsidRPr="00ED1CF1">
        <w:rPr>
          <w:rFonts w:asciiTheme="minorHAnsi" w:hAnsiTheme="minorHAnsi"/>
          <w:b w:val="0"/>
          <w:sz w:val="24"/>
        </w:rPr>
        <w:t xml:space="preserve"> </w:t>
      </w:r>
      <w:r w:rsidR="00936EE2" w:rsidRPr="00ED1CF1">
        <w:rPr>
          <w:rFonts w:asciiTheme="minorHAnsi" w:hAnsiTheme="minorHAnsi"/>
          <w:b w:val="0"/>
          <w:sz w:val="24"/>
        </w:rPr>
        <w:t>Основного изделия</w:t>
      </w:r>
      <w:r w:rsidR="00645A06" w:rsidRPr="00ED1CF1">
        <w:rPr>
          <w:rFonts w:asciiTheme="minorHAnsi" w:hAnsiTheme="minorHAnsi"/>
          <w:b w:val="0"/>
          <w:sz w:val="24"/>
        </w:rPr>
        <w:t xml:space="preserve"> о возмещении им убытков. Для целей настоящего пункта под убытками</w:t>
      </w:r>
      <w:r w:rsidR="00846C1C" w:rsidRPr="00ED1CF1">
        <w:rPr>
          <w:rFonts w:asciiTheme="minorHAnsi" w:hAnsiTheme="minorHAnsi"/>
          <w:b w:val="0"/>
          <w:sz w:val="24"/>
        </w:rPr>
        <w:t>,</w:t>
      </w:r>
      <w:r w:rsidR="00645A06" w:rsidRPr="00ED1CF1">
        <w:rPr>
          <w:rFonts w:asciiTheme="minorHAnsi" w:hAnsiTheme="minorHAnsi"/>
          <w:b w:val="0"/>
          <w:sz w:val="24"/>
        </w:rPr>
        <w:t xml:space="preserve"> в том числе</w:t>
      </w:r>
      <w:r w:rsidR="00594C83" w:rsidRPr="00ED1CF1">
        <w:rPr>
          <w:rFonts w:asciiTheme="minorHAnsi" w:hAnsiTheme="minorHAnsi"/>
          <w:b w:val="0"/>
          <w:sz w:val="24"/>
        </w:rPr>
        <w:t>,</w:t>
      </w:r>
      <w:r w:rsidR="00645A06" w:rsidRPr="00ED1CF1">
        <w:rPr>
          <w:rFonts w:asciiTheme="minorHAnsi" w:hAnsiTheme="minorHAnsi"/>
          <w:b w:val="0"/>
          <w:sz w:val="24"/>
        </w:rPr>
        <w:t xml:space="preserve"> подразумеваются (включая, но не ограничиваясь): расходы Покупателя на устранение не</w:t>
      </w:r>
      <w:r w:rsidR="00460566" w:rsidRPr="00ED1CF1">
        <w:rPr>
          <w:rFonts w:asciiTheme="minorHAnsi" w:hAnsiTheme="minorHAnsi"/>
          <w:b w:val="0"/>
          <w:sz w:val="24"/>
        </w:rPr>
        <w:t>соответствий</w:t>
      </w:r>
      <w:r w:rsidR="00645A06" w:rsidRPr="00ED1CF1">
        <w:rPr>
          <w:rFonts w:asciiTheme="minorHAnsi" w:hAnsiTheme="minorHAnsi"/>
          <w:b w:val="0"/>
          <w:sz w:val="24"/>
        </w:rPr>
        <w:t xml:space="preserve"> </w:t>
      </w:r>
      <w:r w:rsidR="00936EE2" w:rsidRPr="00ED1CF1">
        <w:rPr>
          <w:rFonts w:asciiTheme="minorHAnsi" w:hAnsiTheme="minorHAnsi"/>
          <w:b w:val="0"/>
          <w:sz w:val="24"/>
        </w:rPr>
        <w:t>Основного изделия</w:t>
      </w:r>
      <w:r w:rsidR="00645A06" w:rsidRPr="00ED1CF1">
        <w:rPr>
          <w:rFonts w:asciiTheme="minorHAnsi" w:hAnsiTheme="minorHAnsi"/>
          <w:b w:val="0"/>
          <w:sz w:val="24"/>
        </w:rPr>
        <w:t xml:space="preserve"> (прямые расходы); расходы Покупателя по возмещению затрат на приобретение (аренду) аналогичной продукции, расходы на проведение экспертиз, транспортные расходы, расходы Покупателя по возмещению упущенной выгоды (неполученных доходов)</w:t>
      </w:r>
      <w:r w:rsidR="00594C83" w:rsidRPr="00ED1CF1">
        <w:rPr>
          <w:rFonts w:asciiTheme="minorHAnsi" w:hAnsiTheme="minorHAnsi"/>
          <w:b w:val="0"/>
          <w:sz w:val="24"/>
        </w:rPr>
        <w:t>, иные расходы</w:t>
      </w:r>
      <w:r w:rsidR="00645A06" w:rsidRPr="00ED1CF1">
        <w:rPr>
          <w:rFonts w:asciiTheme="minorHAnsi" w:hAnsiTheme="minorHAnsi"/>
          <w:b w:val="0"/>
          <w:sz w:val="24"/>
        </w:rPr>
        <w:t>.</w:t>
      </w:r>
    </w:p>
    <w:p w:rsidR="00936EE2" w:rsidRPr="00ED1CF1" w:rsidRDefault="00936EE2"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 xml:space="preserve">В случае выставления Покупателю организацией, эксплуатирующей Основное изделие, в составе которого установлен (применен) Товар, штрафных санкций и/или требований о возмещении убытков в связи с нарушением Поставщиком установленного срока проведения гарантийного ремонта Товара, Поставщик обязуется возместить убытки Покупателя по уплате таких штрафных санкций и/или возмещению убытков в полном объеме. </w:t>
      </w:r>
    </w:p>
    <w:p w:rsidR="00936EE2" w:rsidRPr="00ED1CF1" w:rsidRDefault="00936EE2" w:rsidP="00936EE2">
      <w:pPr>
        <w:pStyle w:val="a3"/>
        <w:ind w:firstLine="645"/>
        <w:jc w:val="both"/>
        <w:rPr>
          <w:rFonts w:asciiTheme="minorHAnsi" w:hAnsiTheme="minorHAnsi"/>
          <w:b w:val="0"/>
          <w:sz w:val="24"/>
        </w:rPr>
      </w:pPr>
      <w:r w:rsidRPr="00ED1CF1">
        <w:rPr>
          <w:rFonts w:asciiTheme="minorHAnsi" w:hAnsiTheme="minorHAnsi"/>
          <w:b w:val="0"/>
          <w:sz w:val="24"/>
        </w:rPr>
        <w:t>В случае если по вине Поставщика (в том числе, но не исключительно из-за выявления несоответствий поставленного Товара и/или в связи с нарушением Поставщиком сроков ремонта/замены не</w:t>
      </w:r>
      <w:r w:rsidR="00EC5FCB" w:rsidRPr="00ED1CF1">
        <w:rPr>
          <w:rFonts w:asciiTheme="minorHAnsi" w:hAnsiTheme="minorHAnsi"/>
          <w:b w:val="0"/>
          <w:sz w:val="24"/>
        </w:rPr>
        <w:t>соответствующего</w:t>
      </w:r>
      <w:r w:rsidRPr="00ED1CF1">
        <w:rPr>
          <w:rFonts w:asciiTheme="minorHAnsi" w:hAnsiTheme="minorHAnsi"/>
          <w:b w:val="0"/>
          <w:sz w:val="24"/>
        </w:rPr>
        <w:t xml:space="preserve"> Товара) будет нарушен установленный график движения Основных изделий Покупателя, в составе которых установлен (применен) и эксплуатируется Товар, Поставщик обязуется возместить Покупателю в полном объеме все понесенные последним документально подтвержденные убытки в связи с предъявлением к Покупателю претензий со стороны третьих лиц по факту нарушения названных графи</w:t>
      </w:r>
      <w:r w:rsidR="00F54343" w:rsidRPr="00ED1CF1">
        <w:rPr>
          <w:rFonts w:asciiTheme="minorHAnsi" w:hAnsiTheme="minorHAnsi"/>
          <w:b w:val="0"/>
          <w:sz w:val="24"/>
        </w:rPr>
        <w:t>ков, в течение 5 (Пять) рабочих</w:t>
      </w:r>
      <w:r w:rsidRPr="00ED1CF1">
        <w:rPr>
          <w:rFonts w:asciiTheme="minorHAnsi" w:hAnsiTheme="minorHAnsi"/>
          <w:b w:val="0"/>
          <w:sz w:val="24"/>
        </w:rPr>
        <w:t xml:space="preserve"> дней со дня предъявления Покупателем соответствующего требования и предъявления подтверждающих документов.</w:t>
      </w:r>
    </w:p>
    <w:p w:rsidR="00BE14A6" w:rsidRPr="00ED1CF1" w:rsidRDefault="00BE14A6" w:rsidP="00B644C6">
      <w:pPr>
        <w:pStyle w:val="a7"/>
        <w:numPr>
          <w:ilvl w:val="1"/>
          <w:numId w:val="12"/>
        </w:numPr>
        <w:ind w:left="0" w:firstLine="567"/>
        <w:jc w:val="both"/>
        <w:rPr>
          <w:rFonts w:asciiTheme="minorHAnsi" w:hAnsiTheme="minorHAnsi"/>
        </w:rPr>
      </w:pPr>
      <w:r w:rsidRPr="00ED1CF1">
        <w:rPr>
          <w:rFonts w:asciiTheme="minorHAnsi" w:hAnsiTheme="minorHAnsi"/>
        </w:rPr>
        <w:t xml:space="preserve">За нарушение срока получения сертификата соответствия или регистрации декларации о соответствии требованиям Технического регламента Таможенного союза (ЕАЭС), Поставщик по требованию Покупателя уплачивает пеню в размере 0,1 % (Ноль </w:t>
      </w:r>
      <w:r w:rsidRPr="00ED1CF1">
        <w:rPr>
          <w:rFonts w:asciiTheme="minorHAnsi" w:hAnsiTheme="minorHAnsi"/>
        </w:rPr>
        <w:lastRenderedPageBreak/>
        <w:t>целых одна десятая процента) от стоимости Товара</w:t>
      </w:r>
      <w:r w:rsidR="00E90E5A" w:rsidRPr="00ED1CF1">
        <w:rPr>
          <w:rFonts w:asciiTheme="minorHAnsi" w:hAnsiTheme="minorHAnsi"/>
        </w:rPr>
        <w:t>,</w:t>
      </w:r>
      <w:r w:rsidRPr="00ED1CF1">
        <w:rPr>
          <w:rFonts w:asciiTheme="minorHAnsi" w:hAnsiTheme="minorHAnsi"/>
        </w:rPr>
        <w:t xml:space="preserve"> в отношении которого нарушены указанные сроки, за каждый день просрочки по день фактического исполнения соответствующего обязательства.</w:t>
      </w:r>
    </w:p>
    <w:p w:rsidR="00C53EFD" w:rsidRPr="00ED1CF1" w:rsidRDefault="00C53EFD" w:rsidP="00C53EFD">
      <w:pPr>
        <w:pStyle w:val="a3"/>
        <w:ind w:firstLine="645"/>
        <w:jc w:val="both"/>
        <w:rPr>
          <w:rFonts w:asciiTheme="minorHAnsi" w:hAnsiTheme="minorHAnsi"/>
          <w:b w:val="0"/>
          <w:sz w:val="24"/>
        </w:rPr>
      </w:pPr>
      <w:r w:rsidRPr="00ED1CF1">
        <w:rPr>
          <w:rFonts w:asciiTheme="minorHAnsi" w:hAnsiTheme="minorHAnsi"/>
          <w:b w:val="0"/>
          <w:sz w:val="24"/>
        </w:rPr>
        <w:t xml:space="preserve">В случае если нарушение Поставщиком сроков получения сертификата соответствия или регистрации декларации соответствия требованиям Технического регламента Таможенного союза (ЕАЭС) иным нормативным правовым актам привело к срыву поставки (реализации) или подтверждению соответствия Основного изделия, в которое входит поставляемый Товар (или входящий в состав Товара материал или изделие, подлежащие обязательному подтверждению соответствия) в качестве комплектующего изделия, Поставщик возмещает Покупателю в полном объеме штрафные санкции, выставленные за срыв поставки Основного изделия, в которую в качестве комплектующего изделия входит поставляемый Товар (или входящий в состав Товара материал или изделие, подлежащие обязательному подтверждению соответствия).     </w:t>
      </w:r>
    </w:p>
    <w:p w:rsidR="00390462" w:rsidRPr="00ED1CF1" w:rsidRDefault="00645A06" w:rsidP="00B644C6">
      <w:pPr>
        <w:pStyle w:val="a3"/>
        <w:numPr>
          <w:ilvl w:val="1"/>
          <w:numId w:val="12"/>
        </w:numPr>
        <w:ind w:left="0" w:firstLine="567"/>
        <w:jc w:val="both"/>
        <w:rPr>
          <w:rFonts w:asciiTheme="minorHAnsi" w:hAnsiTheme="minorHAnsi"/>
          <w:b w:val="0"/>
          <w:sz w:val="24"/>
        </w:rPr>
      </w:pPr>
      <w:r w:rsidRPr="00ED1CF1">
        <w:rPr>
          <w:rFonts w:asciiTheme="minorHAnsi" w:hAnsiTheme="minorHAnsi"/>
          <w:b w:val="0"/>
          <w:sz w:val="24"/>
        </w:rPr>
        <w:t>Если третье лицо предъявит к Покупателю претензию или иск, связанный с поставленным по настоящему Договору Товаром, и в дальнейшем будет установлено, что поставленный в ра</w:t>
      </w:r>
      <w:r w:rsidR="00BB7B2E" w:rsidRPr="00ED1CF1">
        <w:rPr>
          <w:rFonts w:asciiTheme="minorHAnsi" w:hAnsiTheme="minorHAnsi"/>
          <w:b w:val="0"/>
          <w:sz w:val="24"/>
        </w:rPr>
        <w:t xml:space="preserve">мках настоящего Договора Товар </w:t>
      </w:r>
      <w:r w:rsidRPr="00ED1CF1">
        <w:rPr>
          <w:rFonts w:asciiTheme="minorHAnsi" w:hAnsiTheme="minorHAnsi"/>
          <w:b w:val="0"/>
          <w:sz w:val="24"/>
        </w:rPr>
        <w:t xml:space="preserve">явился причиной аварии (простоя, крушения, пожара, и т.д.) локомотива </w:t>
      </w:r>
      <w:r w:rsidR="009F0099" w:rsidRPr="00ED1CF1">
        <w:rPr>
          <w:rFonts w:asciiTheme="minorHAnsi" w:hAnsiTheme="minorHAnsi"/>
          <w:b w:val="0"/>
          <w:sz w:val="24"/>
        </w:rPr>
        <w:t xml:space="preserve">(тепловоза) </w:t>
      </w:r>
      <w:r w:rsidR="00594C83" w:rsidRPr="00ED1CF1">
        <w:rPr>
          <w:rFonts w:asciiTheme="minorHAnsi" w:hAnsiTheme="minorHAnsi"/>
          <w:b w:val="0"/>
          <w:sz w:val="24"/>
        </w:rPr>
        <w:t xml:space="preserve">или подвижного состава, повлекшей за собой  причинение </w:t>
      </w:r>
      <w:r w:rsidRPr="00ED1CF1">
        <w:rPr>
          <w:rFonts w:asciiTheme="minorHAnsi" w:hAnsiTheme="minorHAnsi"/>
          <w:b w:val="0"/>
          <w:sz w:val="24"/>
        </w:rPr>
        <w:t>вреда жизни, здоровью или имуществу</w:t>
      </w:r>
      <w:r w:rsidR="00BB7B2E" w:rsidRPr="00ED1CF1">
        <w:rPr>
          <w:rFonts w:asciiTheme="minorHAnsi" w:hAnsiTheme="minorHAnsi"/>
          <w:b w:val="0"/>
          <w:sz w:val="24"/>
        </w:rPr>
        <w:t xml:space="preserve"> гражданина (физического лица) </w:t>
      </w:r>
      <w:r w:rsidRPr="00ED1CF1">
        <w:rPr>
          <w:rFonts w:asciiTheme="minorHAnsi" w:hAnsiTheme="minorHAnsi"/>
          <w:b w:val="0"/>
          <w:sz w:val="24"/>
        </w:rPr>
        <w:t>либо имуществ</w:t>
      </w:r>
      <w:r w:rsidR="00594C83" w:rsidRPr="00ED1CF1">
        <w:rPr>
          <w:rFonts w:asciiTheme="minorHAnsi" w:hAnsiTheme="minorHAnsi"/>
          <w:b w:val="0"/>
          <w:sz w:val="24"/>
        </w:rPr>
        <w:t xml:space="preserve">у юридического лица, Поставщик по требованию Покупателя </w:t>
      </w:r>
      <w:r w:rsidRPr="00ED1CF1">
        <w:rPr>
          <w:rFonts w:asciiTheme="minorHAnsi" w:hAnsiTheme="minorHAnsi"/>
          <w:b w:val="0"/>
          <w:sz w:val="24"/>
        </w:rPr>
        <w:t>возме</w:t>
      </w:r>
      <w:r w:rsidR="00594C83" w:rsidRPr="00ED1CF1">
        <w:rPr>
          <w:rFonts w:asciiTheme="minorHAnsi" w:hAnsiTheme="minorHAnsi"/>
          <w:b w:val="0"/>
          <w:sz w:val="24"/>
        </w:rPr>
        <w:t>щает</w:t>
      </w:r>
      <w:r w:rsidRPr="00ED1CF1">
        <w:rPr>
          <w:rFonts w:asciiTheme="minorHAnsi" w:hAnsiTheme="minorHAnsi"/>
          <w:b w:val="0"/>
          <w:sz w:val="24"/>
        </w:rPr>
        <w:t xml:space="preserve"> такой вред в полном объеме, в порядке, предусмо</w:t>
      </w:r>
      <w:r w:rsidR="008057D3" w:rsidRPr="00ED1CF1">
        <w:rPr>
          <w:rFonts w:asciiTheme="minorHAnsi" w:hAnsiTheme="minorHAnsi"/>
          <w:b w:val="0"/>
          <w:sz w:val="24"/>
        </w:rPr>
        <w:t>тренном законодательством РФ</w:t>
      </w:r>
      <w:r w:rsidR="00390462" w:rsidRPr="00ED1CF1">
        <w:rPr>
          <w:rFonts w:asciiTheme="minorHAnsi" w:hAnsiTheme="minorHAnsi"/>
          <w:b w:val="0"/>
          <w:sz w:val="24"/>
        </w:rPr>
        <w:t>.</w:t>
      </w:r>
      <w:r w:rsidR="00390462" w:rsidRPr="00ED1CF1">
        <w:rPr>
          <w:rFonts w:asciiTheme="minorHAnsi" w:hAnsiTheme="minorHAnsi"/>
          <w:bCs w:val="0"/>
          <w:sz w:val="24"/>
        </w:rPr>
        <w:t xml:space="preserve"> </w:t>
      </w:r>
    </w:p>
    <w:p w:rsidR="00FC24A4" w:rsidRPr="00ED1CF1" w:rsidRDefault="008E248C" w:rsidP="00B644C6">
      <w:pPr>
        <w:pStyle w:val="a3"/>
        <w:numPr>
          <w:ilvl w:val="1"/>
          <w:numId w:val="12"/>
        </w:numPr>
        <w:ind w:left="0" w:firstLine="567"/>
        <w:jc w:val="both"/>
        <w:rPr>
          <w:rFonts w:asciiTheme="minorHAnsi" w:hAnsiTheme="minorHAnsi"/>
          <w:b w:val="0"/>
          <w:bCs w:val="0"/>
          <w:sz w:val="24"/>
        </w:rPr>
      </w:pPr>
      <w:r w:rsidRPr="00ED1CF1">
        <w:rPr>
          <w:rFonts w:asciiTheme="minorHAnsi" w:hAnsiTheme="minorHAnsi"/>
          <w:b w:val="0"/>
          <w:sz w:val="24"/>
        </w:rPr>
        <w:t>Если в случае несоответствия Товара требованиям технических регламентов, нарушений требований технических регламентов при осуществлении связанных с требованиями к Товару процессов проектирования (включая изыскания), производства</w:t>
      </w:r>
      <w:r w:rsidR="00140CC2" w:rsidRPr="00ED1CF1">
        <w:rPr>
          <w:rFonts w:asciiTheme="minorHAnsi" w:hAnsiTheme="minorHAnsi"/>
          <w:b w:val="0"/>
          <w:sz w:val="24"/>
        </w:rPr>
        <w:t xml:space="preserve">, </w:t>
      </w:r>
      <w:r w:rsidRPr="00ED1CF1">
        <w:rPr>
          <w:rFonts w:asciiTheme="minorHAnsi" w:hAnsiTheme="minorHAnsi"/>
          <w:b w:val="0"/>
          <w:sz w:val="24"/>
        </w:rPr>
        <w:t xml:space="preserve">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или растений или возникла угроза причинения такого вреда, Поставщик </w:t>
      </w:r>
      <w:r w:rsidR="000119B5" w:rsidRPr="00ED1CF1">
        <w:rPr>
          <w:rFonts w:asciiTheme="minorHAnsi" w:hAnsiTheme="minorHAnsi"/>
          <w:b w:val="0"/>
          <w:sz w:val="24"/>
        </w:rPr>
        <w:t xml:space="preserve">возмещает </w:t>
      </w:r>
      <w:r w:rsidRPr="00ED1CF1">
        <w:rPr>
          <w:rFonts w:asciiTheme="minorHAnsi" w:hAnsiTheme="minorHAnsi"/>
          <w:b w:val="0"/>
          <w:sz w:val="24"/>
        </w:rPr>
        <w:t>причиненный вред в полном объеме и прин</w:t>
      </w:r>
      <w:r w:rsidR="000119B5" w:rsidRPr="00ED1CF1">
        <w:rPr>
          <w:rFonts w:asciiTheme="minorHAnsi" w:hAnsiTheme="minorHAnsi"/>
          <w:b w:val="0"/>
          <w:sz w:val="24"/>
        </w:rPr>
        <w:t xml:space="preserve">имает </w:t>
      </w:r>
      <w:r w:rsidRPr="00ED1CF1">
        <w:rPr>
          <w:rFonts w:asciiTheme="minorHAnsi" w:hAnsiTheme="minorHAnsi"/>
          <w:b w:val="0"/>
          <w:sz w:val="24"/>
        </w:rPr>
        <w:t>меры в целях недопущения причинения вреда другим лицам, их имуществу, окружающей среде в соответствии с законодательством РФ.</w:t>
      </w:r>
    </w:p>
    <w:p w:rsidR="00FC24A4" w:rsidRPr="00ED1CF1" w:rsidRDefault="00000B20" w:rsidP="00B644C6">
      <w:pPr>
        <w:pStyle w:val="a3"/>
        <w:numPr>
          <w:ilvl w:val="1"/>
          <w:numId w:val="12"/>
        </w:numPr>
        <w:ind w:left="0" w:firstLine="567"/>
        <w:jc w:val="both"/>
        <w:rPr>
          <w:rFonts w:asciiTheme="minorHAnsi" w:hAnsiTheme="minorHAnsi"/>
          <w:b w:val="0"/>
          <w:bCs w:val="0"/>
          <w:sz w:val="24"/>
        </w:rPr>
      </w:pPr>
      <w:r w:rsidRPr="00ED1CF1">
        <w:rPr>
          <w:rFonts w:asciiTheme="minorHAnsi" w:hAnsiTheme="minorHAnsi"/>
          <w:b w:val="0"/>
          <w:bCs w:val="0"/>
          <w:sz w:val="24"/>
        </w:rPr>
        <w:lastRenderedPageBreak/>
        <w:t>За несвоевременное выставление</w:t>
      </w:r>
      <w:r w:rsidR="002D4E0E" w:rsidRPr="00ED1CF1">
        <w:rPr>
          <w:rFonts w:asciiTheme="minorHAnsi" w:hAnsiTheme="minorHAnsi"/>
          <w:b w:val="0"/>
          <w:bCs w:val="0"/>
          <w:sz w:val="24"/>
        </w:rPr>
        <w:t>/</w:t>
      </w:r>
      <w:r w:rsidRPr="00ED1CF1">
        <w:rPr>
          <w:rFonts w:asciiTheme="minorHAnsi" w:hAnsiTheme="minorHAnsi"/>
          <w:b w:val="0"/>
          <w:bCs w:val="0"/>
          <w:sz w:val="24"/>
        </w:rPr>
        <w:t>оформление</w:t>
      </w:r>
      <w:r w:rsidR="002D4E0E" w:rsidRPr="00ED1CF1">
        <w:rPr>
          <w:rFonts w:asciiTheme="minorHAnsi" w:hAnsiTheme="minorHAnsi"/>
          <w:b w:val="0"/>
          <w:bCs w:val="0"/>
          <w:sz w:val="24"/>
        </w:rPr>
        <w:t>/</w:t>
      </w:r>
      <w:r w:rsidRPr="00ED1CF1">
        <w:rPr>
          <w:rFonts w:asciiTheme="minorHAnsi" w:hAnsiTheme="minorHAnsi"/>
          <w:b w:val="0"/>
          <w:bCs w:val="0"/>
          <w:sz w:val="24"/>
        </w:rPr>
        <w:t>предъявление первичных учетных документов и</w:t>
      </w:r>
      <w:r w:rsidR="002D4E0E" w:rsidRPr="00ED1CF1">
        <w:rPr>
          <w:rFonts w:asciiTheme="minorHAnsi" w:hAnsiTheme="minorHAnsi"/>
          <w:b w:val="0"/>
          <w:bCs w:val="0"/>
          <w:sz w:val="24"/>
        </w:rPr>
        <w:t>/</w:t>
      </w:r>
      <w:r w:rsidRPr="00ED1CF1">
        <w:rPr>
          <w:rFonts w:asciiTheme="minorHAnsi" w:hAnsiTheme="minorHAnsi"/>
          <w:b w:val="0"/>
          <w:bCs w:val="0"/>
          <w:sz w:val="24"/>
        </w:rPr>
        <w:t>или выставление</w:t>
      </w:r>
      <w:r w:rsidR="002D4E0E" w:rsidRPr="00ED1CF1">
        <w:rPr>
          <w:rFonts w:asciiTheme="minorHAnsi" w:hAnsiTheme="minorHAnsi"/>
          <w:b w:val="0"/>
          <w:bCs w:val="0"/>
          <w:sz w:val="24"/>
        </w:rPr>
        <w:t>/</w:t>
      </w:r>
      <w:r w:rsidRPr="00ED1CF1">
        <w:rPr>
          <w:rFonts w:asciiTheme="minorHAnsi" w:hAnsiTheme="minorHAnsi"/>
          <w:b w:val="0"/>
          <w:bCs w:val="0"/>
          <w:sz w:val="24"/>
        </w:rPr>
        <w:t>оформление</w:t>
      </w:r>
      <w:r w:rsidR="002D4E0E" w:rsidRPr="00ED1CF1">
        <w:rPr>
          <w:rFonts w:asciiTheme="minorHAnsi" w:hAnsiTheme="minorHAnsi"/>
          <w:b w:val="0"/>
          <w:bCs w:val="0"/>
          <w:sz w:val="24"/>
        </w:rPr>
        <w:t>/</w:t>
      </w:r>
      <w:r w:rsidRPr="00ED1CF1">
        <w:rPr>
          <w:rFonts w:asciiTheme="minorHAnsi" w:hAnsiTheme="minorHAnsi"/>
          <w:b w:val="0"/>
          <w:bCs w:val="0"/>
          <w:sz w:val="24"/>
        </w:rPr>
        <w:t>предъявление дефектных счетов-фактур, актов и иных первичных учетных документов, сведения в которых отражены неверно</w:t>
      </w:r>
      <w:r w:rsidR="002D4E0E" w:rsidRPr="00ED1CF1">
        <w:rPr>
          <w:rFonts w:asciiTheme="minorHAnsi" w:hAnsiTheme="minorHAnsi"/>
          <w:b w:val="0"/>
          <w:bCs w:val="0"/>
          <w:sz w:val="24"/>
        </w:rPr>
        <w:t>/</w:t>
      </w:r>
      <w:r w:rsidRPr="00ED1CF1">
        <w:rPr>
          <w:rFonts w:asciiTheme="minorHAnsi" w:hAnsiTheme="minorHAnsi"/>
          <w:b w:val="0"/>
          <w:bCs w:val="0"/>
          <w:sz w:val="24"/>
        </w:rPr>
        <w:t>неполно и</w:t>
      </w:r>
      <w:r w:rsidR="002D4E0E" w:rsidRPr="00ED1CF1">
        <w:rPr>
          <w:rFonts w:asciiTheme="minorHAnsi" w:hAnsiTheme="minorHAnsi"/>
          <w:b w:val="0"/>
          <w:bCs w:val="0"/>
          <w:sz w:val="24"/>
        </w:rPr>
        <w:t>/</w:t>
      </w:r>
      <w:r w:rsidRPr="00ED1CF1">
        <w:rPr>
          <w:rFonts w:asciiTheme="minorHAnsi" w:hAnsiTheme="minorHAnsi"/>
          <w:b w:val="0"/>
          <w:bCs w:val="0"/>
          <w:sz w:val="24"/>
        </w:rPr>
        <w:t xml:space="preserve">или противоречат действующим правилам оформления, Поставщик по требованию Покупателя возмещает Покупателю </w:t>
      </w:r>
      <w:r w:rsidR="00D61B62" w:rsidRPr="00ED1CF1">
        <w:rPr>
          <w:rFonts w:asciiTheme="minorHAnsi" w:hAnsiTheme="minorHAnsi"/>
          <w:b w:val="0"/>
          <w:sz w:val="24"/>
        </w:rPr>
        <w:t xml:space="preserve">все возникшие у него убытки, включающие в себя, в том числе, </w:t>
      </w:r>
      <w:r w:rsidRPr="00ED1CF1">
        <w:rPr>
          <w:rFonts w:asciiTheme="minorHAnsi" w:hAnsiTheme="minorHAnsi"/>
          <w:b w:val="0"/>
          <w:bCs w:val="0"/>
          <w:sz w:val="24"/>
        </w:rPr>
        <w:t xml:space="preserve">суммы уплаченных Покупателем налогов, которые вследствие таких действий Поставщика не могут быть предъявлены Покупателем к вычету или возмещению – при наличии соответствующего решения или иного акта налогового органа. </w:t>
      </w:r>
    </w:p>
    <w:p w:rsidR="00221517" w:rsidRPr="00ED1CF1" w:rsidRDefault="00221517" w:rsidP="00B644C6">
      <w:pPr>
        <w:pStyle w:val="a3"/>
        <w:numPr>
          <w:ilvl w:val="1"/>
          <w:numId w:val="12"/>
        </w:numPr>
        <w:ind w:left="0" w:firstLine="567"/>
        <w:jc w:val="both"/>
        <w:rPr>
          <w:rFonts w:asciiTheme="minorHAnsi" w:hAnsiTheme="minorHAnsi"/>
          <w:b w:val="0"/>
          <w:bCs w:val="0"/>
          <w:sz w:val="24"/>
        </w:rPr>
      </w:pPr>
      <w:r w:rsidRPr="00ED1CF1">
        <w:rPr>
          <w:rFonts w:asciiTheme="minorHAnsi" w:hAnsiTheme="minorHAnsi"/>
          <w:b w:val="0"/>
          <w:bCs w:val="0"/>
          <w:sz w:val="24"/>
        </w:rPr>
        <w:t>В случае, если транспортной компанией</w:t>
      </w:r>
      <w:r w:rsidR="00D5377A" w:rsidRPr="00ED1CF1">
        <w:rPr>
          <w:rFonts w:asciiTheme="minorHAnsi" w:hAnsiTheme="minorHAnsi"/>
          <w:b w:val="0"/>
          <w:bCs w:val="0"/>
          <w:sz w:val="24"/>
        </w:rPr>
        <w:t xml:space="preserve"> или иным лицом, привлеченными </w:t>
      </w:r>
      <w:r w:rsidRPr="00ED1CF1">
        <w:rPr>
          <w:rFonts w:asciiTheme="minorHAnsi" w:hAnsiTheme="minorHAnsi"/>
          <w:b w:val="0"/>
          <w:bCs w:val="0"/>
          <w:sz w:val="24"/>
        </w:rPr>
        <w:t>Поставщиком для доставки Товара, будет причинен ущерб имуществу Покупателя/расположенному на территории Покупателя, Поставщик возмещает такой ущерб по требованию Покупателя в полном объеме.</w:t>
      </w:r>
    </w:p>
    <w:p w:rsidR="00FC24A4" w:rsidRPr="00ED1CF1" w:rsidRDefault="0071461C" w:rsidP="00B644C6">
      <w:pPr>
        <w:pStyle w:val="a3"/>
        <w:numPr>
          <w:ilvl w:val="1"/>
          <w:numId w:val="12"/>
        </w:numPr>
        <w:ind w:left="0" w:firstLine="567"/>
        <w:jc w:val="both"/>
        <w:rPr>
          <w:rFonts w:asciiTheme="minorHAnsi" w:hAnsiTheme="minorHAnsi"/>
          <w:b w:val="0"/>
          <w:bCs w:val="0"/>
          <w:sz w:val="24"/>
        </w:rPr>
      </w:pPr>
      <w:r w:rsidRPr="00ED1CF1">
        <w:rPr>
          <w:rFonts w:asciiTheme="minorHAnsi" w:hAnsiTheme="minorHAnsi"/>
          <w:b w:val="0"/>
          <w:sz w:val="24"/>
        </w:rPr>
        <w:t>В случае неисполнения или ненадлежащего исполнения Сторонами своих обязательств по Договору, не оговоренном в настоящем разделе, виновн</w:t>
      </w:r>
      <w:r w:rsidR="00987300" w:rsidRPr="00ED1CF1">
        <w:rPr>
          <w:rFonts w:asciiTheme="minorHAnsi" w:hAnsiTheme="minorHAnsi"/>
          <w:b w:val="0"/>
          <w:sz w:val="24"/>
        </w:rPr>
        <w:t>ая С</w:t>
      </w:r>
      <w:r w:rsidR="00140CC2" w:rsidRPr="00ED1CF1">
        <w:rPr>
          <w:rFonts w:asciiTheme="minorHAnsi" w:hAnsiTheme="minorHAnsi"/>
          <w:b w:val="0"/>
          <w:sz w:val="24"/>
        </w:rPr>
        <w:t>торона, нарушившая условия Д</w:t>
      </w:r>
      <w:r w:rsidRPr="00ED1CF1">
        <w:rPr>
          <w:rFonts w:asciiTheme="minorHAnsi" w:hAnsiTheme="minorHAnsi"/>
          <w:b w:val="0"/>
          <w:sz w:val="24"/>
        </w:rPr>
        <w:t>оговора</w:t>
      </w:r>
      <w:r w:rsidR="006B7926" w:rsidRPr="00ED1CF1">
        <w:rPr>
          <w:rFonts w:asciiTheme="minorHAnsi" w:hAnsiTheme="minorHAnsi"/>
          <w:b w:val="0"/>
          <w:sz w:val="24"/>
        </w:rPr>
        <w:t>, по требованию другой Стороны</w:t>
      </w:r>
      <w:r w:rsidRPr="00ED1CF1">
        <w:rPr>
          <w:rFonts w:asciiTheme="minorHAnsi" w:hAnsiTheme="minorHAnsi"/>
          <w:b w:val="0"/>
          <w:sz w:val="24"/>
        </w:rPr>
        <w:t xml:space="preserve"> уплачивает пен</w:t>
      </w:r>
      <w:r w:rsidR="0019502E" w:rsidRPr="00ED1CF1">
        <w:rPr>
          <w:rFonts w:asciiTheme="minorHAnsi" w:hAnsiTheme="minorHAnsi"/>
          <w:b w:val="0"/>
          <w:sz w:val="24"/>
        </w:rPr>
        <w:t>ю</w:t>
      </w:r>
      <w:r w:rsidRPr="00ED1CF1">
        <w:rPr>
          <w:rFonts w:asciiTheme="minorHAnsi" w:hAnsiTheme="minorHAnsi"/>
          <w:b w:val="0"/>
          <w:sz w:val="24"/>
        </w:rPr>
        <w:t xml:space="preserve"> в размере 0,05</w:t>
      </w:r>
      <w:r w:rsidR="00DB58BB" w:rsidRPr="00ED1CF1">
        <w:rPr>
          <w:rFonts w:asciiTheme="minorHAnsi" w:hAnsiTheme="minorHAnsi"/>
          <w:b w:val="0"/>
          <w:sz w:val="24"/>
        </w:rPr>
        <w:t xml:space="preserve">  </w:t>
      </w:r>
      <w:r w:rsidRPr="00ED1CF1">
        <w:rPr>
          <w:rFonts w:asciiTheme="minorHAnsi" w:hAnsiTheme="minorHAnsi"/>
          <w:b w:val="0"/>
          <w:sz w:val="24"/>
        </w:rPr>
        <w:t>% (</w:t>
      </w:r>
      <w:r w:rsidR="005A648D" w:rsidRPr="00ED1CF1">
        <w:rPr>
          <w:rFonts w:asciiTheme="minorHAnsi" w:hAnsiTheme="minorHAnsi"/>
          <w:b w:val="0"/>
          <w:sz w:val="24"/>
        </w:rPr>
        <w:t>Ноль целых п</w:t>
      </w:r>
      <w:r w:rsidRPr="00ED1CF1">
        <w:rPr>
          <w:rFonts w:asciiTheme="minorHAnsi" w:hAnsiTheme="minorHAnsi"/>
          <w:b w:val="0"/>
          <w:sz w:val="24"/>
        </w:rPr>
        <w:t>ять сотых процента) за каждый день просрочки от суммы неисполненного или ненадлежаще исполненного обязательства</w:t>
      </w:r>
      <w:r w:rsidR="00195163" w:rsidRPr="00ED1CF1">
        <w:rPr>
          <w:rFonts w:asciiTheme="minorHAnsi" w:hAnsiTheme="minorHAnsi"/>
          <w:b w:val="0"/>
          <w:sz w:val="24"/>
        </w:rPr>
        <w:t xml:space="preserve"> или от стоимости Товара, в отношении которого </w:t>
      </w:r>
      <w:r w:rsidR="008E68A3" w:rsidRPr="00ED1CF1">
        <w:rPr>
          <w:rFonts w:asciiTheme="minorHAnsi" w:hAnsiTheme="minorHAnsi"/>
          <w:b w:val="0"/>
          <w:sz w:val="24"/>
        </w:rPr>
        <w:t xml:space="preserve">такое </w:t>
      </w:r>
      <w:r w:rsidR="00195163" w:rsidRPr="00ED1CF1">
        <w:rPr>
          <w:rFonts w:asciiTheme="minorHAnsi" w:hAnsiTheme="minorHAnsi"/>
          <w:b w:val="0"/>
          <w:sz w:val="24"/>
        </w:rPr>
        <w:t>обязательство должно быть исполнено</w:t>
      </w:r>
      <w:r w:rsidR="008E68A3" w:rsidRPr="00ED1CF1">
        <w:rPr>
          <w:rFonts w:asciiTheme="minorHAnsi" w:hAnsiTheme="minorHAnsi"/>
          <w:b w:val="0"/>
          <w:sz w:val="24"/>
        </w:rPr>
        <w:t>,</w:t>
      </w:r>
      <w:r w:rsidR="0019502E" w:rsidRPr="00ED1CF1">
        <w:rPr>
          <w:rFonts w:asciiTheme="minorHAnsi" w:hAnsiTheme="minorHAnsi"/>
          <w:b w:val="0"/>
          <w:sz w:val="24"/>
        </w:rPr>
        <w:t xml:space="preserve"> по день фактического исполнения соответствующего обязательства.</w:t>
      </w:r>
    </w:p>
    <w:p w:rsidR="00BB7B2E" w:rsidRPr="00ED1CF1" w:rsidRDefault="00BB7B2E" w:rsidP="00B644C6">
      <w:pPr>
        <w:pStyle w:val="a3"/>
        <w:numPr>
          <w:ilvl w:val="1"/>
          <w:numId w:val="12"/>
        </w:numPr>
        <w:ind w:left="0" w:firstLine="567"/>
        <w:jc w:val="both"/>
        <w:rPr>
          <w:rFonts w:asciiTheme="minorHAnsi" w:hAnsiTheme="minorHAnsi"/>
          <w:b w:val="0"/>
          <w:bCs w:val="0"/>
          <w:sz w:val="24"/>
        </w:rPr>
      </w:pPr>
      <w:r w:rsidRPr="00ED1CF1">
        <w:rPr>
          <w:rFonts w:asciiTheme="minorHAnsi" w:hAnsiTheme="minorHAnsi"/>
          <w:b w:val="0"/>
          <w:sz w:val="24"/>
        </w:rPr>
        <w:t>Поставщик несет ответственность за неисполнение или ненадлежащее исполнение обязательств, предусмотренных насто</w:t>
      </w:r>
      <w:r w:rsidR="0019502E" w:rsidRPr="00ED1CF1">
        <w:rPr>
          <w:rFonts w:asciiTheme="minorHAnsi" w:hAnsiTheme="minorHAnsi"/>
          <w:b w:val="0"/>
          <w:sz w:val="24"/>
        </w:rPr>
        <w:t>ящим Договором, третьими лицами, привлеченными Поставщиком к исполнению обязательств.</w:t>
      </w:r>
    </w:p>
    <w:p w:rsidR="009649E1" w:rsidRPr="00ED1CF1" w:rsidRDefault="009649E1" w:rsidP="009649E1">
      <w:pPr>
        <w:pStyle w:val="a3"/>
        <w:ind w:left="567"/>
        <w:jc w:val="both"/>
        <w:rPr>
          <w:rFonts w:asciiTheme="minorHAnsi" w:hAnsiTheme="minorHAnsi"/>
          <w:b w:val="0"/>
          <w:bCs w:val="0"/>
          <w:sz w:val="24"/>
        </w:rPr>
      </w:pPr>
    </w:p>
    <w:p w:rsidR="00645A06" w:rsidRPr="00ED1CF1" w:rsidRDefault="00645A06" w:rsidP="00B644C6">
      <w:pPr>
        <w:pStyle w:val="1"/>
        <w:numPr>
          <w:ilvl w:val="0"/>
          <w:numId w:val="12"/>
        </w:numPr>
        <w:shd w:val="clear" w:color="auto" w:fill="D9D9D9" w:themeFill="background1" w:themeFillShade="D9"/>
        <w:tabs>
          <w:tab w:val="left" w:pos="426"/>
        </w:tabs>
        <w:adjustRightInd/>
        <w:jc w:val="center"/>
        <w:rPr>
          <w:rFonts w:asciiTheme="minorHAnsi" w:hAnsiTheme="minorHAnsi"/>
          <w:color w:val="auto"/>
          <w:sz w:val="24"/>
          <w:szCs w:val="24"/>
        </w:rPr>
      </w:pPr>
      <w:r w:rsidRPr="00ED1CF1">
        <w:rPr>
          <w:rFonts w:asciiTheme="minorHAnsi" w:hAnsiTheme="minorHAnsi"/>
          <w:color w:val="auto"/>
          <w:sz w:val="24"/>
          <w:szCs w:val="24"/>
        </w:rPr>
        <w:t>ОТВЕТСТВЕННОСТЬ ЗА НАРУШЕНИЕ ПАТЕНТНЫХ И/ИЛИ АВТОРСКИХ ПРАВ</w:t>
      </w:r>
    </w:p>
    <w:p w:rsidR="00C7290B" w:rsidRPr="00ED1CF1" w:rsidRDefault="00C7290B" w:rsidP="00C7290B"/>
    <w:p w:rsidR="00645A06" w:rsidRPr="00ED1CF1" w:rsidRDefault="00645A06" w:rsidP="00B644C6">
      <w:pPr>
        <w:pStyle w:val="a7"/>
        <w:numPr>
          <w:ilvl w:val="1"/>
          <w:numId w:val="12"/>
        </w:numPr>
        <w:ind w:left="0" w:firstLine="567"/>
        <w:jc w:val="both"/>
        <w:rPr>
          <w:rFonts w:asciiTheme="minorHAnsi" w:hAnsiTheme="minorHAnsi"/>
        </w:rPr>
      </w:pPr>
      <w:r w:rsidRPr="00ED1CF1">
        <w:rPr>
          <w:rFonts w:asciiTheme="minorHAnsi" w:hAnsiTheme="minorHAnsi"/>
        </w:rPr>
        <w:lastRenderedPageBreak/>
        <w:t>Если третье лицо предъявит к Покупателю претензию или иск, связанные с поставленным по насто</w:t>
      </w:r>
      <w:r w:rsidR="000B713D" w:rsidRPr="00ED1CF1">
        <w:rPr>
          <w:rFonts w:asciiTheme="minorHAnsi" w:hAnsiTheme="minorHAnsi"/>
        </w:rPr>
        <w:t xml:space="preserve">ящему Договору Товаром (далее - </w:t>
      </w:r>
      <w:r w:rsidRPr="00ED1CF1">
        <w:rPr>
          <w:rFonts w:asciiTheme="minorHAnsi" w:hAnsiTheme="minorHAnsi"/>
        </w:rPr>
        <w:t>Претензи</w:t>
      </w:r>
      <w:r w:rsidR="00CA072C" w:rsidRPr="00ED1CF1">
        <w:rPr>
          <w:rFonts w:asciiTheme="minorHAnsi" w:hAnsiTheme="minorHAnsi"/>
        </w:rPr>
        <w:t>я</w:t>
      </w:r>
      <w:r w:rsidRPr="00ED1CF1">
        <w:rPr>
          <w:rFonts w:asciiTheme="minorHAnsi" w:hAnsiTheme="minorHAnsi"/>
        </w:rPr>
        <w:t>), и в дальнейшем будет установлено, что поставленный в рамках настоящего Договора Товар и (или) его использование нарушает патентные и/или авторские права третьего лица, Поставщик несет перед Покупателем ответственность согласно положениям настояще</w:t>
      </w:r>
      <w:r w:rsidR="00CA072C" w:rsidRPr="00ED1CF1">
        <w:rPr>
          <w:rFonts w:asciiTheme="minorHAnsi" w:hAnsiTheme="minorHAnsi"/>
        </w:rPr>
        <w:t xml:space="preserve">го раздела </w:t>
      </w:r>
      <w:r w:rsidRPr="00ED1CF1">
        <w:rPr>
          <w:rFonts w:asciiTheme="minorHAnsi" w:hAnsiTheme="minorHAnsi"/>
        </w:rPr>
        <w:t>и иных положений Договора</w:t>
      </w:r>
      <w:r w:rsidRPr="00ED1CF1">
        <w:rPr>
          <w:rFonts w:asciiTheme="minorHAnsi" w:hAnsiTheme="minorHAnsi"/>
          <w:bCs/>
        </w:rPr>
        <w:t>.</w:t>
      </w:r>
      <w:r w:rsidRPr="00ED1CF1">
        <w:rPr>
          <w:rFonts w:asciiTheme="minorHAnsi" w:hAnsiTheme="minorHAnsi"/>
        </w:rPr>
        <w:t xml:space="preserve"> </w:t>
      </w:r>
    </w:p>
    <w:p w:rsidR="00645A06" w:rsidRPr="00ED1CF1" w:rsidRDefault="00645A06" w:rsidP="00FF5E5C">
      <w:pPr>
        <w:ind w:firstLine="568"/>
        <w:jc w:val="both"/>
        <w:rPr>
          <w:rFonts w:asciiTheme="minorHAnsi" w:hAnsiTheme="minorHAnsi"/>
        </w:rPr>
      </w:pPr>
      <w:r w:rsidRPr="00ED1CF1">
        <w:rPr>
          <w:rFonts w:asciiTheme="minorHAnsi" w:hAnsiTheme="minorHAnsi"/>
        </w:rPr>
        <w:t>Поставщик несет перед Покупателем ответственность, как указано выше, при условии, что:</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Покупатель извещает Поставщика и направляет ему письменное уведомление о Претензии и копии всех материалов, уведомлений и других документов, относящихся к ней;</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Покупатель не признает Претензию без письменного согласия Поставщика;</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 xml:space="preserve">только Поставщик обеспечивает защиту и проводит все переговоры по урегулированию связанных с Претензией вопросов; </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Покупатель предоставляет Поставщику всю необходимую информацию (документацию) и оказывает иное разумное содействие в обеспечении защиты.</w:t>
      </w:r>
    </w:p>
    <w:p w:rsidR="00645A06" w:rsidRPr="00ED1CF1" w:rsidRDefault="00645A06" w:rsidP="00B644C6">
      <w:pPr>
        <w:pStyle w:val="a7"/>
        <w:numPr>
          <w:ilvl w:val="1"/>
          <w:numId w:val="12"/>
        </w:numPr>
        <w:ind w:left="0" w:firstLine="567"/>
        <w:jc w:val="both"/>
        <w:rPr>
          <w:rFonts w:asciiTheme="minorHAnsi" w:hAnsiTheme="minorHAnsi"/>
        </w:rPr>
      </w:pPr>
      <w:r w:rsidRPr="00ED1CF1">
        <w:rPr>
          <w:rFonts w:asciiTheme="minorHAnsi" w:hAnsiTheme="minorHAnsi"/>
        </w:rPr>
        <w:t>Если в связи с Претензией Покупатель будет лишен или, по мнению П</w:t>
      </w:r>
      <w:r w:rsidR="00576E02" w:rsidRPr="00ED1CF1">
        <w:rPr>
          <w:rFonts w:asciiTheme="minorHAnsi" w:hAnsiTheme="minorHAnsi"/>
        </w:rPr>
        <w:t>окупателя</w:t>
      </w:r>
      <w:r w:rsidRPr="00ED1CF1">
        <w:rPr>
          <w:rFonts w:asciiTheme="minorHAnsi" w:hAnsiTheme="minorHAnsi"/>
        </w:rPr>
        <w:t>, может быть лишен возможности использовать Товар, Поставщик по согласованию с Покупателем обязан за свой счет:</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обеспечить Покупателю право на дальнейшее использование Товара, или</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 xml:space="preserve">изменить Товар так, чтобы он не нарушал прав третьего лица, или заменить его таким же </w:t>
      </w:r>
      <w:r w:rsidR="00832D8A" w:rsidRPr="00ED1CF1">
        <w:rPr>
          <w:rFonts w:asciiTheme="minorHAnsi" w:hAnsiTheme="minorHAnsi"/>
        </w:rPr>
        <w:t>Т</w:t>
      </w:r>
      <w:r w:rsidRPr="00ED1CF1">
        <w:rPr>
          <w:rFonts w:asciiTheme="minorHAnsi" w:hAnsiTheme="minorHAnsi"/>
        </w:rPr>
        <w:t>оваром, который не нарушает прав третьего лица, или</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 xml:space="preserve">заменить Товар </w:t>
      </w:r>
      <w:r w:rsidR="000B713D" w:rsidRPr="00ED1CF1">
        <w:rPr>
          <w:rFonts w:asciiTheme="minorHAnsi" w:hAnsiTheme="minorHAnsi"/>
        </w:rPr>
        <w:t>иным</w:t>
      </w:r>
      <w:r w:rsidRPr="00ED1CF1">
        <w:rPr>
          <w:rFonts w:asciiTheme="minorHAnsi" w:hAnsiTheme="minorHAnsi"/>
        </w:rPr>
        <w:t>, которое обладает теми же основными характеристиками и не нарушает прав третьих лиц.</w:t>
      </w:r>
    </w:p>
    <w:p w:rsidR="00645A06" w:rsidRPr="00ED1CF1" w:rsidRDefault="00645A06" w:rsidP="00B644C6">
      <w:pPr>
        <w:pStyle w:val="a7"/>
        <w:numPr>
          <w:ilvl w:val="1"/>
          <w:numId w:val="12"/>
        </w:numPr>
        <w:ind w:left="0" w:firstLine="567"/>
        <w:jc w:val="both"/>
        <w:rPr>
          <w:rFonts w:asciiTheme="minorHAnsi" w:hAnsiTheme="minorHAnsi"/>
        </w:rPr>
      </w:pPr>
      <w:r w:rsidRPr="00ED1CF1">
        <w:rPr>
          <w:rFonts w:asciiTheme="minorHAnsi" w:hAnsiTheme="minorHAnsi"/>
        </w:rPr>
        <w:t>Если ни один из указанных выше вариантов не возможен, Покупатель вправе вернуть Поставщику Товар</w:t>
      </w:r>
      <w:r w:rsidR="002D4E0E" w:rsidRPr="00ED1CF1">
        <w:rPr>
          <w:rFonts w:asciiTheme="minorHAnsi" w:hAnsiTheme="minorHAnsi"/>
        </w:rPr>
        <w:t>/</w:t>
      </w:r>
      <w:r w:rsidRPr="00ED1CF1">
        <w:rPr>
          <w:rFonts w:asciiTheme="minorHAnsi" w:hAnsiTheme="minorHAnsi"/>
        </w:rPr>
        <w:t>его соответствующую часть на условиях, согласованных Сторонами. При этом Поставщик обязан вернуть Покупателю покупную цену Товара</w:t>
      </w:r>
      <w:r w:rsidR="002D4E0E" w:rsidRPr="00ED1CF1">
        <w:rPr>
          <w:rFonts w:asciiTheme="minorHAnsi" w:hAnsiTheme="minorHAnsi"/>
        </w:rPr>
        <w:t>/</w:t>
      </w:r>
      <w:r w:rsidRPr="00ED1CF1">
        <w:rPr>
          <w:rFonts w:asciiTheme="minorHAnsi" w:hAnsiTheme="minorHAnsi"/>
        </w:rPr>
        <w:t>его соответствующей части, за вычетом разумной согласованной Сторонами компенсации за период фактического использования Товара, и выплатить штр</w:t>
      </w:r>
      <w:r w:rsidR="000B713D" w:rsidRPr="00ED1CF1">
        <w:rPr>
          <w:rFonts w:asciiTheme="minorHAnsi" w:hAnsiTheme="minorHAnsi"/>
        </w:rPr>
        <w:t>аф в размере 25</w:t>
      </w:r>
      <w:r w:rsidR="00FD2401" w:rsidRPr="00ED1CF1">
        <w:rPr>
          <w:rFonts w:asciiTheme="minorHAnsi" w:hAnsiTheme="minorHAnsi"/>
        </w:rPr>
        <w:t xml:space="preserve"> </w:t>
      </w:r>
      <w:r w:rsidR="000B713D" w:rsidRPr="00ED1CF1">
        <w:rPr>
          <w:rFonts w:asciiTheme="minorHAnsi" w:hAnsiTheme="minorHAnsi"/>
        </w:rPr>
        <w:t>% (Д</w:t>
      </w:r>
      <w:r w:rsidRPr="00ED1CF1">
        <w:rPr>
          <w:rFonts w:asciiTheme="minorHAnsi" w:hAnsiTheme="minorHAnsi"/>
        </w:rPr>
        <w:t>вадцать пять процентов) от стоимости Товара.</w:t>
      </w:r>
    </w:p>
    <w:p w:rsidR="00645A06" w:rsidRPr="00ED1CF1" w:rsidRDefault="00645A06" w:rsidP="00B644C6">
      <w:pPr>
        <w:pStyle w:val="a7"/>
        <w:numPr>
          <w:ilvl w:val="1"/>
          <w:numId w:val="12"/>
        </w:numPr>
        <w:ind w:left="0" w:firstLine="567"/>
        <w:jc w:val="both"/>
        <w:rPr>
          <w:rFonts w:asciiTheme="minorHAnsi" w:hAnsiTheme="minorHAnsi"/>
        </w:rPr>
      </w:pPr>
      <w:r w:rsidRPr="00ED1CF1">
        <w:rPr>
          <w:rFonts w:asciiTheme="minorHAnsi" w:hAnsiTheme="minorHAnsi"/>
        </w:rPr>
        <w:t>Поставщик не несет ответственности, если причиной предъявления Претензии послужило одно из следующих обстоятельств:</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lastRenderedPageBreak/>
        <w:t xml:space="preserve">изготовление Товара по индивидуальному заказу Покупателя и на основании предоставленной им технической документации; </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комбинирование, интеграция или использование Товара вместе с оборудованием, программным обеспечением или данными, которые не были поставлены (предоставлены) Поставщиком, или без предварительного согласования с</w:t>
      </w:r>
      <w:r w:rsidR="000107E0" w:rsidRPr="00ED1CF1">
        <w:rPr>
          <w:rFonts w:asciiTheme="minorHAnsi" w:hAnsiTheme="minorHAnsi"/>
        </w:rPr>
        <w:t xml:space="preserve"> ним, или использование Товара </w:t>
      </w:r>
      <w:r w:rsidRPr="00ED1CF1">
        <w:rPr>
          <w:rFonts w:asciiTheme="minorHAnsi" w:hAnsiTheme="minorHAnsi"/>
        </w:rPr>
        <w:t>в каком-либо процессе, технологии или методе, при условии, что использование Товара в отдельности не приводит к нарушению прав третьего лица;</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модификация Товара Покупателем или привлеченными им третьими лицами;</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использование Товара способом, не разрешенным или не рекомендованным Поставщиком или производителем;</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 xml:space="preserve">использование Покупателем не самой последней версии Программного обеспечения, относящегося к Товару, если использование самой последней версии не привело бы к нарушению прав третьего лица. </w:t>
      </w:r>
    </w:p>
    <w:p w:rsidR="00645A06" w:rsidRPr="00ED1CF1" w:rsidRDefault="00645A06" w:rsidP="00B644C6">
      <w:pPr>
        <w:pStyle w:val="a7"/>
        <w:numPr>
          <w:ilvl w:val="1"/>
          <w:numId w:val="12"/>
        </w:numPr>
        <w:ind w:left="0" w:firstLine="567"/>
        <w:jc w:val="both"/>
        <w:rPr>
          <w:rFonts w:asciiTheme="minorHAnsi" w:hAnsiTheme="minorHAnsi"/>
        </w:rPr>
      </w:pPr>
      <w:r w:rsidRPr="00ED1CF1">
        <w:rPr>
          <w:rFonts w:asciiTheme="minorHAnsi" w:hAnsiTheme="minorHAnsi"/>
        </w:rPr>
        <w:t>Ес</w:t>
      </w:r>
      <w:r w:rsidR="00832D8A" w:rsidRPr="00ED1CF1">
        <w:rPr>
          <w:rFonts w:asciiTheme="minorHAnsi" w:hAnsiTheme="minorHAnsi"/>
        </w:rPr>
        <w:t>ли в результате удовлет</w:t>
      </w:r>
      <w:r w:rsidR="002D4E0E" w:rsidRPr="00ED1CF1">
        <w:rPr>
          <w:rFonts w:asciiTheme="minorHAnsi" w:hAnsiTheme="minorHAnsi"/>
        </w:rPr>
        <w:t>ворения П</w:t>
      </w:r>
      <w:r w:rsidRPr="00ED1CF1">
        <w:rPr>
          <w:rFonts w:asciiTheme="minorHAnsi" w:hAnsiTheme="minorHAnsi"/>
        </w:rPr>
        <w:t>ретензии согласно окончательному и вступившему в законную силу решению суда или арбитража или пр</w:t>
      </w:r>
      <w:r w:rsidR="002D4E0E" w:rsidRPr="00ED1CF1">
        <w:rPr>
          <w:rFonts w:asciiTheme="minorHAnsi" w:hAnsiTheme="minorHAnsi"/>
        </w:rPr>
        <w:t>изнанной с согласия Поставщика П</w:t>
      </w:r>
      <w:r w:rsidRPr="00ED1CF1">
        <w:rPr>
          <w:rFonts w:asciiTheme="minorHAnsi" w:hAnsiTheme="minorHAnsi"/>
        </w:rPr>
        <w:t xml:space="preserve">ретензии на Покупателя будет возложена обязанность уплатить какие-либо суммы третьему лицу, чье право нарушено, Поставщик с учетом положений настоящего Договора возместит Покупателю соответствующие расходы. </w:t>
      </w:r>
    </w:p>
    <w:p w:rsidR="00271BC2" w:rsidRPr="00ED1CF1" w:rsidRDefault="00271BC2" w:rsidP="009649E1">
      <w:pPr>
        <w:pStyle w:val="a7"/>
        <w:ind w:left="567"/>
        <w:jc w:val="both"/>
        <w:rPr>
          <w:rFonts w:asciiTheme="minorHAnsi" w:hAnsiTheme="minorHAnsi"/>
        </w:rPr>
      </w:pPr>
    </w:p>
    <w:p w:rsidR="00645A06" w:rsidRPr="00ED1CF1" w:rsidRDefault="00645A06" w:rsidP="00B644C6">
      <w:pPr>
        <w:pStyle w:val="1"/>
        <w:numPr>
          <w:ilvl w:val="0"/>
          <w:numId w:val="12"/>
        </w:numPr>
        <w:shd w:val="clear" w:color="auto" w:fill="D9D9D9" w:themeFill="background1" w:themeFillShade="D9"/>
        <w:tabs>
          <w:tab w:val="left" w:pos="0"/>
        </w:tabs>
        <w:adjustRightInd/>
        <w:ind w:left="0" w:firstLine="0"/>
        <w:jc w:val="center"/>
        <w:rPr>
          <w:rFonts w:asciiTheme="minorHAnsi" w:hAnsiTheme="minorHAnsi"/>
          <w:color w:val="auto"/>
          <w:sz w:val="24"/>
          <w:szCs w:val="24"/>
        </w:rPr>
      </w:pPr>
      <w:r w:rsidRPr="00ED1CF1">
        <w:rPr>
          <w:rFonts w:asciiTheme="minorHAnsi" w:hAnsiTheme="minorHAnsi"/>
          <w:color w:val="auto"/>
          <w:sz w:val="24"/>
          <w:szCs w:val="24"/>
        </w:rPr>
        <w:t>ФОРС-МАЖОР</w:t>
      </w:r>
    </w:p>
    <w:p w:rsidR="00C7290B" w:rsidRPr="00ED1CF1" w:rsidRDefault="00C7290B" w:rsidP="00C7290B"/>
    <w:p w:rsidR="00645A06" w:rsidRPr="00ED1CF1" w:rsidRDefault="00645A06" w:rsidP="00B644C6">
      <w:pPr>
        <w:pStyle w:val="a3"/>
        <w:numPr>
          <w:ilvl w:val="1"/>
          <w:numId w:val="12"/>
        </w:numPr>
        <w:tabs>
          <w:tab w:val="num" w:pos="644"/>
          <w:tab w:val="left" w:pos="1134"/>
        </w:tabs>
        <w:ind w:left="0" w:firstLine="567"/>
        <w:jc w:val="both"/>
        <w:rPr>
          <w:rFonts w:asciiTheme="minorHAnsi" w:hAnsiTheme="minorHAnsi"/>
          <w:b w:val="0"/>
          <w:sz w:val="24"/>
        </w:rPr>
      </w:pPr>
      <w:r w:rsidRPr="00ED1CF1">
        <w:rPr>
          <w:rFonts w:asciiTheme="minorHAnsi" w:hAnsiTheme="minorHAnsi"/>
          <w:b w:val="0"/>
          <w:sz w:val="24"/>
        </w:rPr>
        <w:t>Стороны не несут ответственности за частичное или полное неисполнение либо ненадлежащее исполнение своих обязательств по настоящему Договору, если такое неисполнение (ненадлежащее исполнение) явилось прямым следствием наступления обстоятельств, которые Стороны не могли предвидеть или предотвратить разумными средствами, а именно</w:t>
      </w:r>
      <w:r w:rsidR="00832D8A" w:rsidRPr="00ED1CF1">
        <w:rPr>
          <w:rFonts w:asciiTheme="minorHAnsi" w:hAnsiTheme="minorHAnsi"/>
          <w:b w:val="0"/>
          <w:sz w:val="24"/>
        </w:rPr>
        <w:t>:</w:t>
      </w:r>
      <w:r w:rsidRPr="00ED1CF1">
        <w:rPr>
          <w:rFonts w:asciiTheme="minorHAnsi" w:hAnsiTheme="minorHAnsi"/>
          <w:b w:val="0"/>
          <w:sz w:val="24"/>
        </w:rPr>
        <w:t xml:space="preserve"> пожара, стихийных бедствий, войны, военных операций любого характера, блокады, а также решений государственных органов Р</w:t>
      </w:r>
      <w:r w:rsidR="008700D8" w:rsidRPr="00ED1CF1">
        <w:rPr>
          <w:rFonts w:asciiTheme="minorHAnsi" w:hAnsiTheme="minorHAnsi"/>
          <w:b w:val="0"/>
          <w:sz w:val="24"/>
        </w:rPr>
        <w:t>Ф</w:t>
      </w:r>
      <w:r w:rsidRPr="00ED1CF1">
        <w:rPr>
          <w:rFonts w:asciiTheme="minorHAnsi" w:hAnsiTheme="minorHAnsi"/>
          <w:b w:val="0"/>
          <w:sz w:val="24"/>
        </w:rPr>
        <w:t xml:space="preserve"> и т.д. В случае наступления указанных обстоятельств, срок исполнения обязательств отодвигается соразмерно времени, в течение которого будут действовать указанные обстоятельства. </w:t>
      </w:r>
    </w:p>
    <w:p w:rsidR="00645A06" w:rsidRPr="00ED1CF1" w:rsidRDefault="00645A06" w:rsidP="00B644C6">
      <w:pPr>
        <w:pStyle w:val="a3"/>
        <w:numPr>
          <w:ilvl w:val="1"/>
          <w:numId w:val="12"/>
        </w:numPr>
        <w:tabs>
          <w:tab w:val="left" w:pos="0"/>
          <w:tab w:val="left" w:pos="1134"/>
        </w:tabs>
        <w:ind w:left="0" w:firstLine="567"/>
        <w:jc w:val="both"/>
        <w:rPr>
          <w:rFonts w:asciiTheme="minorHAnsi" w:hAnsiTheme="minorHAnsi"/>
          <w:b w:val="0"/>
          <w:sz w:val="24"/>
        </w:rPr>
      </w:pPr>
      <w:r w:rsidRPr="00ED1CF1">
        <w:rPr>
          <w:rFonts w:asciiTheme="minorHAnsi" w:hAnsiTheme="minorHAnsi"/>
          <w:b w:val="0"/>
          <w:sz w:val="24"/>
        </w:rPr>
        <w:lastRenderedPageBreak/>
        <w:t>Сторона, для которой создалась невозможность исполнения обязательств по настоящему Договору, должна известить об этом другую Сторону в течение 72 (</w:t>
      </w:r>
      <w:r w:rsidR="000B713D" w:rsidRPr="00ED1CF1">
        <w:rPr>
          <w:rFonts w:asciiTheme="minorHAnsi" w:hAnsiTheme="minorHAnsi"/>
          <w:b w:val="0"/>
          <w:sz w:val="24"/>
        </w:rPr>
        <w:t>Семьдесят два</w:t>
      </w:r>
      <w:r w:rsidRPr="00ED1CF1">
        <w:rPr>
          <w:rFonts w:asciiTheme="minorHAnsi" w:hAnsiTheme="minorHAnsi"/>
          <w:b w:val="0"/>
          <w:sz w:val="24"/>
        </w:rPr>
        <w:t>) часов с момента наступления обстоятельств форс-мажора, а также должна подтвердить наступление форс-мажорных обстоятельств актом регионального отделения Торгово-промышленной палаты Р</w:t>
      </w:r>
      <w:r w:rsidR="008700D8" w:rsidRPr="00ED1CF1">
        <w:rPr>
          <w:rFonts w:asciiTheme="minorHAnsi" w:hAnsiTheme="minorHAnsi"/>
          <w:b w:val="0"/>
          <w:sz w:val="24"/>
        </w:rPr>
        <w:t>Ф</w:t>
      </w:r>
      <w:r w:rsidRPr="00ED1CF1">
        <w:rPr>
          <w:rFonts w:asciiTheme="minorHAnsi" w:hAnsiTheme="minorHAnsi"/>
          <w:b w:val="0"/>
          <w:sz w:val="24"/>
        </w:rPr>
        <w:t xml:space="preserve"> или другого компе</w:t>
      </w:r>
      <w:r w:rsidR="000B713D" w:rsidRPr="00ED1CF1">
        <w:rPr>
          <w:rFonts w:asciiTheme="minorHAnsi" w:hAnsiTheme="minorHAnsi"/>
          <w:b w:val="0"/>
          <w:sz w:val="24"/>
        </w:rPr>
        <w:t>тент</w:t>
      </w:r>
      <w:r w:rsidR="007D4341" w:rsidRPr="00ED1CF1">
        <w:rPr>
          <w:rFonts w:asciiTheme="minorHAnsi" w:hAnsiTheme="minorHAnsi"/>
          <w:b w:val="0"/>
          <w:sz w:val="24"/>
        </w:rPr>
        <w:t xml:space="preserve">ного органа </w:t>
      </w:r>
      <w:r w:rsidR="000B713D" w:rsidRPr="00ED1CF1">
        <w:rPr>
          <w:rFonts w:asciiTheme="minorHAnsi" w:hAnsiTheme="minorHAnsi"/>
          <w:b w:val="0"/>
          <w:sz w:val="24"/>
        </w:rPr>
        <w:t>в течение 20 (Двадцать</w:t>
      </w:r>
      <w:r w:rsidRPr="00ED1CF1">
        <w:rPr>
          <w:rFonts w:asciiTheme="minorHAnsi" w:hAnsiTheme="minorHAnsi"/>
          <w:b w:val="0"/>
          <w:sz w:val="24"/>
        </w:rPr>
        <w:t>) рабочих дней с даты наступления</w:t>
      </w:r>
      <w:r w:rsidR="00CD233C" w:rsidRPr="00ED1CF1">
        <w:rPr>
          <w:rFonts w:asciiTheme="minorHAnsi" w:hAnsiTheme="minorHAnsi"/>
          <w:b w:val="0"/>
          <w:sz w:val="24"/>
        </w:rPr>
        <w:t xml:space="preserve"> </w:t>
      </w:r>
      <w:r w:rsidRPr="00ED1CF1">
        <w:rPr>
          <w:rFonts w:asciiTheme="minorHAnsi" w:hAnsiTheme="minorHAnsi"/>
          <w:b w:val="0"/>
          <w:sz w:val="24"/>
        </w:rPr>
        <w:t>указанных обстоятельств.</w:t>
      </w:r>
    </w:p>
    <w:p w:rsidR="00645A06" w:rsidRPr="00ED1CF1" w:rsidRDefault="00645A06" w:rsidP="00B644C6">
      <w:pPr>
        <w:pStyle w:val="a3"/>
        <w:numPr>
          <w:ilvl w:val="1"/>
          <w:numId w:val="12"/>
        </w:numPr>
        <w:tabs>
          <w:tab w:val="left" w:pos="0"/>
          <w:tab w:val="left" w:pos="1134"/>
        </w:tabs>
        <w:ind w:left="0" w:firstLine="567"/>
        <w:jc w:val="both"/>
        <w:rPr>
          <w:rFonts w:asciiTheme="minorHAnsi" w:hAnsiTheme="minorHAnsi"/>
          <w:b w:val="0"/>
          <w:sz w:val="24"/>
        </w:rPr>
      </w:pPr>
      <w:r w:rsidRPr="00ED1CF1">
        <w:rPr>
          <w:rFonts w:asciiTheme="minorHAnsi" w:hAnsiTheme="minorHAnsi"/>
          <w:b w:val="0"/>
          <w:sz w:val="24"/>
        </w:rPr>
        <w:t xml:space="preserve"> Если обстоятельства непреодолимой силы действуют более 3 (</w:t>
      </w:r>
      <w:r w:rsidR="000B713D" w:rsidRPr="00ED1CF1">
        <w:rPr>
          <w:rFonts w:asciiTheme="minorHAnsi" w:hAnsiTheme="minorHAnsi"/>
          <w:b w:val="0"/>
          <w:sz w:val="24"/>
        </w:rPr>
        <w:t>Три</w:t>
      </w:r>
      <w:r w:rsidRPr="00ED1CF1">
        <w:rPr>
          <w:rFonts w:asciiTheme="minorHAnsi" w:hAnsiTheme="minorHAnsi"/>
          <w:b w:val="0"/>
          <w:sz w:val="24"/>
        </w:rPr>
        <w:t>) последовательных месяцев и не обнаруживают признаков прекращения, настоящий Договор</w:t>
      </w:r>
      <w:r w:rsidRPr="00ED1CF1">
        <w:rPr>
          <w:rFonts w:asciiTheme="minorHAnsi" w:hAnsiTheme="minorHAnsi"/>
          <w:sz w:val="24"/>
        </w:rPr>
        <w:t xml:space="preserve"> </w:t>
      </w:r>
      <w:r w:rsidRPr="00ED1CF1">
        <w:rPr>
          <w:rFonts w:asciiTheme="minorHAnsi" w:hAnsiTheme="minorHAnsi"/>
          <w:b w:val="0"/>
          <w:sz w:val="24"/>
        </w:rPr>
        <w:t xml:space="preserve">может быть </w:t>
      </w:r>
      <w:r w:rsidR="00E94087" w:rsidRPr="00ED1CF1">
        <w:rPr>
          <w:rFonts w:asciiTheme="minorHAnsi" w:hAnsiTheme="minorHAnsi"/>
          <w:b w:val="0"/>
          <w:sz w:val="24"/>
        </w:rPr>
        <w:t>прекращен</w:t>
      </w:r>
      <w:r w:rsidRPr="00ED1CF1">
        <w:rPr>
          <w:rFonts w:asciiTheme="minorHAnsi" w:hAnsiTheme="minorHAnsi"/>
          <w:b w:val="0"/>
          <w:sz w:val="24"/>
        </w:rPr>
        <w:t xml:space="preserve"> Сторонами путем направления друг другу соответствующего письменного уведомления. В случае такого </w:t>
      </w:r>
      <w:r w:rsidR="00E94087" w:rsidRPr="00ED1CF1">
        <w:rPr>
          <w:rFonts w:asciiTheme="minorHAnsi" w:hAnsiTheme="minorHAnsi"/>
          <w:b w:val="0"/>
          <w:sz w:val="24"/>
        </w:rPr>
        <w:t>прекращения</w:t>
      </w:r>
      <w:r w:rsidRPr="00ED1CF1">
        <w:rPr>
          <w:rFonts w:asciiTheme="minorHAnsi" w:hAnsiTheme="minorHAnsi"/>
          <w:b w:val="0"/>
          <w:sz w:val="24"/>
        </w:rPr>
        <w:t xml:space="preserve"> Поставщик обязан по первому требованию Покупателя </w:t>
      </w:r>
      <w:r w:rsidR="00E94087" w:rsidRPr="00ED1CF1">
        <w:rPr>
          <w:rFonts w:asciiTheme="minorHAnsi" w:hAnsiTheme="minorHAnsi"/>
          <w:b w:val="0"/>
          <w:sz w:val="24"/>
        </w:rPr>
        <w:t>возвратить</w:t>
      </w:r>
      <w:r w:rsidRPr="00ED1CF1">
        <w:rPr>
          <w:rFonts w:asciiTheme="minorHAnsi" w:hAnsiTheme="minorHAnsi"/>
          <w:b w:val="0"/>
          <w:sz w:val="24"/>
        </w:rPr>
        <w:t xml:space="preserve"> денежные средства, полученные в качестве пред</w:t>
      </w:r>
      <w:r w:rsidR="008700D8" w:rsidRPr="00ED1CF1">
        <w:rPr>
          <w:rFonts w:asciiTheme="minorHAnsi" w:hAnsiTheme="minorHAnsi"/>
          <w:b w:val="0"/>
          <w:sz w:val="24"/>
        </w:rPr>
        <w:t>варительной оплаты</w:t>
      </w:r>
      <w:r w:rsidRPr="00ED1CF1">
        <w:rPr>
          <w:rFonts w:asciiTheme="minorHAnsi" w:hAnsiTheme="minorHAnsi"/>
          <w:b w:val="0"/>
          <w:sz w:val="24"/>
        </w:rPr>
        <w:t>, полностью или в части, соответствующей стоимости неисполненных обязательств.</w:t>
      </w:r>
    </w:p>
    <w:p w:rsidR="00FA2E9F" w:rsidRPr="00ED1CF1" w:rsidRDefault="00FA2E9F" w:rsidP="00FA2E9F">
      <w:pPr>
        <w:pStyle w:val="a3"/>
        <w:tabs>
          <w:tab w:val="left" w:pos="0"/>
          <w:tab w:val="left" w:pos="1134"/>
        </w:tabs>
        <w:ind w:left="567"/>
        <w:jc w:val="both"/>
        <w:rPr>
          <w:rFonts w:asciiTheme="minorHAnsi" w:hAnsiTheme="minorHAnsi"/>
          <w:b w:val="0"/>
          <w:sz w:val="24"/>
        </w:rPr>
      </w:pPr>
    </w:p>
    <w:p w:rsidR="00645A06" w:rsidRPr="00ED1CF1" w:rsidRDefault="00645A06" w:rsidP="00B644C6">
      <w:pPr>
        <w:pStyle w:val="1"/>
        <w:numPr>
          <w:ilvl w:val="0"/>
          <w:numId w:val="12"/>
        </w:numPr>
        <w:shd w:val="clear" w:color="auto" w:fill="D9D9D9" w:themeFill="background1" w:themeFillShade="D9"/>
        <w:tabs>
          <w:tab w:val="left" w:pos="540"/>
          <w:tab w:val="left" w:pos="1080"/>
        </w:tabs>
        <w:adjustRightInd/>
        <w:ind w:left="0" w:firstLine="0"/>
        <w:jc w:val="center"/>
        <w:rPr>
          <w:rFonts w:asciiTheme="minorHAnsi" w:hAnsiTheme="minorHAnsi"/>
          <w:color w:val="auto"/>
          <w:sz w:val="24"/>
          <w:szCs w:val="24"/>
        </w:rPr>
      </w:pPr>
      <w:r w:rsidRPr="00ED1CF1">
        <w:rPr>
          <w:rFonts w:asciiTheme="minorHAnsi" w:hAnsiTheme="minorHAnsi"/>
          <w:color w:val="auto"/>
          <w:sz w:val="24"/>
          <w:szCs w:val="24"/>
        </w:rPr>
        <w:t>ПОРЯДОК РАЗРЕШЕНИЯ РАЗНОГЛАСИЙ</w:t>
      </w:r>
    </w:p>
    <w:p w:rsidR="00C7290B" w:rsidRPr="00ED1CF1" w:rsidRDefault="00C7290B" w:rsidP="00C7290B"/>
    <w:p w:rsidR="00645A06" w:rsidRPr="00ED1CF1" w:rsidRDefault="00645A06" w:rsidP="00B644C6">
      <w:pPr>
        <w:pStyle w:val="a3"/>
        <w:numPr>
          <w:ilvl w:val="1"/>
          <w:numId w:val="12"/>
        </w:numPr>
        <w:tabs>
          <w:tab w:val="left" w:pos="1134"/>
        </w:tabs>
        <w:ind w:left="0" w:firstLine="570"/>
        <w:jc w:val="both"/>
        <w:rPr>
          <w:rFonts w:asciiTheme="minorHAnsi" w:hAnsiTheme="minorHAnsi"/>
          <w:b w:val="0"/>
          <w:sz w:val="24"/>
        </w:rPr>
      </w:pPr>
      <w:r w:rsidRPr="00ED1CF1">
        <w:rPr>
          <w:rFonts w:asciiTheme="minorHAnsi" w:hAnsiTheme="minorHAnsi"/>
          <w:b w:val="0"/>
          <w:sz w:val="24"/>
        </w:rPr>
        <w:t>По настоящему Договору устанавливается претензионный порядок разрешения споров. Сро</w:t>
      </w:r>
      <w:r w:rsidR="000B713D" w:rsidRPr="00ED1CF1">
        <w:rPr>
          <w:rFonts w:asciiTheme="minorHAnsi" w:hAnsiTheme="minorHAnsi"/>
          <w:b w:val="0"/>
          <w:sz w:val="24"/>
        </w:rPr>
        <w:t xml:space="preserve">к рассмотрения претензии </w:t>
      </w:r>
      <w:r w:rsidR="006860BE" w:rsidRPr="00ED1CF1">
        <w:rPr>
          <w:rFonts w:asciiTheme="minorHAnsi" w:hAnsiTheme="minorHAnsi"/>
          <w:b w:val="0"/>
          <w:sz w:val="24"/>
        </w:rPr>
        <w:t xml:space="preserve">и направления ответа </w:t>
      </w:r>
      <w:r w:rsidR="00BE3896" w:rsidRPr="00ED1CF1">
        <w:rPr>
          <w:rFonts w:asciiTheme="minorHAnsi" w:hAnsiTheme="minorHAnsi"/>
          <w:b w:val="0"/>
          <w:sz w:val="24"/>
        </w:rPr>
        <w:t>-</w:t>
      </w:r>
      <w:r w:rsidR="000B713D" w:rsidRPr="00ED1CF1">
        <w:rPr>
          <w:rFonts w:asciiTheme="minorHAnsi" w:hAnsiTheme="minorHAnsi"/>
          <w:b w:val="0"/>
          <w:sz w:val="24"/>
        </w:rPr>
        <w:t xml:space="preserve"> </w:t>
      </w:r>
      <w:r w:rsidR="00A50EEC" w:rsidRPr="00ED1CF1">
        <w:rPr>
          <w:rFonts w:asciiTheme="minorHAnsi" w:hAnsiTheme="minorHAnsi"/>
          <w:b w:val="0"/>
          <w:sz w:val="24"/>
        </w:rPr>
        <w:t>30 (Тридцать)</w:t>
      </w:r>
      <w:r w:rsidRPr="00ED1CF1">
        <w:rPr>
          <w:rFonts w:asciiTheme="minorHAnsi" w:hAnsiTheme="minorHAnsi"/>
          <w:b w:val="0"/>
          <w:sz w:val="24"/>
        </w:rPr>
        <w:t xml:space="preserve"> календарных дней со дня ее получения.</w:t>
      </w:r>
    </w:p>
    <w:p w:rsidR="00645A06" w:rsidRPr="00ED1CF1" w:rsidRDefault="00CA072C" w:rsidP="00B644C6">
      <w:pPr>
        <w:pStyle w:val="3"/>
        <w:numPr>
          <w:ilvl w:val="1"/>
          <w:numId w:val="12"/>
        </w:numPr>
        <w:tabs>
          <w:tab w:val="clear" w:pos="9923"/>
          <w:tab w:val="num" w:pos="644"/>
          <w:tab w:val="left" w:pos="1134"/>
        </w:tabs>
        <w:ind w:left="0" w:firstLine="567"/>
        <w:rPr>
          <w:rFonts w:asciiTheme="minorHAnsi" w:hAnsiTheme="minorHAnsi"/>
          <w:noProof w:val="0"/>
          <w:sz w:val="24"/>
        </w:rPr>
      </w:pPr>
      <w:r w:rsidRPr="00ED1CF1">
        <w:rPr>
          <w:rFonts w:asciiTheme="minorHAnsi" w:hAnsiTheme="minorHAnsi"/>
          <w:noProof w:val="0"/>
          <w:sz w:val="24"/>
        </w:rPr>
        <w:t>При не</w:t>
      </w:r>
      <w:r w:rsidR="00645A06" w:rsidRPr="00ED1CF1">
        <w:rPr>
          <w:rFonts w:asciiTheme="minorHAnsi" w:hAnsiTheme="minorHAnsi"/>
          <w:noProof w:val="0"/>
          <w:sz w:val="24"/>
        </w:rPr>
        <w:t xml:space="preserve">достижении согласия все споры, разногласия и требования, возникающие из настоящего Договора или в связи с ним, в том числе касающиеся его </w:t>
      </w:r>
      <w:r w:rsidR="002D4E0E" w:rsidRPr="00ED1CF1">
        <w:rPr>
          <w:rFonts w:asciiTheme="minorHAnsi" w:hAnsiTheme="minorHAnsi"/>
          <w:noProof w:val="0"/>
          <w:sz w:val="24"/>
        </w:rPr>
        <w:t xml:space="preserve">заключения, </w:t>
      </w:r>
      <w:r w:rsidR="00645A06" w:rsidRPr="00ED1CF1">
        <w:rPr>
          <w:rFonts w:asciiTheme="minorHAnsi" w:hAnsiTheme="minorHAnsi"/>
          <w:noProof w:val="0"/>
          <w:sz w:val="24"/>
        </w:rPr>
        <w:t>исполнения, нарушения, прекращения или недействительности, подлежат разрешению в Ар</w:t>
      </w:r>
      <w:r w:rsidR="00B144CD" w:rsidRPr="00ED1CF1">
        <w:rPr>
          <w:rFonts w:asciiTheme="minorHAnsi" w:hAnsiTheme="minorHAnsi"/>
          <w:noProof w:val="0"/>
          <w:sz w:val="24"/>
        </w:rPr>
        <w:t>битражном суде Московской</w:t>
      </w:r>
      <w:r w:rsidR="00140CC2" w:rsidRPr="00ED1CF1">
        <w:rPr>
          <w:rFonts w:asciiTheme="minorHAnsi" w:hAnsiTheme="minorHAnsi"/>
          <w:noProof w:val="0"/>
          <w:sz w:val="24"/>
        </w:rPr>
        <w:t xml:space="preserve"> области</w:t>
      </w:r>
      <w:r w:rsidR="00645A06" w:rsidRPr="00ED1CF1">
        <w:rPr>
          <w:rFonts w:asciiTheme="minorHAnsi" w:hAnsiTheme="minorHAnsi"/>
          <w:noProof w:val="0"/>
          <w:sz w:val="24"/>
        </w:rPr>
        <w:t xml:space="preserve"> в соответствии с законодательством Р</w:t>
      </w:r>
      <w:r w:rsidR="008700D8" w:rsidRPr="00ED1CF1">
        <w:rPr>
          <w:rFonts w:asciiTheme="minorHAnsi" w:hAnsiTheme="minorHAnsi"/>
          <w:noProof w:val="0"/>
          <w:sz w:val="24"/>
        </w:rPr>
        <w:t>Ф.</w:t>
      </w:r>
    </w:p>
    <w:p w:rsidR="008700D8" w:rsidRPr="00ED1CF1" w:rsidRDefault="008700D8" w:rsidP="00FF5E5C">
      <w:pPr>
        <w:pStyle w:val="3"/>
        <w:tabs>
          <w:tab w:val="clear" w:pos="9923"/>
          <w:tab w:val="num" w:pos="0"/>
          <w:tab w:val="left" w:pos="1134"/>
        </w:tabs>
        <w:ind w:left="567" w:firstLine="0"/>
        <w:rPr>
          <w:rFonts w:asciiTheme="minorHAnsi" w:hAnsiTheme="minorHAnsi"/>
          <w:noProof w:val="0"/>
          <w:sz w:val="24"/>
        </w:rPr>
      </w:pPr>
    </w:p>
    <w:p w:rsidR="00645A06" w:rsidRPr="00ED1CF1" w:rsidRDefault="00645A06" w:rsidP="00B644C6">
      <w:pPr>
        <w:pStyle w:val="1"/>
        <w:numPr>
          <w:ilvl w:val="0"/>
          <w:numId w:val="12"/>
        </w:numPr>
        <w:shd w:val="clear" w:color="auto" w:fill="D9D9D9" w:themeFill="background1" w:themeFillShade="D9"/>
        <w:tabs>
          <w:tab w:val="left" w:pos="540"/>
          <w:tab w:val="left" w:pos="1080"/>
        </w:tabs>
        <w:adjustRightInd/>
        <w:ind w:left="0" w:firstLine="0"/>
        <w:jc w:val="center"/>
        <w:rPr>
          <w:rFonts w:asciiTheme="minorHAnsi" w:hAnsiTheme="minorHAnsi"/>
          <w:color w:val="auto"/>
          <w:sz w:val="24"/>
          <w:szCs w:val="24"/>
        </w:rPr>
      </w:pPr>
      <w:r w:rsidRPr="00ED1CF1">
        <w:rPr>
          <w:rFonts w:asciiTheme="minorHAnsi" w:hAnsiTheme="minorHAnsi"/>
          <w:color w:val="auto"/>
          <w:sz w:val="24"/>
          <w:szCs w:val="24"/>
        </w:rPr>
        <w:t>КОНФИДЕНЦИАЛЬНОСТЬ</w:t>
      </w:r>
    </w:p>
    <w:p w:rsidR="00C7290B" w:rsidRPr="00ED1CF1" w:rsidRDefault="00C7290B" w:rsidP="00C7290B"/>
    <w:p w:rsidR="00645A06" w:rsidRPr="00ED1CF1" w:rsidRDefault="00645A06" w:rsidP="00B644C6">
      <w:pPr>
        <w:pStyle w:val="a3"/>
        <w:numPr>
          <w:ilvl w:val="1"/>
          <w:numId w:val="12"/>
        </w:numPr>
        <w:tabs>
          <w:tab w:val="left" w:pos="1134"/>
        </w:tabs>
        <w:ind w:left="0" w:firstLine="570"/>
        <w:jc w:val="both"/>
        <w:rPr>
          <w:rFonts w:asciiTheme="minorHAnsi" w:hAnsiTheme="minorHAnsi"/>
          <w:b w:val="0"/>
          <w:sz w:val="24"/>
        </w:rPr>
      </w:pPr>
      <w:r w:rsidRPr="00ED1CF1">
        <w:rPr>
          <w:rFonts w:asciiTheme="minorHAnsi" w:hAnsiTheme="minorHAnsi"/>
          <w:b w:val="0"/>
          <w:sz w:val="24"/>
        </w:rPr>
        <w:t>Стороны настоящим подтверждают, что информация, которой они обмениваются в рамках подготовки, а также в процессе исполнения настоящего Договора, носит конфиденциальный характер, являясь ценной для Сторон, и не подлежит разглашению.</w:t>
      </w:r>
    </w:p>
    <w:p w:rsidR="00645A06" w:rsidRPr="00ED1CF1" w:rsidRDefault="00645A06" w:rsidP="00B644C6">
      <w:pPr>
        <w:pStyle w:val="a3"/>
        <w:numPr>
          <w:ilvl w:val="1"/>
          <w:numId w:val="12"/>
        </w:numPr>
        <w:tabs>
          <w:tab w:val="left" w:pos="1134"/>
        </w:tabs>
        <w:ind w:left="0" w:firstLine="570"/>
        <w:jc w:val="both"/>
        <w:rPr>
          <w:rFonts w:asciiTheme="minorHAnsi" w:hAnsiTheme="minorHAnsi"/>
          <w:b w:val="0"/>
          <w:sz w:val="24"/>
        </w:rPr>
      </w:pPr>
      <w:r w:rsidRPr="00ED1CF1">
        <w:rPr>
          <w:rFonts w:asciiTheme="minorHAnsi" w:hAnsiTheme="minorHAnsi"/>
          <w:b w:val="0"/>
          <w:sz w:val="24"/>
        </w:rPr>
        <w:lastRenderedPageBreak/>
        <w:t>С момента вступления в силу настоящего Договора</w:t>
      </w:r>
      <w:r w:rsidR="00A93C8C" w:rsidRPr="00ED1CF1">
        <w:rPr>
          <w:rFonts w:asciiTheme="minorHAnsi" w:hAnsiTheme="minorHAnsi"/>
          <w:b w:val="0"/>
          <w:sz w:val="24"/>
        </w:rPr>
        <w:t>, а также бессрочно после прекращения его действия,</w:t>
      </w:r>
      <w:r w:rsidRPr="00ED1CF1">
        <w:rPr>
          <w:rFonts w:asciiTheme="minorHAnsi" w:hAnsiTheme="minorHAnsi"/>
          <w:b w:val="0"/>
          <w:sz w:val="24"/>
        </w:rPr>
        <w:t xml:space="preserve"> Стороны обязуются хранить в тайне любую информацию и данные, полученные каждой из Сторон в рамках настоящего Договора.</w:t>
      </w:r>
    </w:p>
    <w:p w:rsidR="00645A06" w:rsidRPr="00ED1CF1" w:rsidRDefault="00645A06" w:rsidP="00B644C6">
      <w:pPr>
        <w:pStyle w:val="a3"/>
        <w:numPr>
          <w:ilvl w:val="1"/>
          <w:numId w:val="12"/>
        </w:numPr>
        <w:tabs>
          <w:tab w:val="left" w:pos="1134"/>
        </w:tabs>
        <w:ind w:left="0" w:firstLine="570"/>
        <w:jc w:val="both"/>
        <w:rPr>
          <w:rFonts w:asciiTheme="minorHAnsi" w:hAnsiTheme="minorHAnsi"/>
          <w:b w:val="0"/>
          <w:sz w:val="24"/>
        </w:rPr>
      </w:pPr>
      <w:r w:rsidRPr="00ED1CF1">
        <w:rPr>
          <w:rFonts w:asciiTheme="minorHAnsi" w:hAnsiTheme="minorHAnsi"/>
          <w:b w:val="0"/>
          <w:sz w:val="24"/>
        </w:rPr>
        <w:t>Обязательство о соблюдении конфиденциальности не затрагивает случаи предоставления информации органам власти в порядке, установленном законодательством Р</w:t>
      </w:r>
      <w:r w:rsidR="00574B0A" w:rsidRPr="00ED1CF1">
        <w:rPr>
          <w:rFonts w:asciiTheme="minorHAnsi" w:hAnsiTheme="minorHAnsi"/>
          <w:b w:val="0"/>
          <w:sz w:val="24"/>
        </w:rPr>
        <w:t>Ф</w:t>
      </w:r>
      <w:r w:rsidRPr="00ED1CF1">
        <w:rPr>
          <w:rFonts w:asciiTheme="minorHAnsi" w:hAnsiTheme="minorHAnsi"/>
          <w:b w:val="0"/>
          <w:sz w:val="24"/>
        </w:rPr>
        <w:t>.</w:t>
      </w:r>
    </w:p>
    <w:p w:rsidR="00105489" w:rsidRPr="00ED1CF1" w:rsidRDefault="00645A06" w:rsidP="00B644C6">
      <w:pPr>
        <w:pStyle w:val="a3"/>
        <w:numPr>
          <w:ilvl w:val="1"/>
          <w:numId w:val="12"/>
        </w:numPr>
        <w:tabs>
          <w:tab w:val="left" w:pos="1134"/>
        </w:tabs>
        <w:ind w:left="0" w:firstLine="570"/>
        <w:jc w:val="both"/>
        <w:rPr>
          <w:rFonts w:asciiTheme="minorHAnsi" w:hAnsiTheme="minorHAnsi"/>
          <w:b w:val="0"/>
          <w:sz w:val="24"/>
        </w:rPr>
      </w:pPr>
      <w:r w:rsidRPr="00ED1CF1">
        <w:rPr>
          <w:rFonts w:asciiTheme="minorHAnsi" w:hAnsiTheme="minorHAnsi"/>
          <w:b w:val="0"/>
          <w:sz w:val="24"/>
        </w:rPr>
        <w:t>Сторонами может быть подписано отдельное соглашение о конфиденциальности.</w:t>
      </w:r>
    </w:p>
    <w:p w:rsidR="00D673E9" w:rsidRPr="00ED1CF1" w:rsidRDefault="005F5039" w:rsidP="00B644C6">
      <w:pPr>
        <w:pStyle w:val="a3"/>
        <w:numPr>
          <w:ilvl w:val="1"/>
          <w:numId w:val="12"/>
        </w:numPr>
        <w:tabs>
          <w:tab w:val="left" w:pos="1134"/>
        </w:tabs>
        <w:ind w:left="0" w:firstLine="570"/>
        <w:jc w:val="both"/>
        <w:rPr>
          <w:rFonts w:asciiTheme="minorHAnsi" w:hAnsiTheme="minorHAnsi"/>
          <w:b w:val="0"/>
          <w:sz w:val="24"/>
        </w:rPr>
      </w:pPr>
      <w:r w:rsidRPr="00ED1CF1">
        <w:rPr>
          <w:rFonts w:asciiTheme="minorHAnsi" w:hAnsiTheme="minorHAnsi"/>
          <w:b w:val="0"/>
          <w:sz w:val="24"/>
        </w:rPr>
        <w:t>В случае, если поставляемый Товар изготавливается в соответствии с технической (конструкторской и технологической) документацией Покупателя и данная документация в порядке содействия подлежит передаче Поставщику (Изготовителю Товара), Сторон</w:t>
      </w:r>
      <w:r w:rsidR="00C909DE" w:rsidRPr="00ED1CF1">
        <w:rPr>
          <w:rFonts w:asciiTheme="minorHAnsi" w:hAnsiTheme="minorHAnsi"/>
          <w:b w:val="0"/>
          <w:sz w:val="24"/>
        </w:rPr>
        <w:t>ы</w:t>
      </w:r>
      <w:r w:rsidR="009B1059" w:rsidRPr="00ED1CF1">
        <w:rPr>
          <w:rFonts w:asciiTheme="minorHAnsi" w:hAnsiTheme="minorHAnsi"/>
          <w:b w:val="0"/>
          <w:sz w:val="24"/>
        </w:rPr>
        <w:t xml:space="preserve"> (</w:t>
      </w:r>
      <w:r w:rsidRPr="00ED1CF1">
        <w:rPr>
          <w:rFonts w:asciiTheme="minorHAnsi" w:hAnsiTheme="minorHAnsi"/>
          <w:b w:val="0"/>
          <w:sz w:val="24"/>
        </w:rPr>
        <w:t>Сторон</w:t>
      </w:r>
      <w:r w:rsidR="00C909DE" w:rsidRPr="00ED1CF1">
        <w:rPr>
          <w:rFonts w:asciiTheme="minorHAnsi" w:hAnsiTheme="minorHAnsi"/>
          <w:b w:val="0"/>
          <w:sz w:val="24"/>
        </w:rPr>
        <w:t>ы</w:t>
      </w:r>
      <w:r w:rsidRPr="00ED1CF1">
        <w:rPr>
          <w:rFonts w:asciiTheme="minorHAnsi" w:hAnsiTheme="minorHAnsi"/>
          <w:b w:val="0"/>
          <w:sz w:val="24"/>
        </w:rPr>
        <w:t xml:space="preserve"> и Изготовител</w:t>
      </w:r>
      <w:r w:rsidR="00C909DE" w:rsidRPr="00ED1CF1">
        <w:rPr>
          <w:rFonts w:asciiTheme="minorHAnsi" w:hAnsiTheme="minorHAnsi"/>
          <w:b w:val="0"/>
          <w:sz w:val="24"/>
        </w:rPr>
        <w:t>ь</w:t>
      </w:r>
      <w:r w:rsidRPr="00ED1CF1">
        <w:rPr>
          <w:rFonts w:asciiTheme="minorHAnsi" w:hAnsiTheme="minorHAnsi"/>
          <w:b w:val="0"/>
          <w:sz w:val="24"/>
        </w:rPr>
        <w:t xml:space="preserve"> Товара</w:t>
      </w:r>
      <w:r w:rsidR="009B1059" w:rsidRPr="00ED1CF1">
        <w:rPr>
          <w:rFonts w:asciiTheme="minorHAnsi" w:hAnsiTheme="minorHAnsi"/>
          <w:b w:val="0"/>
          <w:sz w:val="24"/>
        </w:rPr>
        <w:t>)</w:t>
      </w:r>
      <w:r w:rsidR="00C909DE" w:rsidRPr="00ED1CF1">
        <w:rPr>
          <w:rFonts w:asciiTheme="minorHAnsi" w:hAnsiTheme="minorHAnsi"/>
          <w:b w:val="0"/>
          <w:sz w:val="24"/>
        </w:rPr>
        <w:t xml:space="preserve"> </w:t>
      </w:r>
      <w:r w:rsidRPr="00ED1CF1">
        <w:rPr>
          <w:rFonts w:asciiTheme="minorHAnsi" w:hAnsiTheme="minorHAnsi"/>
          <w:b w:val="0"/>
          <w:sz w:val="24"/>
        </w:rPr>
        <w:t>заключа</w:t>
      </w:r>
      <w:r w:rsidR="00C909DE" w:rsidRPr="00ED1CF1">
        <w:rPr>
          <w:rFonts w:asciiTheme="minorHAnsi" w:hAnsiTheme="minorHAnsi"/>
          <w:b w:val="0"/>
          <w:sz w:val="24"/>
        </w:rPr>
        <w:t>ют</w:t>
      </w:r>
      <w:r w:rsidRPr="00ED1CF1">
        <w:rPr>
          <w:rFonts w:asciiTheme="minorHAnsi" w:hAnsiTheme="minorHAnsi"/>
          <w:b w:val="0"/>
          <w:sz w:val="24"/>
        </w:rPr>
        <w:t xml:space="preserve"> </w:t>
      </w:r>
      <w:r w:rsidR="00105489" w:rsidRPr="00ED1CF1">
        <w:rPr>
          <w:rFonts w:asciiTheme="minorHAnsi" w:hAnsiTheme="minorHAnsi"/>
          <w:b w:val="0"/>
          <w:sz w:val="24"/>
        </w:rPr>
        <w:t xml:space="preserve">отдельное </w:t>
      </w:r>
      <w:r w:rsidRPr="00ED1CF1">
        <w:rPr>
          <w:rFonts w:asciiTheme="minorHAnsi" w:hAnsiTheme="minorHAnsi"/>
          <w:b w:val="0"/>
          <w:sz w:val="24"/>
        </w:rPr>
        <w:t>соглашение</w:t>
      </w:r>
      <w:r w:rsidR="00105489" w:rsidRPr="00ED1CF1">
        <w:rPr>
          <w:rFonts w:asciiTheme="minorHAnsi" w:hAnsiTheme="minorHAnsi"/>
          <w:b w:val="0"/>
          <w:sz w:val="24"/>
        </w:rPr>
        <w:t xml:space="preserve"> о передаче технической документации на условиях конфиденциальности</w:t>
      </w:r>
      <w:r w:rsidR="00C909DE" w:rsidRPr="00ED1CF1">
        <w:rPr>
          <w:rFonts w:asciiTheme="minorHAnsi" w:hAnsiTheme="minorHAnsi"/>
          <w:b w:val="0"/>
          <w:sz w:val="24"/>
        </w:rPr>
        <w:t>, являющееся неотъемлемой частью настоящего Договора</w:t>
      </w:r>
      <w:r w:rsidR="00105489" w:rsidRPr="00ED1CF1">
        <w:rPr>
          <w:rFonts w:asciiTheme="minorHAnsi" w:hAnsiTheme="minorHAnsi"/>
          <w:b w:val="0"/>
          <w:sz w:val="24"/>
        </w:rPr>
        <w:t xml:space="preserve">. </w:t>
      </w:r>
    </w:p>
    <w:p w:rsidR="00105489" w:rsidRPr="00ED1CF1" w:rsidRDefault="00105489" w:rsidP="00105489">
      <w:pPr>
        <w:pStyle w:val="a3"/>
        <w:tabs>
          <w:tab w:val="left" w:pos="1134"/>
        </w:tabs>
        <w:ind w:left="570"/>
        <w:jc w:val="both"/>
        <w:rPr>
          <w:rFonts w:asciiTheme="minorHAnsi" w:hAnsiTheme="minorHAnsi"/>
          <w:b w:val="0"/>
          <w:sz w:val="24"/>
        </w:rPr>
      </w:pPr>
    </w:p>
    <w:p w:rsidR="00D673E9" w:rsidRPr="00ED1CF1" w:rsidRDefault="00D673E9" w:rsidP="00B644C6">
      <w:pPr>
        <w:pStyle w:val="1"/>
        <w:numPr>
          <w:ilvl w:val="0"/>
          <w:numId w:val="12"/>
        </w:numPr>
        <w:shd w:val="clear" w:color="auto" w:fill="D9D9D9" w:themeFill="background1" w:themeFillShade="D9"/>
        <w:tabs>
          <w:tab w:val="left" w:pos="540"/>
          <w:tab w:val="left" w:pos="1080"/>
        </w:tabs>
        <w:adjustRightInd/>
        <w:jc w:val="center"/>
        <w:rPr>
          <w:rFonts w:asciiTheme="minorHAnsi" w:hAnsiTheme="minorHAnsi"/>
          <w:color w:val="auto"/>
          <w:sz w:val="24"/>
          <w:szCs w:val="24"/>
        </w:rPr>
      </w:pPr>
      <w:r w:rsidRPr="00ED1CF1">
        <w:rPr>
          <w:rFonts w:asciiTheme="minorHAnsi" w:hAnsiTheme="minorHAnsi"/>
          <w:color w:val="auto"/>
          <w:sz w:val="24"/>
          <w:szCs w:val="24"/>
        </w:rPr>
        <w:t>АНТИКОРРУПЦИОННАЯ ОГОВОРКА</w:t>
      </w:r>
    </w:p>
    <w:p w:rsidR="00C7290B" w:rsidRPr="00ED1CF1" w:rsidRDefault="00C7290B" w:rsidP="00C7290B"/>
    <w:p w:rsidR="00D673E9" w:rsidRPr="00ED1CF1" w:rsidRDefault="00D673E9" w:rsidP="00FF5E5C">
      <w:pPr>
        <w:pStyle w:val="3"/>
        <w:ind w:firstLine="567"/>
        <w:rPr>
          <w:rFonts w:asciiTheme="minorHAnsi" w:hAnsiTheme="minorHAnsi"/>
          <w:sz w:val="24"/>
        </w:rPr>
      </w:pPr>
      <w:r w:rsidRPr="00ED1CF1">
        <w:rPr>
          <w:rFonts w:asciiTheme="minorHAnsi" w:hAnsiTheme="minorHAnsi"/>
          <w:sz w:val="24"/>
        </w:rPr>
        <w:t>1</w:t>
      </w:r>
      <w:r w:rsidR="00DC41DE" w:rsidRPr="00ED1CF1">
        <w:rPr>
          <w:rFonts w:asciiTheme="minorHAnsi" w:hAnsiTheme="minorHAnsi"/>
          <w:sz w:val="24"/>
        </w:rPr>
        <w:t>2</w:t>
      </w:r>
      <w:r w:rsidRPr="00ED1CF1">
        <w:rPr>
          <w:rFonts w:asciiTheme="minorHAnsi" w:hAnsiTheme="minorHAnsi"/>
          <w:sz w:val="24"/>
        </w:rPr>
        <w:t>.1. Стороны признают и подтве</w:t>
      </w:r>
      <w:r w:rsidR="00C73671" w:rsidRPr="00ED1CF1">
        <w:rPr>
          <w:rFonts w:asciiTheme="minorHAnsi" w:hAnsiTheme="minorHAnsi"/>
          <w:sz w:val="24"/>
        </w:rPr>
        <w:t>рждают, что каждая из них прово</w:t>
      </w:r>
      <w:r w:rsidRPr="00ED1CF1">
        <w:rPr>
          <w:rFonts w:asciiTheme="minorHAnsi" w:hAnsiTheme="minorHAnsi"/>
          <w:sz w:val="24"/>
        </w:rPr>
        <w:t>дит политику полной нетерпимости к взяточничеству и коррупции, предполагающую полный запрет коррупционных действий и совершения выплат за содействие</w:t>
      </w:r>
      <w:r w:rsidR="00987300" w:rsidRPr="00ED1CF1">
        <w:rPr>
          <w:rFonts w:asciiTheme="minorHAnsi" w:hAnsiTheme="minorHAnsi"/>
          <w:sz w:val="24"/>
        </w:rPr>
        <w:t xml:space="preserve">, </w:t>
      </w:r>
      <w:r w:rsidRPr="00ED1CF1">
        <w:rPr>
          <w:rFonts w:asciiTheme="minorHAnsi" w:hAnsiTheme="minorHAnsi"/>
          <w:sz w:val="24"/>
        </w:rPr>
        <w:t>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D673E9" w:rsidRPr="00ED1CF1" w:rsidRDefault="00D673E9" w:rsidP="00FF5E5C">
      <w:pPr>
        <w:pStyle w:val="3"/>
        <w:ind w:firstLine="567"/>
        <w:rPr>
          <w:rFonts w:asciiTheme="minorHAnsi" w:hAnsiTheme="minorHAnsi"/>
          <w:sz w:val="24"/>
        </w:rPr>
      </w:pPr>
      <w:r w:rsidRPr="00ED1CF1">
        <w:rPr>
          <w:rFonts w:asciiTheme="minorHAnsi" w:hAnsiTheme="minorHAnsi"/>
          <w:sz w:val="24"/>
        </w:rPr>
        <w:t>1</w:t>
      </w:r>
      <w:r w:rsidR="00DC41DE" w:rsidRPr="00ED1CF1">
        <w:rPr>
          <w:rFonts w:asciiTheme="minorHAnsi" w:hAnsiTheme="minorHAnsi"/>
          <w:sz w:val="24"/>
        </w:rPr>
        <w:t>2</w:t>
      </w:r>
      <w:r w:rsidRPr="00ED1CF1">
        <w:rPr>
          <w:rFonts w:asciiTheme="minorHAnsi" w:hAnsiTheme="minorHAnsi"/>
          <w:sz w:val="24"/>
        </w:rPr>
        <w:t xml:space="preserve">.2. При исполнении своих обязательств по </w:t>
      </w:r>
      <w:r w:rsidR="00574B0A" w:rsidRPr="00ED1CF1">
        <w:rPr>
          <w:rFonts w:asciiTheme="minorHAnsi" w:hAnsiTheme="minorHAnsi"/>
          <w:sz w:val="24"/>
        </w:rPr>
        <w:t xml:space="preserve">настоящему </w:t>
      </w:r>
      <w:r w:rsidRPr="00ED1CF1">
        <w:rPr>
          <w:rFonts w:asciiTheme="minorHAnsi" w:hAnsiTheme="minorHAnsi"/>
          <w:sz w:val="24"/>
        </w:rPr>
        <w:t>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r w:rsidR="00574B0A" w:rsidRPr="00ED1CF1">
        <w:rPr>
          <w:rFonts w:asciiTheme="minorHAnsi" w:hAnsiTheme="minorHAnsi"/>
          <w:sz w:val="24"/>
        </w:rPr>
        <w:t xml:space="preserve"> или на иные неправомерные цели.</w:t>
      </w:r>
    </w:p>
    <w:p w:rsidR="00D673E9" w:rsidRPr="00ED1CF1" w:rsidRDefault="00D673E9" w:rsidP="00FF5E5C">
      <w:pPr>
        <w:pStyle w:val="3"/>
        <w:ind w:firstLine="567"/>
        <w:rPr>
          <w:rFonts w:asciiTheme="minorHAnsi" w:hAnsiTheme="minorHAnsi"/>
          <w:sz w:val="24"/>
        </w:rPr>
      </w:pPr>
      <w:r w:rsidRPr="00ED1CF1">
        <w:rPr>
          <w:rFonts w:asciiTheme="minorHAnsi" w:hAnsiTheme="minorHAnsi"/>
          <w:sz w:val="24"/>
        </w:rPr>
        <w:t xml:space="preserve">При исполнении своих обязательств по </w:t>
      </w:r>
      <w:r w:rsidR="00574B0A" w:rsidRPr="00ED1CF1">
        <w:rPr>
          <w:rFonts w:asciiTheme="minorHAnsi" w:hAnsiTheme="minorHAnsi"/>
          <w:sz w:val="24"/>
        </w:rPr>
        <w:t xml:space="preserve">настоящему </w:t>
      </w:r>
      <w:r w:rsidRPr="00ED1CF1">
        <w:rPr>
          <w:rFonts w:asciiTheme="minorHAnsi" w:hAnsiTheme="minorHAnsi"/>
          <w:sz w:val="24"/>
        </w:rPr>
        <w:t xml:space="preserve">Договору, Стороны, их аффилированные лица, работники или посредники не осуществляют действия, квалифицируемые применимым для </w:t>
      </w:r>
      <w:r w:rsidR="002D4E0E" w:rsidRPr="00ED1CF1">
        <w:rPr>
          <w:rFonts w:asciiTheme="minorHAnsi" w:hAnsiTheme="minorHAnsi"/>
          <w:sz w:val="24"/>
        </w:rPr>
        <w:t xml:space="preserve">настоящего </w:t>
      </w:r>
      <w:r w:rsidRPr="00ED1CF1">
        <w:rPr>
          <w:rFonts w:asciiTheme="minorHAnsi" w:hAnsiTheme="minorHAnsi"/>
          <w:sz w:val="24"/>
        </w:rPr>
        <w:t>Договора законодательством, как дача</w:t>
      </w:r>
      <w:r w:rsidR="002D4E0E" w:rsidRPr="00ED1CF1">
        <w:rPr>
          <w:rFonts w:asciiTheme="minorHAnsi" w:hAnsiTheme="minorHAnsi"/>
          <w:sz w:val="24"/>
        </w:rPr>
        <w:t xml:space="preserve"> или </w:t>
      </w:r>
      <w:r w:rsidRPr="00ED1CF1">
        <w:rPr>
          <w:rFonts w:asciiTheme="minorHAnsi" w:hAnsiTheme="minorHAnsi"/>
          <w:sz w:val="24"/>
        </w:rPr>
        <w:t xml:space="preserve">получение </w:t>
      </w:r>
      <w:r w:rsidRPr="00ED1CF1">
        <w:rPr>
          <w:rFonts w:asciiTheme="minorHAnsi" w:hAnsiTheme="minorHAnsi"/>
          <w:sz w:val="24"/>
        </w:rPr>
        <w:lastRenderedPageBreak/>
        <w:t xml:space="preserve">взятки, коммерческий подкуп, а также </w:t>
      </w:r>
      <w:r w:rsidR="002D4E0E" w:rsidRPr="00ED1CF1">
        <w:rPr>
          <w:rFonts w:asciiTheme="minorHAnsi" w:hAnsiTheme="minorHAnsi"/>
          <w:sz w:val="24"/>
        </w:rPr>
        <w:t xml:space="preserve">как </w:t>
      </w:r>
      <w:r w:rsidRPr="00ED1CF1">
        <w:rPr>
          <w:rFonts w:asciiTheme="minorHAnsi" w:hAnsiTheme="minorHAnsi"/>
          <w:sz w:val="24"/>
        </w:rPr>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673E9" w:rsidRPr="00ED1CF1" w:rsidRDefault="00D673E9" w:rsidP="00FF5E5C">
      <w:pPr>
        <w:pStyle w:val="3"/>
        <w:ind w:firstLine="567"/>
        <w:rPr>
          <w:rFonts w:asciiTheme="minorHAnsi" w:hAnsiTheme="minorHAnsi"/>
          <w:sz w:val="24"/>
        </w:rPr>
      </w:pPr>
      <w:r w:rsidRPr="00ED1CF1">
        <w:rPr>
          <w:rFonts w:asciiTheme="minorHAnsi" w:hAnsiTheme="minorHAnsi"/>
          <w:sz w:val="24"/>
        </w:rPr>
        <w:t>1</w:t>
      </w:r>
      <w:r w:rsidR="00DC41DE" w:rsidRPr="00ED1CF1">
        <w:rPr>
          <w:rFonts w:asciiTheme="minorHAnsi" w:hAnsiTheme="minorHAnsi"/>
          <w:sz w:val="24"/>
        </w:rPr>
        <w:t>2</w:t>
      </w:r>
      <w:r w:rsidRPr="00ED1CF1">
        <w:rPr>
          <w:rFonts w:asciiTheme="minorHAnsi" w:hAnsiTheme="minorHAnsi"/>
          <w:sz w:val="24"/>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w:t>
      </w:r>
      <w:r w:rsidR="00540D54" w:rsidRPr="00ED1CF1">
        <w:rPr>
          <w:rFonts w:asciiTheme="minorHAnsi" w:hAnsiTheme="minorHAnsi"/>
          <w:sz w:val="24"/>
        </w:rPr>
        <w:t xml:space="preserve">об этом </w:t>
      </w:r>
      <w:r w:rsidRPr="00ED1CF1">
        <w:rPr>
          <w:rFonts w:asciiTheme="minorHAnsi" w:hAnsiTheme="minorHAnsi"/>
          <w:sz w:val="24"/>
        </w:rPr>
        <w:t>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w:t>
      </w:r>
      <w:r w:rsidR="00540D54" w:rsidRPr="00ED1CF1">
        <w:rPr>
          <w:rFonts w:asciiTheme="minorHAnsi" w:hAnsiTheme="minorHAnsi"/>
          <w:sz w:val="24"/>
        </w:rPr>
        <w:t>,</w:t>
      </w:r>
      <w:r w:rsidRPr="00ED1CF1">
        <w:rPr>
          <w:rFonts w:asciiTheme="minorHAnsi" w:hAnsiTheme="minorHAnsi"/>
          <w:sz w:val="24"/>
        </w:rPr>
        <w:t xml:space="preserve"> выражающееся в действиях, квалифицируемых применимым законодательством, как дача или получение взятки, коммерческий подкуп, а также </w:t>
      </w:r>
      <w:r w:rsidR="00540D54" w:rsidRPr="00ED1CF1">
        <w:rPr>
          <w:rFonts w:asciiTheme="minorHAnsi" w:hAnsiTheme="minorHAnsi"/>
          <w:sz w:val="24"/>
        </w:rPr>
        <w:t xml:space="preserve">в </w:t>
      </w:r>
      <w:r w:rsidRPr="00ED1CF1">
        <w:rPr>
          <w:rFonts w:asciiTheme="minorHAnsi" w:hAnsiTheme="minorHAnsi"/>
          <w:sz w:val="24"/>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w:t>
      </w:r>
      <w:r w:rsidR="00540D54" w:rsidRPr="00ED1CF1">
        <w:rPr>
          <w:rFonts w:asciiTheme="minorHAnsi" w:hAnsiTheme="minorHAnsi"/>
          <w:sz w:val="24"/>
        </w:rPr>
        <w:t xml:space="preserve"> </w:t>
      </w:r>
      <w:r w:rsidRPr="00ED1CF1">
        <w:rPr>
          <w:rFonts w:asciiTheme="minorHAnsi" w:hAnsiTheme="minorHAnsi"/>
          <w:sz w:val="24"/>
        </w:rPr>
        <w:t xml:space="preserve">письменного уведомления, соответствующая Сторона имеет право приостановить исполнение обязательств по </w:t>
      </w:r>
      <w:r w:rsidR="00574B0A" w:rsidRPr="00ED1CF1">
        <w:rPr>
          <w:rFonts w:asciiTheme="minorHAnsi" w:hAnsiTheme="minorHAnsi"/>
          <w:sz w:val="24"/>
        </w:rPr>
        <w:t xml:space="preserve">настоящему </w:t>
      </w:r>
      <w:r w:rsidRPr="00ED1CF1">
        <w:rPr>
          <w:rFonts w:asciiTheme="minorHAnsi" w:hAnsiTheme="minorHAnsi"/>
          <w:sz w:val="24"/>
        </w:rPr>
        <w:t>Договору до получения подтверждения, что нарушени</w:t>
      </w:r>
      <w:r w:rsidR="00540D54" w:rsidRPr="00ED1CF1">
        <w:rPr>
          <w:rFonts w:asciiTheme="minorHAnsi" w:hAnsiTheme="minorHAnsi"/>
          <w:sz w:val="24"/>
        </w:rPr>
        <w:t>е</w:t>
      </w:r>
      <w:r w:rsidRPr="00ED1CF1">
        <w:rPr>
          <w:rFonts w:asciiTheme="minorHAnsi" w:hAnsiTheme="minorHAnsi"/>
          <w:sz w:val="24"/>
        </w:rPr>
        <w:t xml:space="preserve"> не произошло или не произойдет. Это подтверждение должно быть направлено в течение </w:t>
      </w:r>
      <w:r w:rsidR="00574B0A" w:rsidRPr="00ED1CF1">
        <w:rPr>
          <w:rFonts w:asciiTheme="minorHAnsi" w:hAnsiTheme="minorHAnsi"/>
          <w:sz w:val="24"/>
        </w:rPr>
        <w:t>10</w:t>
      </w:r>
      <w:r w:rsidR="00136959" w:rsidRPr="00ED1CF1">
        <w:rPr>
          <w:rFonts w:asciiTheme="minorHAnsi" w:hAnsiTheme="minorHAnsi"/>
          <w:sz w:val="24"/>
        </w:rPr>
        <w:t> </w:t>
      </w:r>
      <w:r w:rsidR="00574B0A" w:rsidRPr="00ED1CF1">
        <w:rPr>
          <w:rFonts w:asciiTheme="minorHAnsi" w:hAnsiTheme="minorHAnsi"/>
          <w:sz w:val="24"/>
        </w:rPr>
        <w:t>(Десять)</w:t>
      </w:r>
      <w:r w:rsidRPr="00ED1CF1">
        <w:rPr>
          <w:rFonts w:asciiTheme="minorHAnsi" w:hAnsiTheme="minorHAnsi"/>
          <w:sz w:val="24"/>
        </w:rPr>
        <w:t xml:space="preserve"> рабочих дней с даты </w:t>
      </w:r>
      <w:r w:rsidR="00540D54" w:rsidRPr="00ED1CF1">
        <w:rPr>
          <w:rFonts w:asciiTheme="minorHAnsi" w:hAnsiTheme="minorHAnsi"/>
          <w:sz w:val="24"/>
        </w:rPr>
        <w:t xml:space="preserve">получения </w:t>
      </w:r>
      <w:r w:rsidRPr="00ED1CF1">
        <w:rPr>
          <w:rFonts w:asciiTheme="minorHAnsi" w:hAnsiTheme="minorHAnsi"/>
          <w:sz w:val="24"/>
        </w:rPr>
        <w:t>письменного уведомления.</w:t>
      </w:r>
    </w:p>
    <w:p w:rsidR="00D673E9" w:rsidRPr="00ED1CF1" w:rsidRDefault="00D673E9" w:rsidP="00FF5E5C">
      <w:pPr>
        <w:pStyle w:val="3"/>
        <w:ind w:firstLine="567"/>
        <w:rPr>
          <w:rFonts w:asciiTheme="minorHAnsi" w:hAnsiTheme="minorHAnsi"/>
          <w:sz w:val="24"/>
        </w:rPr>
      </w:pPr>
      <w:r w:rsidRPr="00ED1CF1">
        <w:rPr>
          <w:rFonts w:asciiTheme="minorHAnsi" w:hAnsiTheme="minorHAnsi"/>
          <w:sz w:val="24"/>
        </w:rPr>
        <w:t>1</w:t>
      </w:r>
      <w:r w:rsidR="00DC41DE" w:rsidRPr="00ED1CF1">
        <w:rPr>
          <w:rFonts w:asciiTheme="minorHAnsi" w:hAnsiTheme="minorHAnsi"/>
          <w:sz w:val="24"/>
        </w:rPr>
        <w:t>2</w:t>
      </w:r>
      <w:r w:rsidRPr="00ED1CF1">
        <w:rPr>
          <w:rFonts w:asciiTheme="minorHAnsi" w:hAnsiTheme="minorHAnsi"/>
          <w:sz w:val="24"/>
        </w:rPr>
        <w:t>.4. В случае нарушения одной Стороной обязательств</w:t>
      </w:r>
      <w:r w:rsidR="00E94087" w:rsidRPr="00ED1CF1">
        <w:rPr>
          <w:rFonts w:asciiTheme="minorHAnsi" w:hAnsiTheme="minorHAnsi"/>
          <w:sz w:val="24"/>
        </w:rPr>
        <w:t>а</w:t>
      </w:r>
      <w:r w:rsidRPr="00ED1CF1">
        <w:rPr>
          <w:rFonts w:asciiTheme="minorHAnsi" w:hAnsiTheme="minorHAnsi"/>
          <w:sz w:val="24"/>
        </w:rPr>
        <w:t xml:space="preserve"> воздерживаться от запрещенных в данном разделе действий и/или не</w:t>
      </w:r>
      <w:r w:rsidR="00574B0A" w:rsidRPr="00ED1CF1">
        <w:rPr>
          <w:rFonts w:asciiTheme="minorHAnsi" w:hAnsiTheme="minorHAnsi"/>
          <w:sz w:val="24"/>
        </w:rPr>
        <w:t>направления другой Стороне</w:t>
      </w:r>
      <w:r w:rsidRPr="00ED1CF1">
        <w:rPr>
          <w:rFonts w:asciiTheme="minorHAnsi" w:hAnsiTheme="minorHAnsi"/>
          <w:sz w:val="24"/>
        </w:rPr>
        <w:t xml:space="preserve"> в установленный </w:t>
      </w:r>
      <w:r w:rsidR="00574B0A" w:rsidRPr="00ED1CF1">
        <w:rPr>
          <w:rFonts w:asciiTheme="minorHAnsi" w:hAnsiTheme="minorHAnsi"/>
          <w:sz w:val="24"/>
        </w:rPr>
        <w:t xml:space="preserve">настоящим </w:t>
      </w:r>
      <w:r w:rsidRPr="00ED1CF1">
        <w:rPr>
          <w:rFonts w:asciiTheme="minorHAnsi" w:hAnsiTheme="minorHAnsi"/>
          <w:sz w:val="24"/>
        </w:rPr>
        <w:t>Договором срок подтверждения, что нарушени</w:t>
      </w:r>
      <w:r w:rsidR="00E94087" w:rsidRPr="00ED1CF1">
        <w:rPr>
          <w:rFonts w:asciiTheme="minorHAnsi" w:hAnsiTheme="minorHAnsi"/>
          <w:sz w:val="24"/>
        </w:rPr>
        <w:t>е</w:t>
      </w:r>
      <w:r w:rsidRPr="00ED1CF1">
        <w:rPr>
          <w:rFonts w:asciiTheme="minorHAnsi" w:hAnsiTheme="minorHAnsi"/>
          <w:sz w:val="24"/>
        </w:rPr>
        <w:t xml:space="preserve"> не произошло или не произойдет, другая Сторона имеет право в одностороннем порядке</w:t>
      </w:r>
      <w:r w:rsidR="00E94087" w:rsidRPr="00ED1CF1">
        <w:rPr>
          <w:rFonts w:asciiTheme="minorHAnsi" w:hAnsiTheme="minorHAnsi"/>
          <w:sz w:val="24"/>
        </w:rPr>
        <w:t xml:space="preserve"> отказаться от исполнения </w:t>
      </w:r>
      <w:r w:rsidR="00264A37" w:rsidRPr="00ED1CF1">
        <w:rPr>
          <w:rFonts w:asciiTheme="minorHAnsi" w:hAnsiTheme="minorHAnsi"/>
          <w:sz w:val="24"/>
        </w:rPr>
        <w:t xml:space="preserve">настоящего </w:t>
      </w:r>
      <w:r w:rsidR="00E94087" w:rsidRPr="00ED1CF1">
        <w:rPr>
          <w:rFonts w:asciiTheme="minorHAnsi" w:hAnsiTheme="minorHAnsi"/>
          <w:sz w:val="24"/>
        </w:rPr>
        <w:t>Договора</w:t>
      </w:r>
      <w:r w:rsidRPr="00ED1CF1">
        <w:rPr>
          <w:rFonts w:asciiTheme="minorHAnsi" w:hAnsiTheme="minorHAnsi"/>
          <w:sz w:val="24"/>
        </w:rPr>
        <w:t xml:space="preserve"> полностью или в части, направив письменное уведомление. Сторона, по чьей инициативе </w:t>
      </w:r>
      <w:r w:rsidR="006807D4" w:rsidRPr="00ED1CF1">
        <w:rPr>
          <w:rFonts w:asciiTheme="minorHAnsi" w:hAnsiTheme="minorHAnsi"/>
          <w:sz w:val="24"/>
        </w:rPr>
        <w:t xml:space="preserve">настоящий </w:t>
      </w:r>
      <w:r w:rsidRPr="00ED1CF1">
        <w:rPr>
          <w:rFonts w:asciiTheme="minorHAnsi" w:hAnsiTheme="minorHAnsi"/>
          <w:sz w:val="24"/>
        </w:rPr>
        <w:t>Договор</w:t>
      </w:r>
      <w:r w:rsidR="00540D54" w:rsidRPr="00ED1CF1">
        <w:rPr>
          <w:rFonts w:asciiTheme="minorHAnsi" w:hAnsiTheme="minorHAnsi"/>
          <w:sz w:val="24"/>
        </w:rPr>
        <w:t xml:space="preserve"> был прекращен</w:t>
      </w:r>
      <w:r w:rsidRPr="00ED1CF1">
        <w:rPr>
          <w:rFonts w:asciiTheme="minorHAnsi" w:hAnsiTheme="minorHAnsi"/>
          <w:sz w:val="24"/>
        </w:rPr>
        <w:t xml:space="preserve"> в соответствии с положениями настояще</w:t>
      </w:r>
      <w:r w:rsidR="00574B0A" w:rsidRPr="00ED1CF1">
        <w:rPr>
          <w:rFonts w:asciiTheme="minorHAnsi" w:hAnsiTheme="minorHAnsi"/>
          <w:sz w:val="24"/>
        </w:rPr>
        <w:t>го раздела</w:t>
      </w:r>
      <w:r w:rsidRPr="00ED1CF1">
        <w:rPr>
          <w:rFonts w:asciiTheme="minorHAnsi" w:hAnsiTheme="minorHAnsi"/>
          <w:sz w:val="24"/>
        </w:rPr>
        <w:t xml:space="preserve">, вправе требовать возмещения причиненных убытков в полном объеме, возникших в результате такого </w:t>
      </w:r>
      <w:r w:rsidR="00540D54" w:rsidRPr="00ED1CF1">
        <w:rPr>
          <w:rFonts w:asciiTheme="minorHAnsi" w:hAnsiTheme="minorHAnsi"/>
          <w:sz w:val="24"/>
        </w:rPr>
        <w:t>прекращения</w:t>
      </w:r>
      <w:r w:rsidRPr="00ED1CF1">
        <w:rPr>
          <w:rFonts w:asciiTheme="minorHAnsi" w:hAnsiTheme="minorHAnsi"/>
          <w:sz w:val="24"/>
        </w:rPr>
        <w:t xml:space="preserve">. </w:t>
      </w:r>
    </w:p>
    <w:p w:rsidR="00300B04" w:rsidRPr="00ED1CF1" w:rsidRDefault="00300B04" w:rsidP="00FF5E5C">
      <w:pPr>
        <w:pStyle w:val="3"/>
        <w:ind w:firstLine="567"/>
        <w:rPr>
          <w:rFonts w:asciiTheme="minorHAnsi" w:hAnsiTheme="minorHAnsi"/>
          <w:sz w:val="24"/>
        </w:rPr>
      </w:pPr>
    </w:p>
    <w:p w:rsidR="00300B04" w:rsidRPr="00ED1CF1" w:rsidRDefault="00300B04" w:rsidP="00B644C6">
      <w:pPr>
        <w:pStyle w:val="1"/>
        <w:numPr>
          <w:ilvl w:val="0"/>
          <w:numId w:val="12"/>
        </w:numPr>
        <w:shd w:val="clear" w:color="auto" w:fill="D9D9D9" w:themeFill="background1" w:themeFillShade="D9"/>
        <w:tabs>
          <w:tab w:val="left" w:pos="540"/>
          <w:tab w:val="left" w:pos="1080"/>
        </w:tabs>
        <w:adjustRightInd/>
        <w:jc w:val="center"/>
        <w:rPr>
          <w:rFonts w:asciiTheme="minorHAnsi" w:hAnsiTheme="minorHAnsi"/>
          <w:color w:val="auto"/>
          <w:sz w:val="24"/>
          <w:szCs w:val="24"/>
        </w:rPr>
      </w:pPr>
      <w:r w:rsidRPr="00ED1CF1">
        <w:rPr>
          <w:rFonts w:asciiTheme="minorHAnsi" w:hAnsiTheme="minorHAnsi"/>
          <w:color w:val="auto"/>
          <w:sz w:val="24"/>
          <w:szCs w:val="24"/>
        </w:rPr>
        <w:t>ЗАВЕРЕНИЯ ОБ ОБСТОЯТЕЛЬСТВАХ</w:t>
      </w:r>
    </w:p>
    <w:p w:rsidR="00C7290B" w:rsidRPr="00ED1CF1" w:rsidRDefault="00C7290B" w:rsidP="00C7290B"/>
    <w:p w:rsidR="00F67374" w:rsidRPr="00ED1CF1" w:rsidRDefault="00F67374" w:rsidP="00F67374">
      <w:pPr>
        <w:tabs>
          <w:tab w:val="num" w:pos="0"/>
        </w:tabs>
        <w:ind w:firstLine="567"/>
        <w:jc w:val="both"/>
        <w:rPr>
          <w:rFonts w:ascii="Calibri" w:hAnsi="Calibri"/>
        </w:rPr>
      </w:pPr>
      <w:r w:rsidRPr="00ED1CF1">
        <w:rPr>
          <w:rFonts w:ascii="Calibri" w:hAnsi="Calibri"/>
        </w:rPr>
        <w:lastRenderedPageBreak/>
        <w:t xml:space="preserve">13.1. Каждая из Сторон настоящего Договора в порядке статьи 431.2 Гражданского кодекса РФ заверяет другую Сторону в том, </w:t>
      </w:r>
      <w:r w:rsidR="0005388C" w:rsidRPr="00ED1CF1">
        <w:rPr>
          <w:rFonts w:ascii="Calibri" w:hAnsi="Calibri"/>
        </w:rPr>
        <w:t xml:space="preserve">что </w:t>
      </w:r>
      <w:r w:rsidRPr="00ED1CF1">
        <w:rPr>
          <w:rFonts w:ascii="Calibri" w:hAnsi="Calibri"/>
        </w:rPr>
        <w:t xml:space="preserve">на момент подписания настоящего Договора и гарантирует в налоговых периодах, в течение которых совершаются операции по настоящему Договору, что является юридическим лицом, надлежащим образом учрежденным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и не вступает в договорные отношения с фирмами-однодневками. </w:t>
      </w:r>
    </w:p>
    <w:p w:rsidR="00F67374" w:rsidRPr="00ED1CF1" w:rsidRDefault="00F67374" w:rsidP="00F67374">
      <w:pPr>
        <w:tabs>
          <w:tab w:val="num" w:pos="567"/>
        </w:tabs>
        <w:jc w:val="both"/>
        <w:rPr>
          <w:rFonts w:ascii="Calibri" w:hAnsi="Calibri"/>
        </w:rPr>
      </w:pPr>
      <w:r w:rsidRPr="00ED1CF1">
        <w:rPr>
          <w:rFonts w:ascii="Calibri" w:hAnsi="Calibri"/>
        </w:rPr>
        <w:tab/>
        <w:t>13.2. Каждая из Сторон не позднее 10 (Десять) рабочих дней с момента получения соответствующего требования обязуется предоставить другой Стороне:</w:t>
      </w:r>
    </w:p>
    <w:p w:rsidR="00F67374" w:rsidRPr="00ED1CF1" w:rsidRDefault="00F67374" w:rsidP="00B644C6">
      <w:pPr>
        <w:numPr>
          <w:ilvl w:val="0"/>
          <w:numId w:val="16"/>
        </w:numPr>
        <w:ind w:left="720" w:hanging="153"/>
        <w:jc w:val="both"/>
        <w:rPr>
          <w:rFonts w:ascii="Calibri" w:hAnsi="Calibri"/>
        </w:rPr>
      </w:pPr>
      <w:r w:rsidRPr="00ED1CF1">
        <w:rPr>
          <w:rFonts w:ascii="Calibri" w:hAnsi="Calibri"/>
        </w:rPr>
        <w:t>справку из налоговых органов об исполнении обязательств по уплате налогов и сборов;</w:t>
      </w:r>
    </w:p>
    <w:p w:rsidR="00F67374" w:rsidRPr="00ED1CF1" w:rsidRDefault="00F67374" w:rsidP="00B644C6">
      <w:pPr>
        <w:numPr>
          <w:ilvl w:val="0"/>
          <w:numId w:val="16"/>
        </w:numPr>
        <w:ind w:left="0" w:firstLine="567"/>
        <w:jc w:val="both"/>
        <w:rPr>
          <w:rFonts w:ascii="Calibri" w:hAnsi="Calibri"/>
        </w:rPr>
      </w:pPr>
      <w:r w:rsidRPr="00ED1CF1">
        <w:rPr>
          <w:rFonts w:ascii="Calibri" w:hAnsi="Calibri"/>
        </w:rPr>
        <w:t>справку/сведения от таможенного органа о соблюдении в отношении импортного Товара (его составных частей) требований и формальностей таможенного законодательства.</w:t>
      </w:r>
    </w:p>
    <w:p w:rsidR="00F67374" w:rsidRPr="00ED1CF1" w:rsidRDefault="00F67374" w:rsidP="00F67374">
      <w:pPr>
        <w:tabs>
          <w:tab w:val="num" w:pos="567"/>
        </w:tabs>
        <w:ind w:firstLine="567"/>
        <w:jc w:val="both"/>
        <w:rPr>
          <w:rFonts w:ascii="Calibri" w:hAnsi="Calibri"/>
        </w:rPr>
      </w:pPr>
      <w:r w:rsidRPr="00ED1CF1">
        <w:rPr>
          <w:rFonts w:ascii="Calibri" w:hAnsi="Calibri"/>
          <w:noProof/>
        </w:rPr>
        <w:t>13.3. Каждая из Сторон заверяет и гарантирует другой Стороне, что:</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при заключении настоящего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 xml:space="preserve">в отношении заключения настоящего Договора и осуществлении прав и обязанностей по нему получены все необходимые одобрения органов управления, а также разрешения от уполномоченных органов и организаций (если применимо), а полномочия </w:t>
      </w:r>
      <w:r w:rsidRPr="00ED1CF1">
        <w:rPr>
          <w:rFonts w:ascii="Calibri" w:hAnsi="Calibri"/>
        </w:rPr>
        <w:lastRenderedPageBreak/>
        <w:t xml:space="preserve">лица, подписывающего от имени Сторон Договор, действительны и не ограничены учредительными документами или каким-либо иным образом; </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 xml:space="preserve">Стороной уплачиваются все налоги и сборы в соответствии с действующим законодательством РФ, а также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 </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 xml:space="preserve">Стороной соблюдается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 </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все хозяйственные операции (в том числе, операции по реализации товаров (работ, услуг), операции по покупке товаров (работ, услуг) и иные) полностью отражены в первичных учетных документах, в бухгалтерской, налоговой, статистической и любой иной отчетности, обязанность по ведению которой возлагается на Стороны;</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Договору;</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в отношении Стороны не проводится процедура ликвидации,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 ее деятельность не приостановлена;</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lastRenderedPageBreak/>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 (Двадцать пять процентов) балансовой стоимости активов (имущества);</w:t>
      </w:r>
    </w:p>
    <w:p w:rsidR="00F67374" w:rsidRPr="00ED1CF1" w:rsidRDefault="00F67374" w:rsidP="00B644C6">
      <w:pPr>
        <w:numPr>
          <w:ilvl w:val="0"/>
          <w:numId w:val="10"/>
        </w:numPr>
        <w:ind w:left="0" w:firstLine="567"/>
        <w:jc w:val="both"/>
        <w:rPr>
          <w:rFonts w:ascii="Calibri" w:hAnsi="Calibri"/>
        </w:rPr>
      </w:pPr>
      <w:r w:rsidRPr="00ED1CF1">
        <w:rPr>
          <w:rFonts w:ascii="Calibri" w:hAnsi="Calibri"/>
        </w:rPr>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rsidR="00F67374" w:rsidRPr="00ED1CF1" w:rsidRDefault="00F67374" w:rsidP="00F67374">
      <w:pPr>
        <w:ind w:firstLine="567"/>
        <w:jc w:val="both"/>
        <w:rPr>
          <w:rFonts w:ascii="Calibri" w:hAnsi="Calibri"/>
        </w:rPr>
      </w:pPr>
      <w:r w:rsidRPr="00ED1CF1">
        <w:rPr>
          <w:rFonts w:ascii="Calibri" w:hAnsi="Calibri"/>
        </w:rPr>
        <w:t>13.4. Поставщик также заверяет на момент подписания настоящего Договора и гарантирует Покупателю в налоговых периодах, в течение которых совершаются операции по Договору, что:</w:t>
      </w:r>
    </w:p>
    <w:p w:rsidR="00F67374" w:rsidRPr="00ED1CF1" w:rsidRDefault="00F67374" w:rsidP="00B644C6">
      <w:pPr>
        <w:numPr>
          <w:ilvl w:val="0"/>
          <w:numId w:val="11"/>
        </w:numPr>
        <w:ind w:left="0" w:firstLine="567"/>
        <w:jc w:val="both"/>
        <w:rPr>
          <w:rFonts w:ascii="Calibri" w:hAnsi="Calibri"/>
        </w:rPr>
      </w:pPr>
      <w:r w:rsidRPr="00ED1CF1">
        <w:rPr>
          <w:rFonts w:ascii="Calibri" w:hAnsi="Calibri"/>
        </w:rPr>
        <w:t xml:space="preserve">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 </w:t>
      </w:r>
    </w:p>
    <w:p w:rsidR="00F67374" w:rsidRPr="00ED1CF1" w:rsidRDefault="00F67374" w:rsidP="00B644C6">
      <w:pPr>
        <w:numPr>
          <w:ilvl w:val="0"/>
          <w:numId w:val="11"/>
        </w:numPr>
        <w:ind w:left="0" w:firstLine="567"/>
        <w:jc w:val="both"/>
        <w:rPr>
          <w:rFonts w:ascii="Calibri" w:hAnsi="Calibri"/>
        </w:rPr>
      </w:pPr>
      <w:r w:rsidRPr="00ED1CF1">
        <w:rPr>
          <w:rFonts w:ascii="Calibri" w:hAnsi="Calibri"/>
        </w:rPr>
        <w:t>обязуется отражать в налоговой отчетности налог на добавленную стоимость (НДС), уплаченный ему Покупателем в составе цены Товара;</w:t>
      </w:r>
    </w:p>
    <w:p w:rsidR="00F67374" w:rsidRPr="00ED1CF1" w:rsidRDefault="00F67374" w:rsidP="00B644C6">
      <w:pPr>
        <w:numPr>
          <w:ilvl w:val="0"/>
          <w:numId w:val="11"/>
        </w:numPr>
        <w:ind w:left="0" w:firstLine="567"/>
        <w:jc w:val="both"/>
        <w:rPr>
          <w:rFonts w:ascii="Calibri" w:hAnsi="Calibri"/>
        </w:rPr>
      </w:pPr>
      <w:r w:rsidRPr="00ED1CF1">
        <w:rPr>
          <w:rFonts w:ascii="Calibri" w:hAnsi="Calibri"/>
        </w:rPr>
        <w:t>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необоснованного применения специальных налоговых режимов;</w:t>
      </w:r>
    </w:p>
    <w:p w:rsidR="00F67374" w:rsidRPr="00ED1CF1" w:rsidRDefault="00F67374" w:rsidP="00B644C6">
      <w:pPr>
        <w:numPr>
          <w:ilvl w:val="0"/>
          <w:numId w:val="11"/>
        </w:numPr>
        <w:ind w:left="0" w:firstLine="567"/>
        <w:jc w:val="both"/>
        <w:rPr>
          <w:rFonts w:ascii="Calibri" w:hAnsi="Calibri"/>
        </w:rPr>
      </w:pPr>
      <w:r w:rsidRPr="00ED1CF1">
        <w:rPr>
          <w:rFonts w:ascii="Calibri" w:hAnsi="Calibri"/>
        </w:rPr>
        <w:t xml:space="preserve">предоставит Покупателю полностью соответствующие действующему законодательству РФ первичные документы, которыми оформляется продажа Товара по Договору (включая, но не ограничиваясь, - счета-фактуры, товарные накладные формы ТОРГ-12 либо универсальные передаточные документы, транспортные накладные, акты приема-передачи и т.д.); </w:t>
      </w:r>
    </w:p>
    <w:p w:rsidR="00F67374" w:rsidRPr="00ED1CF1" w:rsidRDefault="00F67374" w:rsidP="00B644C6">
      <w:pPr>
        <w:numPr>
          <w:ilvl w:val="0"/>
          <w:numId w:val="11"/>
        </w:numPr>
        <w:ind w:left="0" w:firstLine="567"/>
        <w:jc w:val="both"/>
        <w:rPr>
          <w:rFonts w:ascii="Calibri" w:eastAsia="Calibri" w:hAnsi="Calibri"/>
          <w:lang w:eastAsia="en-US"/>
        </w:rPr>
      </w:pPr>
      <w:r w:rsidRPr="00ED1CF1">
        <w:rPr>
          <w:rFonts w:ascii="Calibri" w:eastAsia="Calibri" w:hAnsi="Calibri"/>
          <w:lang w:eastAsia="en-US"/>
        </w:rPr>
        <w:lastRenderedPageBreak/>
        <w:t>в случае если поставляемый Товар (или его составные части) произведен за пределами территории РФ, в отношении Товара</w:t>
      </w:r>
      <w:r w:rsidRPr="00ED1CF1">
        <w:rPr>
          <w:rFonts w:ascii="Calibri" w:eastAsia="Calibri" w:hAnsi="Calibri"/>
          <w:i/>
          <w:lang w:eastAsia="en-US"/>
        </w:rPr>
        <w:t xml:space="preserve"> </w:t>
      </w:r>
      <w:r w:rsidRPr="00ED1CF1">
        <w:rPr>
          <w:rFonts w:ascii="Calibri" w:eastAsia="Calibri" w:hAnsi="Calibri"/>
          <w:lang w:eastAsia="en-US"/>
        </w:rPr>
        <w:t>(его составных частей)</w:t>
      </w:r>
      <w:r w:rsidRPr="00ED1CF1">
        <w:rPr>
          <w:rFonts w:ascii="Calibri" w:eastAsia="Calibri" w:hAnsi="Calibri"/>
          <w:i/>
          <w:lang w:eastAsia="en-US"/>
        </w:rPr>
        <w:t xml:space="preserve"> </w:t>
      </w:r>
      <w:r w:rsidRPr="00ED1CF1">
        <w:rPr>
          <w:rFonts w:ascii="Calibri" w:eastAsia="Calibri" w:hAnsi="Calibri"/>
          <w:lang w:eastAsia="en-US"/>
        </w:rPr>
        <w:t>Поставщиком исполнены все обязательства и требования, предусмотренные таможенным законодательством РФ, и не нарушены права правообладателей;</w:t>
      </w:r>
    </w:p>
    <w:p w:rsidR="00F67374" w:rsidRPr="00ED1CF1" w:rsidRDefault="00F67374" w:rsidP="00B644C6">
      <w:pPr>
        <w:numPr>
          <w:ilvl w:val="0"/>
          <w:numId w:val="11"/>
        </w:numPr>
        <w:ind w:left="0" w:firstLine="567"/>
        <w:jc w:val="both"/>
        <w:rPr>
          <w:rFonts w:ascii="Calibri" w:eastAsia="Calibri" w:hAnsi="Calibri"/>
          <w:lang w:eastAsia="en-US"/>
        </w:rPr>
      </w:pPr>
      <w:r w:rsidRPr="00ED1CF1">
        <w:rPr>
          <w:rFonts w:ascii="Calibri" w:eastAsia="Calibri" w:hAnsi="Calibri"/>
          <w:lang w:eastAsia="en-US"/>
        </w:rPr>
        <w:t>при привлечении для поставки Товара третьих лиц, обязательство по исполнению сделки передано им по договору или закону, а также, что данные лица располагают всеми необходимыми материально-техническими, трудовыми и иными ресурсами для исполнения настоящего Договора, при этом Поставщик гарантирует, что все его действия по привлечению третьих лиц будут соответствовать гарантиям и содержать заверения, указанные в настоящем Договоре, оформлены документально;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rsidR="00F67374" w:rsidRPr="00ED1CF1" w:rsidRDefault="00F67374" w:rsidP="00B644C6">
      <w:pPr>
        <w:numPr>
          <w:ilvl w:val="0"/>
          <w:numId w:val="11"/>
        </w:numPr>
        <w:ind w:left="0" w:firstLine="567"/>
        <w:jc w:val="both"/>
        <w:rPr>
          <w:rFonts w:ascii="Calibri" w:eastAsia="Calibri" w:hAnsi="Calibri"/>
          <w:lang w:eastAsia="en-US"/>
        </w:rPr>
      </w:pPr>
      <w:r w:rsidRPr="00ED1CF1">
        <w:rPr>
          <w:rFonts w:ascii="Calibri" w:hAnsi="Calibri"/>
        </w:rPr>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настоящем Договоре, в срок, не превышающий 5 (Пять) рабочих дней с момента получения соответствующего запроса от Покупателя или налогового органа;</w:t>
      </w:r>
    </w:p>
    <w:p w:rsidR="00F67374" w:rsidRPr="00ED1CF1" w:rsidRDefault="00F67374" w:rsidP="00F67374">
      <w:pPr>
        <w:ind w:firstLine="567"/>
        <w:jc w:val="both"/>
        <w:rPr>
          <w:rFonts w:ascii="Calibri" w:hAnsi="Calibri"/>
        </w:rPr>
      </w:pPr>
      <w:r w:rsidRPr="00ED1CF1">
        <w:rPr>
          <w:rFonts w:ascii="Calibri" w:eastAsia="Calibri" w:hAnsi="Calibri"/>
          <w:lang w:eastAsia="en-US"/>
        </w:rPr>
        <w:t xml:space="preserve">13.5. Поставщик </w:t>
      </w:r>
      <w:r w:rsidRPr="00ED1CF1">
        <w:rPr>
          <w:rFonts w:ascii="Calibri" w:hAnsi="Calibri"/>
        </w:rPr>
        <w:t>обязуется возместить Покупателю убытки, понесенные последним вследствие нарушения Поставщиком указанных в настоящем Договоре гарантий и заверений и/или допущенных Поставщиком нарушений законодательства.</w:t>
      </w:r>
    </w:p>
    <w:p w:rsidR="00F67374" w:rsidRPr="00ED1CF1" w:rsidRDefault="00F67374" w:rsidP="00F67374">
      <w:pPr>
        <w:ind w:firstLine="567"/>
        <w:jc w:val="both"/>
        <w:rPr>
          <w:rFonts w:ascii="Calibri" w:hAnsi="Calibri"/>
        </w:rPr>
      </w:pPr>
      <w:r w:rsidRPr="00ED1CF1">
        <w:rPr>
          <w:rFonts w:ascii="Calibri" w:hAnsi="Calibri"/>
        </w:rPr>
        <w:t>В том числе, при допущении Поставщиком нарушений налогового законодательства, отраженных в Решениях налоговых органов, Поставщик возмещает убытки в размере:</w:t>
      </w:r>
    </w:p>
    <w:p w:rsidR="00F67374" w:rsidRPr="00ED1CF1" w:rsidRDefault="00F67374" w:rsidP="00F67374">
      <w:pPr>
        <w:ind w:firstLine="567"/>
        <w:jc w:val="both"/>
        <w:rPr>
          <w:rFonts w:ascii="Calibri" w:hAnsi="Calibri"/>
        </w:rPr>
      </w:pPr>
      <w:r w:rsidRPr="00ED1CF1">
        <w:rPr>
          <w:rFonts w:ascii="Calibri" w:hAnsi="Calibri"/>
        </w:rPr>
        <w:t>- сумм, уплаченных Покупателем в бюджет на основании решений (требований) налоговых органов о доначислении налога на прибыль, НДС (в том числе, решений об отказе в применении налоговых вычетов), который был уплачен Поставщику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p>
    <w:p w:rsidR="00F67374" w:rsidRPr="00ED1CF1" w:rsidRDefault="00F67374" w:rsidP="00F67374">
      <w:pPr>
        <w:ind w:firstLine="567"/>
        <w:jc w:val="both"/>
        <w:rPr>
          <w:rFonts w:ascii="Calibri" w:hAnsi="Calibri"/>
        </w:rPr>
      </w:pPr>
      <w:r w:rsidRPr="00ED1CF1">
        <w:rPr>
          <w:rFonts w:ascii="Calibri" w:hAnsi="Calibri"/>
        </w:rPr>
        <w:lastRenderedPageBreak/>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rsidR="00F67374" w:rsidRPr="00ED1CF1" w:rsidRDefault="00F67374" w:rsidP="00F67374">
      <w:pPr>
        <w:ind w:firstLine="567"/>
        <w:jc w:val="both"/>
        <w:rPr>
          <w:rFonts w:ascii="Calibri" w:hAnsi="Calibri"/>
        </w:rPr>
      </w:pPr>
      <w:r w:rsidRPr="00ED1CF1">
        <w:rPr>
          <w:rFonts w:ascii="Calibri" w:hAnsi="Calibri"/>
        </w:rPr>
        <w:t>Поставщик возместит Покупателю полностью все имущественные потери и/или убытки Покупателя, которые возникнут в случаях невозможности уменьшения Покупателем налоговой базы и (или) суммы подлежащего уплате налога и (или) применения налогового вычета по НДС по операциям с Поставщиком и/или третьими лицами, привлеченными Поставщиком для исполнения настоящего Договора, определенные актом государственного органа, в том числе,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потерь/убытков Покупателя вне зависимости от факта его обжалования.</w:t>
      </w:r>
    </w:p>
    <w:p w:rsidR="00F67374" w:rsidRPr="00ED1CF1" w:rsidRDefault="00F67374" w:rsidP="00F67374">
      <w:pPr>
        <w:ind w:firstLine="567"/>
        <w:jc w:val="both"/>
        <w:rPr>
          <w:rFonts w:ascii="Calibri" w:hAnsi="Calibri"/>
        </w:rPr>
      </w:pPr>
      <w:r w:rsidRPr="00ED1CF1">
        <w:rPr>
          <w:rFonts w:ascii="Calibri" w:hAnsi="Calibri"/>
        </w:rPr>
        <w:t>Поставщик в соответствии со статьей 406.1 Гражданского кодекса РФ возмещает Покупателю по его первому требованию все имущественные потери последнего, возникшие в связи с предъявлением налоговыми органами требований об уплате налогов (пеней, штрафов), доначисленных из-за отказа в применении налоговых вычетов по НДС и из-за исключения стоимости приобретенных товаров из расходов в целях исчисления налога на прибыль по причинам, связанным с привлечением третьих лиц, в том числе (но не ограничиваясь) в случаях предоставления недостоверных сведений о наличии у таких лиц трудовых, материально-технических, производственных ресурсов, необходимых для осуществления обязательств, а также нарушения условий в отношении привлечения третьих лиц. Размер таких имущественных потерь Покупателя определяется суммой всех предъявленных Покупателю требований об уплате налогов (пеней, штрафов).</w:t>
      </w:r>
    </w:p>
    <w:p w:rsidR="00F67374" w:rsidRPr="00ED1CF1" w:rsidRDefault="00F67374" w:rsidP="00F67374">
      <w:pPr>
        <w:tabs>
          <w:tab w:val="left" w:pos="1080"/>
        </w:tabs>
        <w:ind w:firstLine="567"/>
        <w:jc w:val="both"/>
        <w:rPr>
          <w:rFonts w:ascii="Calibri" w:hAnsi="Calibri"/>
        </w:rPr>
      </w:pPr>
      <w:r w:rsidRPr="00ED1CF1">
        <w:rPr>
          <w:rFonts w:ascii="Calibri" w:hAnsi="Calibri"/>
        </w:rPr>
        <w:t>13.6. Поставщик обязуется и гарантирует Покупателю, что Товар, поставляемый в рамках настоящего Договора, соответствует показателям надежности, установленным в технической документации на такой Товар (ТУ, ГОСТ, ОСТ) в течение всего срока службы Товара, установленного такой документацией.</w:t>
      </w:r>
    </w:p>
    <w:p w:rsidR="00F67374" w:rsidRPr="00ED1CF1" w:rsidRDefault="00F67374" w:rsidP="00F67374">
      <w:pPr>
        <w:tabs>
          <w:tab w:val="left" w:pos="1080"/>
        </w:tabs>
        <w:ind w:firstLine="567"/>
        <w:jc w:val="both"/>
        <w:rPr>
          <w:rFonts w:ascii="Calibri" w:hAnsi="Calibri"/>
        </w:rPr>
      </w:pPr>
      <w:r w:rsidRPr="00ED1CF1">
        <w:rPr>
          <w:rFonts w:ascii="Calibri" w:hAnsi="Calibri"/>
        </w:rPr>
        <w:lastRenderedPageBreak/>
        <w:t>Поставщик признает, что соответствие поставляемого Товара показателям надежности, установленным в технической документации (ТУ, ГОСТ, ОСТ) на такой Товар является существенным условием настоящего Договора, обеспечивающим для Покупателя выбор Поставщика такого Товара и заключение именно с ним настоящего Договора поставки.</w:t>
      </w:r>
    </w:p>
    <w:p w:rsidR="00F67374" w:rsidRPr="00ED1CF1" w:rsidRDefault="00F67374" w:rsidP="00F67374">
      <w:pPr>
        <w:tabs>
          <w:tab w:val="left" w:pos="1080"/>
        </w:tabs>
        <w:ind w:firstLine="567"/>
        <w:jc w:val="both"/>
        <w:rPr>
          <w:rFonts w:ascii="Calibri" w:hAnsi="Calibri"/>
        </w:rPr>
      </w:pPr>
      <w:r w:rsidRPr="00ED1CF1">
        <w:rPr>
          <w:rFonts w:ascii="Calibri" w:hAnsi="Calibri"/>
        </w:rPr>
        <w:t>13.7. Заверения об обстоятельствах и гарантии, данные Сторонами в пунктах 13.1 - 13.6 настоящего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 Стороны обязуются незамедлительно извещать друг друга о том, что указанные в настоящем разделе Договора заверения об обстоятельствах и гарантиях перестают быть достоверными вне зависимости от причин такового.</w:t>
      </w:r>
    </w:p>
    <w:p w:rsidR="00F67374" w:rsidRPr="00ED1CF1" w:rsidRDefault="00F67374" w:rsidP="00F67374">
      <w:pPr>
        <w:tabs>
          <w:tab w:val="left" w:pos="1080"/>
        </w:tabs>
        <w:ind w:firstLine="567"/>
        <w:jc w:val="both"/>
        <w:rPr>
          <w:rFonts w:ascii="Calibri" w:hAnsi="Calibri"/>
        </w:rPr>
      </w:pPr>
      <w:r w:rsidRPr="00ED1CF1">
        <w:rPr>
          <w:rFonts w:ascii="Calibri" w:hAnsi="Calibri"/>
        </w:rPr>
        <w:t>13.8. 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rsidR="00F67374" w:rsidRPr="00ED1CF1" w:rsidRDefault="00F67374" w:rsidP="00F67374">
      <w:pPr>
        <w:tabs>
          <w:tab w:val="left" w:pos="1080"/>
        </w:tabs>
        <w:ind w:firstLine="567"/>
        <w:jc w:val="both"/>
        <w:rPr>
          <w:rFonts w:ascii="Calibri" w:hAnsi="Calibri"/>
        </w:rPr>
      </w:pPr>
      <w:r w:rsidRPr="00ED1CF1">
        <w:rPr>
          <w:rFonts w:ascii="Calibri" w:hAnsi="Calibri"/>
        </w:rPr>
        <w:t>13.9. Стороны признают, что условия настоящего раздела Договора направлены на обеспечение имущественных интересов Сторон вне зависимости от действительности, исполнимости Договора. В связи с этим Стороны рассматривают условия настоящего раздела в качестве самостоятельного, автономного соглашения, не зависящего от основного обязательства по Договору. В случае признания настоящего Договора недействительным или, если срок действия Договора истек, условия настоящего раздела сохраняют юридическую силу. Ни одна из Сторон не имеет права оспаривать данные условия по причинам, связанным, зависящим или вытекающим из настоящего Договора.</w:t>
      </w:r>
    </w:p>
    <w:p w:rsidR="00B86BAB" w:rsidRPr="00ED1CF1" w:rsidRDefault="00B86BAB" w:rsidP="00FF5E5C">
      <w:pPr>
        <w:tabs>
          <w:tab w:val="left" w:pos="1080"/>
        </w:tabs>
        <w:ind w:firstLine="567"/>
        <w:jc w:val="both"/>
        <w:rPr>
          <w:rFonts w:asciiTheme="minorHAnsi" w:hAnsiTheme="minorHAnsi"/>
        </w:rPr>
      </w:pPr>
    </w:p>
    <w:p w:rsidR="00C7290B" w:rsidRPr="00ED1CF1" w:rsidRDefault="00463467" w:rsidP="00B644C6">
      <w:pPr>
        <w:pStyle w:val="a7"/>
        <w:keepNext/>
        <w:numPr>
          <w:ilvl w:val="0"/>
          <w:numId w:val="12"/>
        </w:numPr>
        <w:shd w:val="clear" w:color="auto" w:fill="D9D9D9" w:themeFill="background1" w:themeFillShade="D9"/>
        <w:tabs>
          <w:tab w:val="left" w:pos="540"/>
          <w:tab w:val="left" w:pos="1080"/>
        </w:tabs>
        <w:autoSpaceDE w:val="0"/>
        <w:autoSpaceDN w:val="0"/>
        <w:jc w:val="center"/>
        <w:outlineLvl w:val="0"/>
        <w:rPr>
          <w:rFonts w:asciiTheme="minorHAnsi" w:hAnsiTheme="minorHAnsi"/>
          <w:b/>
          <w:bCs/>
        </w:rPr>
      </w:pPr>
      <w:r w:rsidRPr="00ED1CF1">
        <w:rPr>
          <w:rFonts w:asciiTheme="minorHAnsi" w:hAnsiTheme="minorHAnsi"/>
          <w:b/>
          <w:bCs/>
        </w:rPr>
        <w:t>ОСОБЫЕ УСЛОВИЯ</w:t>
      </w:r>
    </w:p>
    <w:p w:rsidR="00C7290B" w:rsidRPr="00ED1CF1" w:rsidRDefault="00C7290B" w:rsidP="00463467">
      <w:pPr>
        <w:ind w:firstLine="567"/>
        <w:jc w:val="both"/>
        <w:rPr>
          <w:rFonts w:asciiTheme="minorHAnsi" w:hAnsiTheme="minorHAnsi" w:cstheme="minorHAnsi"/>
        </w:rPr>
      </w:pPr>
    </w:p>
    <w:p w:rsidR="00463467" w:rsidRPr="00ED1CF1" w:rsidRDefault="009F1B0B" w:rsidP="00463467">
      <w:pPr>
        <w:ind w:firstLine="567"/>
        <w:jc w:val="both"/>
        <w:rPr>
          <w:rFonts w:asciiTheme="minorHAnsi" w:hAnsiTheme="minorHAnsi" w:cstheme="minorHAnsi"/>
        </w:rPr>
      </w:pPr>
      <w:r w:rsidRPr="00ED1CF1">
        <w:rPr>
          <w:rFonts w:asciiTheme="minorHAnsi" w:hAnsiTheme="minorHAnsi" w:cstheme="minorHAnsi"/>
        </w:rPr>
        <w:t>14.1. Требования/ответственность, связанные с требованиями приобретателя/конечного потребителя (эксплуатирующей организации) Основного изделия.</w:t>
      </w:r>
    </w:p>
    <w:p w:rsidR="00463467" w:rsidRPr="00ED1CF1" w:rsidRDefault="00463467" w:rsidP="00463467">
      <w:pPr>
        <w:ind w:firstLine="567"/>
        <w:jc w:val="both"/>
        <w:rPr>
          <w:rFonts w:asciiTheme="minorHAnsi" w:hAnsiTheme="minorHAnsi" w:cstheme="minorHAnsi"/>
        </w:rPr>
      </w:pPr>
      <w:r w:rsidRPr="00ED1CF1">
        <w:rPr>
          <w:rFonts w:asciiTheme="minorHAnsi" w:hAnsiTheme="minorHAnsi" w:cstheme="minorHAnsi"/>
        </w:rPr>
        <w:lastRenderedPageBreak/>
        <w:t>14.1.</w:t>
      </w:r>
      <w:r w:rsidR="009F1B0B" w:rsidRPr="00ED1CF1">
        <w:rPr>
          <w:rFonts w:asciiTheme="minorHAnsi" w:hAnsiTheme="minorHAnsi" w:cstheme="minorHAnsi"/>
        </w:rPr>
        <w:t>1.</w:t>
      </w:r>
      <w:r w:rsidRPr="00ED1CF1">
        <w:rPr>
          <w:rFonts w:asciiTheme="minorHAnsi" w:hAnsiTheme="minorHAnsi" w:cstheme="minorHAnsi"/>
        </w:rPr>
        <w:t xml:space="preserve"> Стороны, принимая во внимание то обстоятельств</w:t>
      </w:r>
      <w:r w:rsidR="00920CFB" w:rsidRPr="00ED1CF1">
        <w:rPr>
          <w:rFonts w:asciiTheme="minorHAnsi" w:hAnsiTheme="minorHAnsi" w:cstheme="minorHAnsi"/>
        </w:rPr>
        <w:t>о</w:t>
      </w:r>
      <w:r w:rsidRPr="00ED1CF1">
        <w:rPr>
          <w:rFonts w:asciiTheme="minorHAnsi" w:hAnsiTheme="minorHAnsi" w:cstheme="minorHAnsi"/>
        </w:rPr>
        <w:t>, что Товар, поставляемый по настоящему Договору, будет использоваться, в том числе, при эксплуатации локомотивов (тепловозов) (в их составе) - Основного изделия, а также специализированные требования к обеспечению транспортной безопасности на железнодорожном транспорте, к деятельности по перевозке грузов и пассажиров, дополнительно договорились о следующем.</w:t>
      </w:r>
    </w:p>
    <w:p w:rsidR="00463467" w:rsidRPr="00ED1CF1" w:rsidRDefault="00463467" w:rsidP="00463467">
      <w:pPr>
        <w:ind w:firstLine="567"/>
        <w:jc w:val="both"/>
        <w:rPr>
          <w:rFonts w:asciiTheme="minorHAnsi" w:hAnsiTheme="minorHAnsi" w:cstheme="minorHAnsi"/>
        </w:rPr>
      </w:pPr>
      <w:r w:rsidRPr="00ED1CF1">
        <w:rPr>
          <w:rFonts w:asciiTheme="minorHAnsi" w:hAnsiTheme="minorHAnsi" w:cstheme="minorHAnsi"/>
        </w:rPr>
        <w:t>14.</w:t>
      </w:r>
      <w:r w:rsidR="009F1B0B" w:rsidRPr="00ED1CF1">
        <w:rPr>
          <w:rFonts w:asciiTheme="minorHAnsi" w:hAnsiTheme="minorHAnsi" w:cstheme="minorHAnsi"/>
        </w:rPr>
        <w:t>1.</w:t>
      </w:r>
      <w:r w:rsidRPr="00ED1CF1">
        <w:rPr>
          <w:rFonts w:asciiTheme="minorHAnsi" w:hAnsiTheme="minorHAnsi" w:cstheme="minorHAnsi"/>
        </w:rPr>
        <w:t>2. Настоящий Договор заключен во исполнение договора поставки с приобретателем/конечным потребителем (эксплуатирующей организацией) Основного изделия, в состав которого входит Товар, поставляемый по настоящему Договору (далее - Контракт).</w:t>
      </w:r>
    </w:p>
    <w:p w:rsidR="00463467" w:rsidRPr="00ED1CF1" w:rsidRDefault="00463467" w:rsidP="00463467">
      <w:pPr>
        <w:ind w:firstLine="567"/>
        <w:jc w:val="both"/>
        <w:rPr>
          <w:rFonts w:asciiTheme="minorHAnsi" w:hAnsiTheme="minorHAnsi" w:cstheme="minorHAnsi"/>
        </w:rPr>
      </w:pPr>
      <w:r w:rsidRPr="00ED1CF1">
        <w:rPr>
          <w:rFonts w:asciiTheme="minorHAnsi" w:hAnsiTheme="minorHAnsi" w:cstheme="minorHAnsi"/>
        </w:rPr>
        <w:t>14.</w:t>
      </w:r>
      <w:r w:rsidR="009F1B0B" w:rsidRPr="00ED1CF1">
        <w:rPr>
          <w:rFonts w:asciiTheme="minorHAnsi" w:hAnsiTheme="minorHAnsi" w:cstheme="minorHAnsi"/>
        </w:rPr>
        <w:t>1.</w:t>
      </w:r>
      <w:r w:rsidRPr="00ED1CF1">
        <w:rPr>
          <w:rFonts w:asciiTheme="minorHAnsi" w:hAnsiTheme="minorHAnsi" w:cstheme="minorHAnsi"/>
        </w:rPr>
        <w:t xml:space="preserve">3. Поставщик признает, что </w:t>
      </w:r>
      <w:r w:rsidR="00A254F2" w:rsidRPr="00ED1CF1">
        <w:rPr>
          <w:rFonts w:asciiTheme="minorHAnsi" w:hAnsiTheme="minorHAnsi" w:cstheme="minorHAnsi"/>
        </w:rPr>
        <w:t xml:space="preserve">осведомлен о принципах и условиях </w:t>
      </w:r>
      <w:r w:rsidRPr="00ED1CF1">
        <w:rPr>
          <w:rFonts w:asciiTheme="minorHAnsi" w:hAnsiTheme="minorHAnsi" w:cstheme="minorHAnsi"/>
        </w:rPr>
        <w:t>Контракта в части, касающейся требований к качеству и показателям использования (эксплуатации) Основного изделия (комплектующих, деталей, модулей, запасных частей, узлов и агрегатов в его составе), ответственности за их невыполнение, права одностороннего отказа приобретателя/потребителя от исполнения Контракта в случае их невыполнения и последствий такого отказа.</w:t>
      </w:r>
    </w:p>
    <w:p w:rsidR="00463467" w:rsidRPr="00ED1CF1" w:rsidRDefault="00463467" w:rsidP="00463467">
      <w:pPr>
        <w:ind w:firstLine="567"/>
        <w:jc w:val="both"/>
        <w:rPr>
          <w:rFonts w:asciiTheme="minorHAnsi" w:hAnsiTheme="minorHAnsi" w:cstheme="minorHAnsi"/>
        </w:rPr>
      </w:pPr>
      <w:r w:rsidRPr="00ED1CF1">
        <w:rPr>
          <w:rFonts w:asciiTheme="minorHAnsi" w:hAnsiTheme="minorHAnsi" w:cstheme="minorHAnsi"/>
        </w:rPr>
        <w:t>14.</w:t>
      </w:r>
      <w:r w:rsidR="009F1B0B" w:rsidRPr="00ED1CF1">
        <w:rPr>
          <w:rFonts w:asciiTheme="minorHAnsi" w:hAnsiTheme="minorHAnsi" w:cstheme="minorHAnsi"/>
        </w:rPr>
        <w:t>1.</w:t>
      </w:r>
      <w:r w:rsidRPr="00ED1CF1">
        <w:rPr>
          <w:rFonts w:asciiTheme="minorHAnsi" w:hAnsiTheme="minorHAnsi" w:cstheme="minorHAnsi"/>
        </w:rPr>
        <w:t>4. Поставщик выражает согласие и готовность применять данные принципы и условия в рамках договорных отношений с Покупателем. Также Поставщик уведомлен и принимает во внимание обстоятельство о том, что условия, изложенные в настоящем разделе Договора, применяются в отношении всех поставщиков, товар которых входит в состав Основного изделия.</w:t>
      </w:r>
    </w:p>
    <w:p w:rsidR="00463467" w:rsidRPr="00ED1CF1" w:rsidRDefault="00463467" w:rsidP="00463467">
      <w:pPr>
        <w:ind w:firstLine="567"/>
        <w:jc w:val="both"/>
        <w:rPr>
          <w:rFonts w:asciiTheme="minorHAnsi" w:hAnsiTheme="minorHAnsi" w:cstheme="minorHAnsi"/>
        </w:rPr>
      </w:pPr>
      <w:r w:rsidRPr="00ED1CF1">
        <w:rPr>
          <w:rFonts w:asciiTheme="minorHAnsi" w:hAnsiTheme="minorHAnsi" w:cstheme="minorHAnsi"/>
        </w:rPr>
        <w:t>14.</w:t>
      </w:r>
      <w:r w:rsidR="009F1B0B" w:rsidRPr="00ED1CF1">
        <w:rPr>
          <w:rFonts w:asciiTheme="minorHAnsi" w:hAnsiTheme="minorHAnsi" w:cstheme="minorHAnsi"/>
        </w:rPr>
        <w:t>1.</w:t>
      </w:r>
      <w:r w:rsidRPr="00ED1CF1">
        <w:rPr>
          <w:rFonts w:asciiTheme="minorHAnsi" w:hAnsiTheme="minorHAnsi" w:cstheme="minorHAnsi"/>
        </w:rPr>
        <w:t>5. Стороны признают, что принятие к исполнению Поставщиком условий, изложенных в настоящем разделе Договора</w:t>
      </w:r>
      <w:r w:rsidR="00CA072C" w:rsidRPr="00ED1CF1">
        <w:rPr>
          <w:rFonts w:asciiTheme="minorHAnsi" w:hAnsiTheme="minorHAnsi" w:cstheme="minorHAnsi"/>
        </w:rPr>
        <w:t xml:space="preserve">, </w:t>
      </w:r>
      <w:r w:rsidRPr="00ED1CF1">
        <w:rPr>
          <w:rFonts w:asciiTheme="minorHAnsi" w:hAnsiTheme="minorHAnsi" w:cstheme="minorHAnsi"/>
        </w:rPr>
        <w:t>является основанием для выбора Покупателем настоящего Поставщика и заключения именно с ним настоящего Договора поставки.</w:t>
      </w:r>
    </w:p>
    <w:p w:rsidR="009F1B0B" w:rsidRPr="00ED1CF1" w:rsidRDefault="009F1B0B" w:rsidP="0059550A">
      <w:pPr>
        <w:ind w:firstLine="567"/>
        <w:jc w:val="both"/>
        <w:rPr>
          <w:rFonts w:asciiTheme="minorHAnsi" w:hAnsiTheme="minorHAnsi" w:cstheme="minorHAnsi"/>
          <w:bCs/>
        </w:rPr>
      </w:pPr>
      <w:r w:rsidRPr="00ED1CF1">
        <w:rPr>
          <w:rFonts w:asciiTheme="minorHAnsi" w:hAnsiTheme="minorHAnsi" w:cstheme="minorHAnsi"/>
          <w:bCs/>
        </w:rPr>
        <w:t>14.2.</w:t>
      </w:r>
      <w:r w:rsidR="0059550A" w:rsidRPr="00ED1CF1">
        <w:rPr>
          <w:rFonts w:asciiTheme="minorHAnsi" w:hAnsiTheme="minorHAnsi" w:cstheme="minorHAnsi"/>
          <w:bCs/>
        </w:rPr>
        <w:t xml:space="preserve"> Поставка Поставщиком составных частей Товара за пределами срока исполнения обязательств в рамках Договора/в течение срока службы Товара.</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t>14.2.1. До момента начала поставки Поставщик обязан предоставить Покупателю список комплектующих, запасных частей и материалов сторонних поставщиков/производителей в составе Товара, включая обозначения/кодировку производителя, а также стоимость запасных частей и комплектующих (в соответствии с нормами расхода) на техническое обслуживание и текущий ремонт Товара или его отдельных частей (элементов, узлов и т.п.).</w:t>
      </w:r>
    </w:p>
    <w:p w:rsidR="0059550A" w:rsidRPr="00ED1CF1" w:rsidRDefault="00EC3E2D" w:rsidP="0059550A">
      <w:pPr>
        <w:ind w:firstLine="567"/>
        <w:jc w:val="both"/>
        <w:rPr>
          <w:rFonts w:asciiTheme="minorHAnsi" w:hAnsiTheme="minorHAnsi" w:cstheme="minorHAnsi"/>
          <w:bCs/>
        </w:rPr>
      </w:pPr>
      <w:r w:rsidRPr="00ED1CF1">
        <w:rPr>
          <w:rFonts w:asciiTheme="minorHAnsi" w:hAnsiTheme="minorHAnsi" w:cstheme="minorHAnsi"/>
          <w:bCs/>
        </w:rPr>
        <w:lastRenderedPageBreak/>
        <w:t xml:space="preserve">14.2.2. </w:t>
      </w:r>
      <w:r w:rsidR="0059550A" w:rsidRPr="00ED1CF1">
        <w:rPr>
          <w:rFonts w:asciiTheme="minorHAnsi" w:hAnsiTheme="minorHAnsi" w:cstheme="minorHAnsi"/>
          <w:bCs/>
        </w:rPr>
        <w:t xml:space="preserve">Поставщик в порядке статьи 431.2 Гражданского кодекса РФ заверяет Покупателя в том, что он будет производить (либо обеспечит производство) и осуществлять поставку в согласованный с Покупателем  срок (разумный срок) Товара или его отдельных элементов (запасных частей), ремонт и/или замену любого элемента Товара, направляемого ему для таких целей, на протяжении всего срока службы на поставляемый Товар, но не менее чем,  в течение 20 (Двадцать) лет с даты окончания установленного на Товар гарантийного срока, не допуская необоснованного увеличения сроков и стоимости поставки/ремонта по сравнению со сроками и стоимостью поставки/ремонта тех же или аналогичных Товаров, элементов Товара, выполнявшихся Поставщиком или привлечённой им снабжающей/сервисной компанией в пользу Поставщика, Покупателя либо в пользу других приобретателей этих или аналогичных Товаров/работ по их ремонту в период, наиболее близкий к моменту обращения Покупателя к Поставщику с соответствующей офертой (предложением делать оферты). Заверения Поставщика, предусмотренные настоящим пунктом, сохраняют силу в том числе при окончании срока действия Договора либо при его досрочном расторжении, независимо от оснований такого расторжения. </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t xml:space="preserve">По запросу Покупателя Поставщик обязуется предоставлять в указанный Покупателем срок (но не более чем в течение 20 (Двадцать) дней с даты получения такого запроса от Покупателя) сведения о поставщиках </w:t>
      </w:r>
      <w:r w:rsidR="00EC3E2D" w:rsidRPr="00ED1CF1">
        <w:rPr>
          <w:rFonts w:asciiTheme="minorHAnsi" w:hAnsiTheme="minorHAnsi" w:cstheme="minorHAnsi"/>
          <w:bCs/>
        </w:rPr>
        <w:t xml:space="preserve">составных частей </w:t>
      </w:r>
      <w:r w:rsidRPr="00ED1CF1">
        <w:rPr>
          <w:rFonts w:asciiTheme="minorHAnsi" w:hAnsiTheme="minorHAnsi" w:cstheme="minorHAnsi"/>
          <w:bCs/>
        </w:rPr>
        <w:t>Товара.</w:t>
      </w:r>
    </w:p>
    <w:p w:rsidR="0059550A" w:rsidRPr="00ED1CF1" w:rsidRDefault="00EC3E2D" w:rsidP="0059550A">
      <w:pPr>
        <w:ind w:firstLine="567"/>
        <w:jc w:val="both"/>
        <w:rPr>
          <w:rFonts w:asciiTheme="minorHAnsi" w:hAnsiTheme="minorHAnsi" w:cstheme="minorHAnsi"/>
          <w:bCs/>
        </w:rPr>
      </w:pPr>
      <w:r w:rsidRPr="00ED1CF1">
        <w:rPr>
          <w:rFonts w:asciiTheme="minorHAnsi" w:hAnsiTheme="minorHAnsi" w:cstheme="minorHAnsi"/>
          <w:bCs/>
        </w:rPr>
        <w:t xml:space="preserve">14.2.3. </w:t>
      </w:r>
      <w:r w:rsidR="0059550A" w:rsidRPr="00ED1CF1">
        <w:rPr>
          <w:rFonts w:asciiTheme="minorHAnsi" w:hAnsiTheme="minorHAnsi" w:cstheme="minorHAnsi"/>
          <w:bCs/>
        </w:rPr>
        <w:t xml:space="preserve">Поставщик обязуется совместно с Товаром передать Покупателю полные комплекты конструкторской и ремонтной документации на Товар (включая все версии программного обеспечения, если применимо) достаточной для его производства, сервисного обслуживания и ремонта, а также все изменения к указанной документации с правом производства такого Товара, сервисного обслуживания и ремонта на условиях неисключительной лицензии, с правом предоставления третьим лицам сублицензии с аналогичным объемом полномочий, без какой-либо дополнительной оплаты со стороны Покупателя за предоставляемую документацию, программное обеспечение и выданную Поставщиком на условиях настоящего пункта неисключительную лицензию. </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t>Стороны пришли к соглашению, что вышеуказанные права в отношении документации возникают у Покупателя только (и исключительно) при наступлении любого из следующих обстоятельств:</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t>•</w:t>
      </w:r>
      <w:r w:rsidRPr="00ED1CF1">
        <w:rPr>
          <w:rFonts w:asciiTheme="minorHAnsi" w:hAnsiTheme="minorHAnsi" w:cstheme="minorHAnsi"/>
          <w:bCs/>
        </w:rPr>
        <w:tab/>
      </w:r>
      <w:r w:rsidR="00EC3E2D" w:rsidRPr="00ED1CF1">
        <w:rPr>
          <w:rFonts w:asciiTheme="minorHAnsi" w:hAnsiTheme="minorHAnsi" w:cstheme="minorHAnsi"/>
          <w:bCs/>
        </w:rPr>
        <w:t>а</w:t>
      </w:r>
      <w:r w:rsidRPr="00ED1CF1">
        <w:rPr>
          <w:rFonts w:asciiTheme="minorHAnsi" w:hAnsiTheme="minorHAnsi" w:cstheme="minorHAnsi"/>
          <w:bCs/>
        </w:rPr>
        <w:t>рбитражным судом принято к рассмотрению заявление о признании Поставщика несостоятельным (банкротом);</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lastRenderedPageBreak/>
        <w:t>•</w:t>
      </w:r>
      <w:r w:rsidRPr="00ED1CF1">
        <w:rPr>
          <w:rFonts w:asciiTheme="minorHAnsi" w:hAnsiTheme="minorHAnsi" w:cstheme="minorHAnsi"/>
          <w:bCs/>
        </w:rPr>
        <w:tab/>
      </w:r>
      <w:r w:rsidR="00EC3E2D" w:rsidRPr="00ED1CF1">
        <w:rPr>
          <w:rFonts w:asciiTheme="minorHAnsi" w:hAnsiTheme="minorHAnsi" w:cstheme="minorHAnsi"/>
          <w:bCs/>
        </w:rPr>
        <w:t>п</w:t>
      </w:r>
      <w:r w:rsidRPr="00ED1CF1">
        <w:rPr>
          <w:rFonts w:asciiTheme="minorHAnsi" w:hAnsiTheme="minorHAnsi" w:cstheme="minorHAnsi"/>
          <w:bCs/>
        </w:rPr>
        <w:t>ринято решение, следствием которого может быть ликвидация, реорганизация или изменение формы собственности Поставщика;</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t>•</w:t>
      </w:r>
      <w:r w:rsidRPr="00ED1CF1">
        <w:rPr>
          <w:rFonts w:asciiTheme="minorHAnsi" w:hAnsiTheme="minorHAnsi" w:cstheme="minorHAnsi"/>
          <w:bCs/>
        </w:rPr>
        <w:tab/>
      </w:r>
      <w:r w:rsidR="00EC3E2D" w:rsidRPr="00ED1CF1">
        <w:rPr>
          <w:rFonts w:asciiTheme="minorHAnsi" w:hAnsiTheme="minorHAnsi" w:cstheme="minorHAnsi"/>
          <w:bCs/>
        </w:rPr>
        <w:t>п</w:t>
      </w:r>
      <w:r w:rsidRPr="00ED1CF1">
        <w:rPr>
          <w:rFonts w:asciiTheme="minorHAnsi" w:hAnsiTheme="minorHAnsi" w:cstheme="minorHAnsi"/>
          <w:bCs/>
        </w:rPr>
        <w:t>ринято к рассмотрению судом (арбитражным судом) заявление о ликвидации Поставщика;</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t>•</w:t>
      </w:r>
      <w:r w:rsidRPr="00ED1CF1">
        <w:rPr>
          <w:rFonts w:asciiTheme="minorHAnsi" w:hAnsiTheme="minorHAnsi" w:cstheme="minorHAnsi"/>
          <w:bCs/>
        </w:rPr>
        <w:tab/>
      </w:r>
      <w:r w:rsidR="00EC3E2D" w:rsidRPr="00ED1CF1">
        <w:rPr>
          <w:rFonts w:asciiTheme="minorHAnsi" w:hAnsiTheme="minorHAnsi" w:cstheme="minorHAnsi"/>
          <w:bCs/>
        </w:rPr>
        <w:t>п</w:t>
      </w:r>
      <w:r w:rsidRPr="00ED1CF1">
        <w:rPr>
          <w:rFonts w:asciiTheme="minorHAnsi" w:hAnsiTheme="minorHAnsi" w:cstheme="minorHAnsi"/>
          <w:bCs/>
        </w:rPr>
        <w:t>рекращено производство поставляемого Товара, в том числе</w:t>
      </w:r>
      <w:r w:rsidR="00EC3E2D" w:rsidRPr="00ED1CF1">
        <w:rPr>
          <w:rFonts w:asciiTheme="minorHAnsi" w:hAnsiTheme="minorHAnsi" w:cstheme="minorHAnsi"/>
          <w:bCs/>
        </w:rPr>
        <w:t>, в связи с</w:t>
      </w:r>
      <w:r w:rsidRPr="00ED1CF1">
        <w:rPr>
          <w:rFonts w:asciiTheme="minorHAnsi" w:hAnsiTheme="minorHAnsi" w:cstheme="minorHAnsi"/>
          <w:bCs/>
        </w:rPr>
        <w:t xml:space="preserve"> установлением Поставщиком (изготовителем) нерентабельности дальнейшего производства поставляемого Товара.</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tab/>
      </w:r>
      <w:r w:rsidR="00EC3E2D" w:rsidRPr="00ED1CF1">
        <w:rPr>
          <w:rFonts w:asciiTheme="minorHAnsi" w:hAnsiTheme="minorHAnsi" w:cstheme="minorHAnsi"/>
          <w:bCs/>
        </w:rPr>
        <w:t xml:space="preserve">14.2.4. </w:t>
      </w:r>
      <w:r w:rsidRPr="00ED1CF1">
        <w:rPr>
          <w:rFonts w:asciiTheme="minorHAnsi" w:hAnsiTheme="minorHAnsi" w:cstheme="minorHAnsi"/>
          <w:bCs/>
        </w:rPr>
        <w:t xml:space="preserve">Заверения об обстоятельствах и гарантии, данные Поставщиком в </w:t>
      </w:r>
      <w:r w:rsidR="00EC3E2D" w:rsidRPr="00ED1CF1">
        <w:rPr>
          <w:rFonts w:asciiTheme="minorHAnsi" w:hAnsiTheme="minorHAnsi" w:cstheme="minorHAnsi"/>
          <w:bCs/>
        </w:rPr>
        <w:t>пунктах 14.2.1-14.2.3 настоящего Договора</w:t>
      </w:r>
      <w:r w:rsidRPr="00ED1CF1">
        <w:rPr>
          <w:rFonts w:asciiTheme="minorHAnsi" w:hAnsiTheme="minorHAnsi" w:cstheme="minorHAnsi"/>
          <w:bCs/>
        </w:rPr>
        <w:t xml:space="preserve">, являются существенными как при заключении, так и при исполнении, а также после прекращения действия настоящего Договора. При этом Покупатель исходит из того, что он будет полагаться на указанные заверения и гарантии Поставщика в своей деятельности. </w:t>
      </w:r>
    </w:p>
    <w:p w:rsidR="0059550A" w:rsidRPr="00ED1CF1" w:rsidRDefault="0059550A" w:rsidP="0059550A">
      <w:pPr>
        <w:ind w:firstLine="567"/>
        <w:jc w:val="both"/>
        <w:rPr>
          <w:rFonts w:asciiTheme="minorHAnsi" w:hAnsiTheme="minorHAnsi" w:cstheme="minorHAnsi"/>
          <w:bCs/>
        </w:rPr>
      </w:pPr>
      <w:r w:rsidRPr="00ED1CF1">
        <w:rPr>
          <w:rFonts w:asciiTheme="minorHAnsi" w:hAnsiTheme="minorHAnsi" w:cstheme="minorHAnsi"/>
          <w:bCs/>
        </w:rPr>
        <w:tab/>
      </w:r>
      <w:r w:rsidR="00EC3E2D" w:rsidRPr="00ED1CF1">
        <w:rPr>
          <w:rFonts w:asciiTheme="minorHAnsi" w:hAnsiTheme="minorHAnsi" w:cstheme="minorHAnsi"/>
          <w:bCs/>
        </w:rPr>
        <w:t xml:space="preserve">14.2.5. </w:t>
      </w:r>
      <w:r w:rsidRPr="00ED1CF1">
        <w:rPr>
          <w:rFonts w:asciiTheme="minorHAnsi" w:hAnsiTheme="minorHAnsi" w:cstheme="minorHAnsi"/>
          <w:bCs/>
        </w:rPr>
        <w:t xml:space="preserve">За нарушение Поставщиком условий, предусмотренных </w:t>
      </w:r>
      <w:r w:rsidR="00EC3E2D" w:rsidRPr="00ED1CF1">
        <w:rPr>
          <w:rFonts w:asciiTheme="minorHAnsi" w:hAnsiTheme="minorHAnsi" w:cstheme="minorHAnsi"/>
          <w:bCs/>
        </w:rPr>
        <w:t>пунктом 14.2.2</w:t>
      </w:r>
      <w:r w:rsidR="00227E5F" w:rsidRPr="00ED1CF1">
        <w:rPr>
          <w:rFonts w:asciiTheme="minorHAnsi" w:hAnsiTheme="minorHAnsi" w:cstheme="minorHAnsi"/>
          <w:bCs/>
        </w:rPr>
        <w:t xml:space="preserve"> настоящего Договора</w:t>
      </w:r>
      <w:r w:rsidRPr="00ED1CF1">
        <w:rPr>
          <w:rFonts w:asciiTheme="minorHAnsi" w:hAnsiTheme="minorHAnsi" w:cstheme="minorHAnsi"/>
          <w:bCs/>
        </w:rPr>
        <w:t xml:space="preserve"> Поставщик по требованию Покупателя уплачивает отдельно за каждое нарушение штраф в размере 20 % (Двадцать процентов) от стоимости Товара, подлежащего поставке по требованию Покупателя, в отношении которого данные условия нарушены.</w:t>
      </w:r>
    </w:p>
    <w:p w:rsidR="00A74621" w:rsidRPr="00ED1CF1" w:rsidRDefault="0059550A" w:rsidP="0023731F">
      <w:pPr>
        <w:ind w:firstLine="567"/>
        <w:jc w:val="both"/>
        <w:rPr>
          <w:rFonts w:asciiTheme="minorHAnsi" w:hAnsiTheme="minorHAnsi" w:cstheme="minorHAnsi"/>
          <w:bCs/>
        </w:rPr>
      </w:pPr>
      <w:r w:rsidRPr="00ED1CF1">
        <w:rPr>
          <w:rFonts w:asciiTheme="minorHAnsi" w:hAnsiTheme="minorHAnsi" w:cstheme="minorHAnsi"/>
          <w:bCs/>
        </w:rPr>
        <w:tab/>
        <w:t>Стоимость Товара для расч</w:t>
      </w:r>
      <w:r w:rsidR="00EC3E2D" w:rsidRPr="00ED1CF1">
        <w:rPr>
          <w:rFonts w:asciiTheme="minorHAnsi" w:hAnsiTheme="minorHAnsi" w:cstheme="minorHAnsi"/>
          <w:bCs/>
        </w:rPr>
        <w:t>ета</w:t>
      </w:r>
      <w:r w:rsidRPr="00ED1CF1">
        <w:rPr>
          <w:rFonts w:asciiTheme="minorHAnsi" w:hAnsiTheme="minorHAnsi" w:cstheme="minorHAnsi"/>
          <w:bCs/>
        </w:rPr>
        <w:t xml:space="preserve"> штраф</w:t>
      </w:r>
      <w:r w:rsidR="00EC3E2D" w:rsidRPr="00ED1CF1">
        <w:rPr>
          <w:rFonts w:asciiTheme="minorHAnsi" w:hAnsiTheme="minorHAnsi" w:cstheme="minorHAnsi"/>
          <w:bCs/>
        </w:rPr>
        <w:t xml:space="preserve">а </w:t>
      </w:r>
      <w:r w:rsidRPr="00ED1CF1">
        <w:rPr>
          <w:rFonts w:asciiTheme="minorHAnsi" w:hAnsiTheme="minorHAnsi" w:cstheme="minorHAnsi"/>
          <w:bCs/>
        </w:rPr>
        <w:t>определяется исходя из стоим</w:t>
      </w:r>
      <w:r w:rsidR="00EC3E2D" w:rsidRPr="00ED1CF1">
        <w:rPr>
          <w:rFonts w:asciiTheme="minorHAnsi" w:hAnsiTheme="minorHAnsi" w:cstheme="minorHAnsi"/>
          <w:bCs/>
        </w:rPr>
        <w:t>ости последней поставки такого Т</w:t>
      </w:r>
      <w:r w:rsidRPr="00ED1CF1">
        <w:rPr>
          <w:rFonts w:asciiTheme="minorHAnsi" w:hAnsiTheme="minorHAnsi" w:cstheme="minorHAnsi"/>
          <w:bCs/>
        </w:rPr>
        <w:t>овара или аналогичных Товаров, выполнявшихся Поставщиком или привлечённой им снабжающей компанией в пользу Поставщика, Покупателя либо в пользу других приобретател</w:t>
      </w:r>
      <w:r w:rsidR="0023731F">
        <w:rPr>
          <w:rFonts w:asciiTheme="minorHAnsi" w:hAnsiTheme="minorHAnsi" w:cstheme="minorHAnsi"/>
          <w:bCs/>
        </w:rPr>
        <w:t>ей этих или аналогичных Товаров.</w:t>
      </w:r>
    </w:p>
    <w:p w:rsidR="00645A06" w:rsidRPr="00ED1CF1" w:rsidRDefault="00634476" w:rsidP="00B644C6">
      <w:pPr>
        <w:pStyle w:val="1"/>
        <w:numPr>
          <w:ilvl w:val="0"/>
          <w:numId w:val="61"/>
        </w:numPr>
        <w:shd w:val="clear" w:color="auto" w:fill="D9D9D9" w:themeFill="background1" w:themeFillShade="D9"/>
        <w:tabs>
          <w:tab w:val="left" w:pos="540"/>
          <w:tab w:val="left" w:pos="1080"/>
        </w:tabs>
        <w:adjustRightInd/>
        <w:jc w:val="center"/>
        <w:rPr>
          <w:rFonts w:asciiTheme="minorHAnsi" w:hAnsiTheme="minorHAnsi"/>
          <w:color w:val="auto"/>
          <w:sz w:val="24"/>
          <w:szCs w:val="24"/>
        </w:rPr>
      </w:pPr>
      <w:r w:rsidRPr="00ED1CF1">
        <w:rPr>
          <w:rFonts w:asciiTheme="minorHAnsi" w:hAnsiTheme="minorHAnsi"/>
          <w:color w:val="auto"/>
          <w:sz w:val="24"/>
          <w:szCs w:val="24"/>
        </w:rPr>
        <w:t>ПРОЧИЕ</w:t>
      </w:r>
      <w:r w:rsidR="00645A06" w:rsidRPr="00ED1CF1">
        <w:rPr>
          <w:rFonts w:asciiTheme="minorHAnsi" w:hAnsiTheme="minorHAnsi"/>
          <w:color w:val="auto"/>
          <w:sz w:val="24"/>
          <w:szCs w:val="24"/>
        </w:rPr>
        <w:t xml:space="preserve"> ПОЛОЖЕНИЯ</w:t>
      </w:r>
    </w:p>
    <w:p w:rsidR="00C7290B" w:rsidRPr="00ED1CF1" w:rsidRDefault="00C7290B" w:rsidP="00C7290B"/>
    <w:p w:rsidR="00645A06" w:rsidRPr="00ED1CF1" w:rsidRDefault="00645A06" w:rsidP="00B644C6">
      <w:pPr>
        <w:pStyle w:val="a3"/>
        <w:numPr>
          <w:ilvl w:val="1"/>
          <w:numId w:val="61"/>
        </w:numPr>
        <w:ind w:left="0" w:right="76" w:firstLine="567"/>
        <w:jc w:val="both"/>
        <w:rPr>
          <w:rFonts w:asciiTheme="minorHAnsi" w:hAnsiTheme="minorHAnsi"/>
          <w:b w:val="0"/>
          <w:sz w:val="24"/>
        </w:rPr>
      </w:pPr>
      <w:r w:rsidRPr="00ED1CF1">
        <w:rPr>
          <w:rFonts w:asciiTheme="minorHAnsi" w:hAnsiTheme="minorHAnsi"/>
          <w:b w:val="0"/>
          <w:sz w:val="24"/>
        </w:rPr>
        <w:t xml:space="preserve">Настоящий Договор вступает в силу с момента его подписания Сторонами и действует до «____» </w:t>
      </w:r>
      <w:r w:rsidR="00C67997" w:rsidRPr="00ED1CF1">
        <w:rPr>
          <w:rFonts w:asciiTheme="minorHAnsi" w:hAnsiTheme="minorHAnsi"/>
          <w:b w:val="0"/>
          <w:sz w:val="24"/>
        </w:rPr>
        <w:t xml:space="preserve">________ </w:t>
      </w:r>
      <w:r w:rsidRPr="00ED1CF1">
        <w:rPr>
          <w:rFonts w:asciiTheme="minorHAnsi" w:hAnsiTheme="minorHAnsi"/>
          <w:b w:val="0"/>
          <w:sz w:val="24"/>
        </w:rPr>
        <w:t>20</w:t>
      </w:r>
      <w:r w:rsidR="00B83473" w:rsidRPr="00ED1CF1">
        <w:rPr>
          <w:rFonts w:asciiTheme="minorHAnsi" w:hAnsiTheme="minorHAnsi"/>
          <w:b w:val="0"/>
          <w:sz w:val="24"/>
        </w:rPr>
        <w:t>2</w:t>
      </w:r>
      <w:r w:rsidR="00C67997" w:rsidRPr="00ED1CF1">
        <w:rPr>
          <w:rFonts w:asciiTheme="minorHAnsi" w:hAnsiTheme="minorHAnsi"/>
          <w:b w:val="0"/>
          <w:sz w:val="24"/>
        </w:rPr>
        <w:t>__</w:t>
      </w:r>
      <w:r w:rsidRPr="00ED1CF1">
        <w:rPr>
          <w:rFonts w:asciiTheme="minorHAnsi" w:hAnsiTheme="minorHAnsi"/>
          <w:b w:val="0"/>
          <w:sz w:val="24"/>
        </w:rPr>
        <w:t xml:space="preserve"> </w:t>
      </w:r>
      <w:r w:rsidR="00EB02AB" w:rsidRPr="00ED1CF1">
        <w:rPr>
          <w:rStyle w:val="aa"/>
          <w:rFonts w:asciiTheme="minorHAnsi" w:hAnsiTheme="minorHAnsi"/>
          <w:b w:val="0"/>
          <w:sz w:val="24"/>
        </w:rPr>
        <w:footnoteReference w:id="3"/>
      </w:r>
      <w:r w:rsidR="00C67997" w:rsidRPr="00ED1CF1">
        <w:rPr>
          <w:rFonts w:asciiTheme="minorHAnsi" w:hAnsiTheme="minorHAnsi"/>
          <w:b w:val="0"/>
          <w:sz w:val="24"/>
        </w:rPr>
        <w:t xml:space="preserve"> </w:t>
      </w:r>
      <w:r w:rsidRPr="00ED1CF1">
        <w:rPr>
          <w:rFonts w:asciiTheme="minorHAnsi" w:hAnsiTheme="minorHAnsi"/>
          <w:b w:val="0"/>
          <w:sz w:val="24"/>
        </w:rPr>
        <w:t>года включительно,</w:t>
      </w:r>
      <w:r w:rsidRPr="00ED1CF1">
        <w:rPr>
          <w:rFonts w:asciiTheme="minorHAnsi" w:hAnsiTheme="minorHAnsi"/>
          <w:b w:val="0"/>
          <w:bCs w:val="0"/>
          <w:sz w:val="24"/>
        </w:rPr>
        <w:t xml:space="preserve"> а в части неисполненных обязательств, Договор действует до момента их надлежащего исполнения.</w:t>
      </w:r>
    </w:p>
    <w:p w:rsidR="007D57B9" w:rsidRPr="007D57B9" w:rsidRDefault="007D57B9" w:rsidP="00405F4F">
      <w:pPr>
        <w:pStyle w:val="aff4"/>
        <w:jc w:val="both"/>
        <w:rPr>
          <w:rFonts w:asciiTheme="minorHAnsi" w:hAnsiTheme="minorHAnsi" w:cstheme="minorHAnsi"/>
        </w:rPr>
      </w:pPr>
      <w:r w:rsidRPr="007D57B9">
        <w:rPr>
          <w:rFonts w:asciiTheme="minorHAnsi" w:hAnsiTheme="minorHAnsi" w:cstheme="minorHAnsi"/>
        </w:rPr>
        <w:t>Если до истечения указанного срока ни одна из Сторон не заявила о расторжении Договора, он считается продленным на</w:t>
      </w:r>
      <w:r w:rsidR="00405F4F">
        <w:rPr>
          <w:rFonts w:asciiTheme="minorHAnsi" w:hAnsiTheme="minorHAnsi" w:cstheme="minorHAnsi"/>
        </w:rPr>
        <w:t xml:space="preserve">  </w:t>
      </w:r>
      <w:r w:rsidRPr="007D57B9">
        <w:rPr>
          <w:rFonts w:asciiTheme="minorHAnsi" w:hAnsiTheme="minorHAnsi" w:cstheme="minorHAnsi"/>
        </w:rPr>
        <w:t xml:space="preserve"> следующий год.</w:t>
      </w:r>
    </w:p>
    <w:p w:rsidR="003576B2" w:rsidRPr="00ED1CF1" w:rsidRDefault="003576B2" w:rsidP="00FF5E5C">
      <w:pPr>
        <w:pStyle w:val="a3"/>
        <w:tabs>
          <w:tab w:val="num" w:pos="1134"/>
        </w:tabs>
        <w:ind w:right="76" w:firstLine="567"/>
        <w:jc w:val="both"/>
        <w:rPr>
          <w:rFonts w:asciiTheme="minorHAnsi" w:hAnsiTheme="minorHAnsi"/>
          <w:b w:val="0"/>
          <w:sz w:val="24"/>
        </w:rPr>
      </w:pPr>
      <w:r w:rsidRPr="00ED1CF1">
        <w:rPr>
          <w:rFonts w:asciiTheme="minorHAnsi" w:hAnsiTheme="minorHAnsi"/>
          <w:b w:val="0"/>
          <w:sz w:val="24"/>
        </w:rPr>
        <w:lastRenderedPageBreak/>
        <w:t>Действие данного Договора распространяется на фактические отношения Сторон, не противоречащие условиям и существу Договора, возникшие до момента его подписания.</w:t>
      </w:r>
    </w:p>
    <w:p w:rsidR="00A50EEC" w:rsidRPr="00ED1CF1" w:rsidRDefault="00B02770" w:rsidP="00FF5E5C">
      <w:pPr>
        <w:pStyle w:val="a3"/>
        <w:tabs>
          <w:tab w:val="num" w:pos="1134"/>
        </w:tabs>
        <w:ind w:right="76" w:firstLine="567"/>
        <w:jc w:val="both"/>
        <w:rPr>
          <w:rFonts w:asciiTheme="minorHAnsi" w:hAnsiTheme="minorHAnsi"/>
          <w:b w:val="0"/>
          <w:sz w:val="24"/>
        </w:rPr>
      </w:pPr>
      <w:r w:rsidRPr="00ED1CF1">
        <w:rPr>
          <w:rFonts w:asciiTheme="minorHAnsi" w:hAnsiTheme="minorHAnsi"/>
          <w:b w:val="0"/>
          <w:sz w:val="24"/>
        </w:rPr>
        <w:t xml:space="preserve">Ответственными лицами за исполнение Договора Сторонами </w:t>
      </w:r>
      <w:r w:rsidR="004154C0" w:rsidRPr="00ED1CF1">
        <w:rPr>
          <w:rFonts w:asciiTheme="minorHAnsi" w:hAnsiTheme="minorHAnsi"/>
          <w:b w:val="0"/>
          <w:sz w:val="24"/>
        </w:rPr>
        <w:t>на стадии заказа</w:t>
      </w:r>
      <w:r w:rsidR="00A93C8C" w:rsidRPr="00ED1CF1">
        <w:rPr>
          <w:rFonts w:asciiTheme="minorHAnsi" w:hAnsiTheme="minorHAnsi"/>
          <w:b w:val="0"/>
          <w:sz w:val="24"/>
        </w:rPr>
        <w:t xml:space="preserve"> (заявки)</w:t>
      </w:r>
      <w:r w:rsidR="004154C0" w:rsidRPr="00ED1CF1">
        <w:rPr>
          <w:rFonts w:asciiTheme="minorHAnsi" w:hAnsiTheme="minorHAnsi"/>
          <w:b w:val="0"/>
          <w:sz w:val="24"/>
        </w:rPr>
        <w:t xml:space="preserve">, поставки </w:t>
      </w:r>
      <w:r w:rsidRPr="00ED1CF1">
        <w:rPr>
          <w:rFonts w:asciiTheme="minorHAnsi" w:hAnsiTheme="minorHAnsi"/>
          <w:b w:val="0"/>
          <w:sz w:val="24"/>
        </w:rPr>
        <w:t>являются соответственно: от Поставщика ______________ (телефон _____, факс _____, электронный адрес _____), от Покупателя _____________ (телефон _____, факс _____, электронный адрес _____)</w:t>
      </w:r>
      <w:r w:rsidR="00A50EEC" w:rsidRPr="00ED1CF1">
        <w:rPr>
          <w:rFonts w:asciiTheme="minorHAnsi" w:hAnsiTheme="minorHAnsi"/>
          <w:b w:val="0"/>
          <w:sz w:val="24"/>
        </w:rPr>
        <w:t>.</w:t>
      </w:r>
      <w:r w:rsidR="00EB02AB" w:rsidRPr="00ED1CF1">
        <w:rPr>
          <w:rStyle w:val="aa"/>
          <w:rFonts w:asciiTheme="minorHAnsi" w:hAnsiTheme="minorHAnsi"/>
          <w:b w:val="0"/>
          <w:sz w:val="24"/>
        </w:rPr>
        <w:footnoteReference w:id="4"/>
      </w:r>
    </w:p>
    <w:p w:rsidR="00A50EEC" w:rsidRPr="00ED1CF1" w:rsidRDefault="00A50EEC" w:rsidP="00A50EEC">
      <w:pPr>
        <w:tabs>
          <w:tab w:val="num" w:pos="1134"/>
        </w:tabs>
        <w:ind w:right="76" w:firstLine="567"/>
        <w:jc w:val="both"/>
        <w:rPr>
          <w:rFonts w:asciiTheme="minorHAnsi" w:hAnsiTheme="minorHAnsi"/>
          <w:bCs/>
        </w:rPr>
      </w:pPr>
      <w:r w:rsidRPr="00ED1CF1">
        <w:rPr>
          <w:rFonts w:asciiTheme="minorHAnsi" w:hAnsiTheme="minorHAnsi"/>
          <w:bCs/>
        </w:rPr>
        <w:t xml:space="preserve">Ответственные лица (и их контактные данные) в части решения вопросов гарантии, эксплуатации Товара, ведения рекламационной работы согласовываются Сторонами дополнительно, в том числе, посредством переписки. </w:t>
      </w:r>
    </w:p>
    <w:p w:rsidR="00AA5682" w:rsidRPr="00ED1CF1" w:rsidRDefault="00AA5682" w:rsidP="00FF5E5C">
      <w:pPr>
        <w:pStyle w:val="a3"/>
        <w:tabs>
          <w:tab w:val="num" w:pos="1134"/>
        </w:tabs>
        <w:ind w:right="76" w:firstLine="567"/>
        <w:jc w:val="both"/>
        <w:rPr>
          <w:rFonts w:asciiTheme="minorHAnsi" w:hAnsiTheme="minorHAnsi"/>
          <w:b w:val="0"/>
          <w:sz w:val="24"/>
        </w:rPr>
      </w:pPr>
      <w:r w:rsidRPr="00ED1CF1">
        <w:rPr>
          <w:rFonts w:asciiTheme="minorHAnsi" w:hAnsiTheme="minorHAnsi"/>
          <w:b w:val="0"/>
          <w:sz w:val="24"/>
        </w:rPr>
        <w:t>В случае изменения контактных данных, указанных выше</w:t>
      </w:r>
      <w:r w:rsidR="00E33425" w:rsidRPr="00ED1CF1">
        <w:rPr>
          <w:rFonts w:asciiTheme="minorHAnsi" w:hAnsiTheme="minorHAnsi"/>
          <w:b w:val="0"/>
          <w:sz w:val="24"/>
        </w:rPr>
        <w:t>,</w:t>
      </w:r>
      <w:r w:rsidRPr="00ED1CF1">
        <w:rPr>
          <w:rFonts w:asciiTheme="minorHAnsi" w:hAnsiTheme="minorHAnsi"/>
          <w:b w:val="0"/>
          <w:sz w:val="24"/>
        </w:rPr>
        <w:t xml:space="preserve"> Сторон</w:t>
      </w:r>
      <w:r w:rsidR="004433BC" w:rsidRPr="00ED1CF1">
        <w:rPr>
          <w:rFonts w:asciiTheme="minorHAnsi" w:hAnsiTheme="minorHAnsi"/>
          <w:b w:val="0"/>
          <w:sz w:val="24"/>
        </w:rPr>
        <w:t>а</w:t>
      </w:r>
      <w:r w:rsidR="00C56138" w:rsidRPr="00ED1CF1">
        <w:rPr>
          <w:rFonts w:asciiTheme="minorHAnsi" w:hAnsiTheme="minorHAnsi"/>
          <w:b w:val="0"/>
          <w:sz w:val="24"/>
        </w:rPr>
        <w:t xml:space="preserve"> обязу</w:t>
      </w:r>
      <w:r w:rsidR="004433BC" w:rsidRPr="00ED1CF1">
        <w:rPr>
          <w:rFonts w:asciiTheme="minorHAnsi" w:hAnsiTheme="minorHAnsi"/>
          <w:b w:val="0"/>
          <w:sz w:val="24"/>
        </w:rPr>
        <w:t>ется</w:t>
      </w:r>
      <w:r w:rsidRPr="00ED1CF1">
        <w:rPr>
          <w:rFonts w:asciiTheme="minorHAnsi" w:hAnsiTheme="minorHAnsi"/>
          <w:b w:val="0"/>
          <w:sz w:val="24"/>
        </w:rPr>
        <w:t xml:space="preserve"> уведомлять другую Сторону о таких изменениях в течение 10 (Десять) календарных дней с даты такого изменения. В случае неуведомления о произошедших изменениях</w:t>
      </w:r>
      <w:r w:rsidR="00E33425" w:rsidRPr="00ED1CF1">
        <w:rPr>
          <w:rFonts w:asciiTheme="minorHAnsi" w:hAnsiTheme="minorHAnsi"/>
          <w:b w:val="0"/>
          <w:sz w:val="24"/>
        </w:rPr>
        <w:t>,</w:t>
      </w:r>
      <w:r w:rsidRPr="00ED1CF1">
        <w:rPr>
          <w:rFonts w:asciiTheme="minorHAnsi" w:hAnsiTheme="minorHAnsi"/>
          <w:b w:val="0"/>
          <w:sz w:val="24"/>
        </w:rPr>
        <w:t xml:space="preserve"> сообщения</w:t>
      </w:r>
      <w:r w:rsidR="00E33425" w:rsidRPr="00ED1CF1">
        <w:rPr>
          <w:rFonts w:asciiTheme="minorHAnsi" w:hAnsiTheme="minorHAnsi"/>
          <w:b w:val="0"/>
          <w:sz w:val="24"/>
        </w:rPr>
        <w:t>,</w:t>
      </w:r>
      <w:r w:rsidRPr="00ED1CF1">
        <w:rPr>
          <w:rFonts w:asciiTheme="minorHAnsi" w:hAnsiTheme="minorHAnsi"/>
          <w:b w:val="0"/>
          <w:sz w:val="24"/>
        </w:rPr>
        <w:t xml:space="preserve"> направленные по указанным реквизитам</w:t>
      </w:r>
      <w:r w:rsidR="00E33425" w:rsidRPr="00ED1CF1">
        <w:rPr>
          <w:rFonts w:asciiTheme="minorHAnsi" w:hAnsiTheme="minorHAnsi"/>
          <w:b w:val="0"/>
          <w:sz w:val="24"/>
        </w:rPr>
        <w:t>,</w:t>
      </w:r>
      <w:r w:rsidRPr="00ED1CF1">
        <w:rPr>
          <w:rFonts w:asciiTheme="minorHAnsi" w:hAnsiTheme="minorHAnsi"/>
          <w:b w:val="0"/>
          <w:sz w:val="24"/>
        </w:rPr>
        <w:t xml:space="preserve"> считаются доставленными. </w:t>
      </w:r>
    </w:p>
    <w:p w:rsidR="000B713D" w:rsidRPr="00ED1CF1" w:rsidRDefault="00645A06" w:rsidP="00B644C6">
      <w:pPr>
        <w:pStyle w:val="a3"/>
        <w:numPr>
          <w:ilvl w:val="1"/>
          <w:numId w:val="61"/>
        </w:numPr>
        <w:tabs>
          <w:tab w:val="left" w:pos="1134"/>
        </w:tabs>
        <w:ind w:left="0" w:right="76" w:firstLine="567"/>
        <w:jc w:val="both"/>
        <w:rPr>
          <w:rFonts w:asciiTheme="minorHAnsi" w:hAnsiTheme="minorHAnsi"/>
          <w:b w:val="0"/>
          <w:sz w:val="24"/>
        </w:rPr>
      </w:pPr>
      <w:r w:rsidRPr="00ED1CF1">
        <w:rPr>
          <w:rFonts w:asciiTheme="minorHAnsi" w:hAnsiTheme="minorHAnsi"/>
          <w:b w:val="0"/>
          <w:sz w:val="24"/>
        </w:rPr>
        <w:t xml:space="preserve">Все </w:t>
      </w:r>
      <w:r w:rsidR="006860BE" w:rsidRPr="00ED1CF1">
        <w:rPr>
          <w:rFonts w:asciiTheme="minorHAnsi" w:hAnsiTheme="minorHAnsi"/>
          <w:b w:val="0"/>
          <w:sz w:val="24"/>
        </w:rPr>
        <w:t xml:space="preserve">подписанные </w:t>
      </w:r>
      <w:r w:rsidRPr="00ED1CF1">
        <w:rPr>
          <w:rFonts w:asciiTheme="minorHAnsi" w:hAnsiTheme="minorHAnsi"/>
          <w:b w:val="0"/>
          <w:sz w:val="24"/>
        </w:rPr>
        <w:t>документы, переданные по</w:t>
      </w:r>
      <w:r w:rsidR="006860BE" w:rsidRPr="00ED1CF1">
        <w:rPr>
          <w:rFonts w:asciiTheme="minorHAnsi" w:hAnsiTheme="minorHAnsi"/>
          <w:b w:val="0"/>
          <w:sz w:val="24"/>
        </w:rPr>
        <w:t>средством</w:t>
      </w:r>
      <w:r w:rsidRPr="00ED1CF1">
        <w:rPr>
          <w:rFonts w:asciiTheme="minorHAnsi" w:hAnsiTheme="minorHAnsi"/>
          <w:b w:val="0"/>
          <w:sz w:val="24"/>
        </w:rPr>
        <w:t xml:space="preserve"> факсимильной связи, </w:t>
      </w:r>
      <w:r w:rsidR="006860BE" w:rsidRPr="00ED1CF1">
        <w:rPr>
          <w:rFonts w:asciiTheme="minorHAnsi" w:hAnsiTheme="minorHAnsi"/>
          <w:b w:val="0"/>
          <w:sz w:val="24"/>
        </w:rPr>
        <w:t xml:space="preserve">электронной почты </w:t>
      </w:r>
      <w:r w:rsidRPr="00ED1CF1">
        <w:rPr>
          <w:rFonts w:asciiTheme="minorHAnsi" w:hAnsiTheme="minorHAnsi"/>
          <w:b w:val="0"/>
          <w:sz w:val="24"/>
        </w:rPr>
        <w:t>имеют юридическую силу и определяются Сторонами как документы, принятые к исполнению. При этом оригинальные документы должны быть направлены Стороне в течение 15 (</w:t>
      </w:r>
      <w:r w:rsidR="0064061C" w:rsidRPr="00ED1CF1">
        <w:rPr>
          <w:rFonts w:asciiTheme="minorHAnsi" w:hAnsiTheme="minorHAnsi"/>
          <w:b w:val="0"/>
          <w:sz w:val="24"/>
        </w:rPr>
        <w:t>П</w:t>
      </w:r>
      <w:r w:rsidRPr="00ED1CF1">
        <w:rPr>
          <w:rFonts w:asciiTheme="minorHAnsi" w:hAnsiTheme="minorHAnsi"/>
          <w:b w:val="0"/>
          <w:sz w:val="24"/>
        </w:rPr>
        <w:t>ятнадцат</w:t>
      </w:r>
      <w:r w:rsidR="0064061C" w:rsidRPr="00ED1CF1">
        <w:rPr>
          <w:rFonts w:asciiTheme="minorHAnsi" w:hAnsiTheme="minorHAnsi"/>
          <w:b w:val="0"/>
          <w:sz w:val="24"/>
        </w:rPr>
        <w:t>ь</w:t>
      </w:r>
      <w:r w:rsidRPr="00ED1CF1">
        <w:rPr>
          <w:rFonts w:asciiTheme="minorHAnsi" w:hAnsiTheme="minorHAnsi"/>
          <w:b w:val="0"/>
          <w:sz w:val="24"/>
        </w:rPr>
        <w:t xml:space="preserve">) календарных дней заказным письмом с уведомлением о вручении либо нарочным с вручением под расписку. </w:t>
      </w:r>
    </w:p>
    <w:p w:rsidR="00645A06" w:rsidRPr="00ED1CF1" w:rsidRDefault="000B713D" w:rsidP="00FF5E5C">
      <w:pPr>
        <w:pStyle w:val="a3"/>
        <w:tabs>
          <w:tab w:val="left" w:pos="1134"/>
        </w:tabs>
        <w:ind w:right="76" w:firstLine="567"/>
        <w:jc w:val="both"/>
        <w:rPr>
          <w:rFonts w:asciiTheme="minorHAnsi" w:hAnsiTheme="minorHAnsi"/>
          <w:b w:val="0"/>
          <w:sz w:val="24"/>
        </w:rPr>
      </w:pPr>
      <w:r w:rsidRPr="00ED1CF1">
        <w:rPr>
          <w:rFonts w:asciiTheme="minorHAnsi" w:hAnsiTheme="minorHAnsi"/>
          <w:b w:val="0"/>
          <w:sz w:val="24"/>
        </w:rPr>
        <w:t>В</w:t>
      </w:r>
      <w:r w:rsidR="00645A06" w:rsidRPr="00ED1CF1">
        <w:rPr>
          <w:rFonts w:asciiTheme="minorHAnsi" w:hAnsiTheme="minorHAnsi"/>
          <w:b w:val="0"/>
          <w:sz w:val="24"/>
        </w:rPr>
        <w:t xml:space="preserve"> случае непред</w:t>
      </w:r>
      <w:r w:rsidR="006807D4" w:rsidRPr="00ED1CF1">
        <w:rPr>
          <w:rFonts w:asciiTheme="minorHAnsi" w:hAnsiTheme="minorHAnsi"/>
          <w:b w:val="0"/>
          <w:sz w:val="24"/>
        </w:rPr>
        <w:t>о</w:t>
      </w:r>
      <w:r w:rsidR="00645A06" w:rsidRPr="00ED1CF1">
        <w:rPr>
          <w:rFonts w:asciiTheme="minorHAnsi" w:hAnsiTheme="minorHAnsi"/>
          <w:b w:val="0"/>
          <w:sz w:val="24"/>
        </w:rPr>
        <w:t xml:space="preserve">ставления оригинальных документов в течение срока, установленного настоящим Договором, исполнение обязательств по Договору приостанавливается до момента </w:t>
      </w:r>
      <w:r w:rsidR="006807D4" w:rsidRPr="00ED1CF1">
        <w:rPr>
          <w:rFonts w:asciiTheme="minorHAnsi" w:hAnsiTheme="minorHAnsi"/>
          <w:b w:val="0"/>
          <w:sz w:val="24"/>
        </w:rPr>
        <w:t xml:space="preserve">их </w:t>
      </w:r>
      <w:r w:rsidR="00645A06" w:rsidRPr="00ED1CF1">
        <w:rPr>
          <w:rFonts w:asciiTheme="minorHAnsi" w:hAnsiTheme="minorHAnsi"/>
          <w:b w:val="0"/>
          <w:sz w:val="24"/>
        </w:rPr>
        <w:t>предоставления</w:t>
      </w:r>
      <w:r w:rsidR="006807D4" w:rsidRPr="00ED1CF1">
        <w:rPr>
          <w:rFonts w:asciiTheme="minorHAnsi" w:hAnsiTheme="minorHAnsi"/>
          <w:b w:val="0"/>
          <w:sz w:val="24"/>
        </w:rPr>
        <w:t>.</w:t>
      </w:r>
    </w:p>
    <w:p w:rsidR="00A93C8C" w:rsidRPr="00ED1CF1" w:rsidRDefault="00A93C8C" w:rsidP="00A93C8C">
      <w:pPr>
        <w:pStyle w:val="a3"/>
        <w:tabs>
          <w:tab w:val="left" w:pos="1134"/>
        </w:tabs>
        <w:ind w:right="76" w:firstLine="567"/>
        <w:jc w:val="both"/>
        <w:rPr>
          <w:rFonts w:asciiTheme="minorHAnsi" w:hAnsiTheme="minorHAnsi"/>
          <w:b w:val="0"/>
          <w:sz w:val="24"/>
        </w:rPr>
      </w:pPr>
      <w:r w:rsidRPr="00ED1CF1">
        <w:rPr>
          <w:rFonts w:asciiTheme="minorHAnsi" w:hAnsiTheme="minorHAnsi"/>
          <w:b w:val="0"/>
          <w:sz w:val="24"/>
        </w:rPr>
        <w:t xml:space="preserve">Предусмотренный настоящим пунктом порядок направления документов не распространяется на рекламационные документы, оформленные по случаям несоответствий Товара, выявленных в процессе эксплуатации </w:t>
      </w:r>
      <w:r w:rsidR="005E5C00" w:rsidRPr="00ED1CF1">
        <w:rPr>
          <w:rFonts w:asciiTheme="minorHAnsi" w:hAnsiTheme="minorHAnsi"/>
          <w:b w:val="0"/>
          <w:sz w:val="24"/>
        </w:rPr>
        <w:t>Основного изделия</w:t>
      </w:r>
      <w:r w:rsidRPr="00ED1CF1">
        <w:rPr>
          <w:rFonts w:asciiTheme="minorHAnsi" w:hAnsiTheme="minorHAnsi"/>
          <w:b w:val="0"/>
          <w:sz w:val="24"/>
        </w:rPr>
        <w:t>, в состав которо</w:t>
      </w:r>
      <w:r w:rsidR="005E5C00" w:rsidRPr="00ED1CF1">
        <w:rPr>
          <w:rFonts w:asciiTheme="minorHAnsi" w:hAnsiTheme="minorHAnsi"/>
          <w:b w:val="0"/>
          <w:sz w:val="24"/>
        </w:rPr>
        <w:t>го</w:t>
      </w:r>
      <w:r w:rsidRPr="00ED1CF1">
        <w:rPr>
          <w:rFonts w:asciiTheme="minorHAnsi" w:hAnsiTheme="minorHAnsi"/>
          <w:b w:val="0"/>
          <w:sz w:val="24"/>
        </w:rPr>
        <w:t xml:space="preserve"> входит указанный Товар.</w:t>
      </w:r>
    </w:p>
    <w:p w:rsidR="00645A06" w:rsidRPr="00ED1CF1" w:rsidRDefault="00645A06" w:rsidP="00B644C6">
      <w:pPr>
        <w:pStyle w:val="a3"/>
        <w:numPr>
          <w:ilvl w:val="1"/>
          <w:numId w:val="61"/>
        </w:numPr>
        <w:tabs>
          <w:tab w:val="left" w:pos="1134"/>
        </w:tabs>
        <w:ind w:left="0" w:right="76" w:firstLine="567"/>
        <w:jc w:val="both"/>
        <w:rPr>
          <w:rFonts w:asciiTheme="minorHAnsi" w:hAnsiTheme="minorHAnsi"/>
          <w:b w:val="0"/>
          <w:sz w:val="24"/>
        </w:rPr>
      </w:pPr>
      <w:r w:rsidRPr="00ED1CF1">
        <w:rPr>
          <w:rFonts w:asciiTheme="minorHAnsi" w:hAnsiTheme="minorHAnsi"/>
          <w:b w:val="0"/>
          <w:sz w:val="24"/>
        </w:rPr>
        <w:lastRenderedPageBreak/>
        <w:t>Любые документы (письма, уведомления, требования, извещения, счета, претензии и т.д.), связанные с исполнением настоящего Договора, передаются одной Стороной другой Стороне лично через их представителей либо направляются по</w:t>
      </w:r>
      <w:r w:rsidR="005826B7" w:rsidRPr="00ED1CF1">
        <w:rPr>
          <w:rFonts w:asciiTheme="minorHAnsi" w:hAnsiTheme="minorHAnsi"/>
          <w:b w:val="0"/>
          <w:sz w:val="24"/>
        </w:rPr>
        <w:t>средством факсимильной связи или</w:t>
      </w:r>
      <w:r w:rsidR="006807D4" w:rsidRPr="00ED1CF1">
        <w:rPr>
          <w:rFonts w:asciiTheme="minorHAnsi" w:hAnsiTheme="minorHAnsi"/>
          <w:b w:val="0"/>
          <w:sz w:val="24"/>
        </w:rPr>
        <w:t xml:space="preserve"> электронной почты (с уведомлением о доставке), либо </w:t>
      </w:r>
      <w:r w:rsidR="005826B7" w:rsidRPr="00ED1CF1">
        <w:rPr>
          <w:rFonts w:asciiTheme="minorHAnsi" w:hAnsiTheme="minorHAnsi"/>
          <w:b w:val="0"/>
          <w:sz w:val="24"/>
        </w:rPr>
        <w:t xml:space="preserve">- посредством почтовой организации/курьерской службы </w:t>
      </w:r>
      <w:r w:rsidRPr="00ED1CF1">
        <w:rPr>
          <w:rFonts w:asciiTheme="minorHAnsi" w:hAnsiTheme="minorHAnsi"/>
          <w:b w:val="0"/>
          <w:sz w:val="24"/>
        </w:rPr>
        <w:t>заказным письмом с уведомлением о вручении. Такие документы считаются полученными Стороной в следующем порядке:</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в случае передачи лично через представителей Сторон – в дату, указанную в расписке о получении;</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в случае передачи по факсу – в дату, указанную в рапорте факсимильного аппарата отправляющей Стороны о положительном результате отправки соответствующего документа по факсу;</w:t>
      </w:r>
    </w:p>
    <w:p w:rsidR="006807D4" w:rsidRPr="00ED1CF1" w:rsidRDefault="006807D4"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 xml:space="preserve">в случае передачи посредством электронной почты – в дату уведомления </w:t>
      </w:r>
      <w:r w:rsidR="00FF51E6" w:rsidRPr="00ED1CF1">
        <w:rPr>
          <w:rFonts w:asciiTheme="minorHAnsi" w:hAnsiTheme="minorHAnsi"/>
        </w:rPr>
        <w:t>о доставке электронного письма;</w:t>
      </w:r>
    </w:p>
    <w:p w:rsidR="00645A06" w:rsidRPr="00ED1CF1" w:rsidRDefault="00645A06" w:rsidP="00B46337">
      <w:pPr>
        <w:pStyle w:val="a7"/>
        <w:numPr>
          <w:ilvl w:val="0"/>
          <w:numId w:val="5"/>
        </w:numPr>
        <w:tabs>
          <w:tab w:val="num" w:pos="0"/>
          <w:tab w:val="left" w:pos="851"/>
        </w:tabs>
        <w:ind w:left="0" w:firstLine="567"/>
        <w:jc w:val="both"/>
        <w:rPr>
          <w:rFonts w:asciiTheme="minorHAnsi" w:hAnsiTheme="minorHAnsi"/>
        </w:rPr>
      </w:pPr>
      <w:r w:rsidRPr="00ED1CF1">
        <w:rPr>
          <w:rFonts w:asciiTheme="minorHAnsi" w:hAnsiTheme="minorHAnsi"/>
        </w:rPr>
        <w:t xml:space="preserve">в случае отправки </w:t>
      </w:r>
      <w:r w:rsidR="005826B7" w:rsidRPr="00ED1CF1">
        <w:rPr>
          <w:rFonts w:asciiTheme="minorHAnsi" w:hAnsiTheme="minorHAnsi"/>
        </w:rPr>
        <w:t xml:space="preserve">посредством почтовой организации/курьерской службы </w:t>
      </w:r>
      <w:r w:rsidRPr="00ED1CF1">
        <w:rPr>
          <w:rFonts w:asciiTheme="minorHAnsi" w:hAnsiTheme="minorHAnsi"/>
        </w:rPr>
        <w:t xml:space="preserve">– в дату, указанную в уведомлении о вручении. </w:t>
      </w:r>
    </w:p>
    <w:p w:rsidR="00A72AE4" w:rsidRPr="00ED1CF1" w:rsidRDefault="00A72AE4" w:rsidP="00B644C6">
      <w:pPr>
        <w:pStyle w:val="a7"/>
        <w:numPr>
          <w:ilvl w:val="1"/>
          <w:numId w:val="61"/>
        </w:numPr>
        <w:ind w:left="0" w:firstLine="567"/>
        <w:jc w:val="both"/>
        <w:rPr>
          <w:rFonts w:asciiTheme="minorHAnsi" w:hAnsiTheme="minorHAnsi"/>
          <w:b/>
        </w:rPr>
      </w:pPr>
      <w:r w:rsidRPr="00ED1CF1">
        <w:rPr>
          <w:rFonts w:asciiTheme="minorHAnsi" w:hAnsiTheme="minorHAnsi"/>
          <w:bCs/>
        </w:rPr>
        <w:t xml:space="preserve">Стороны особо согласовали, что, в случае, если обе Стороны являются пользователями единой комплексной автоматической системы учета, ведения и хранения информации о рекламациях Товара (в том числе, </w:t>
      </w:r>
      <w:r w:rsidR="00C7290B" w:rsidRPr="00ED1CF1">
        <w:rPr>
          <w:rFonts w:asciiTheme="minorHAnsi" w:hAnsiTheme="minorHAnsi"/>
          <w:bCs/>
        </w:rPr>
        <w:t>при приемке/испытаниях (</w:t>
      </w:r>
      <w:r w:rsidRPr="00ED1CF1">
        <w:rPr>
          <w:rFonts w:asciiTheme="minorHAnsi" w:hAnsiTheme="minorHAnsi"/>
          <w:bCs/>
        </w:rPr>
        <w:t>на входном и производственном контроле</w:t>
      </w:r>
      <w:r w:rsidR="00C7290B" w:rsidRPr="00ED1CF1">
        <w:rPr>
          <w:rFonts w:asciiTheme="minorHAnsi" w:hAnsiTheme="minorHAnsi"/>
          <w:bCs/>
        </w:rPr>
        <w:t>)</w:t>
      </w:r>
      <w:r w:rsidRPr="00ED1CF1">
        <w:rPr>
          <w:rFonts w:asciiTheme="minorHAnsi" w:hAnsiTheme="minorHAnsi"/>
          <w:bCs/>
        </w:rPr>
        <w:t xml:space="preserve">, в период эксплуатации), а также о входящих и исходящих претензиях, Стороны обязаны применять данную систему при ведении рекламационной и претензионной работы между собой, а все документы (уведомления, письма, претензии и т.д.), направленные посредством данной автоматической системы считаются надлежащим образом направленными и доставленными. </w:t>
      </w:r>
    </w:p>
    <w:p w:rsidR="00645A06" w:rsidRPr="00ED1CF1" w:rsidRDefault="00645A06" w:rsidP="00B644C6">
      <w:pPr>
        <w:pStyle w:val="a3"/>
        <w:numPr>
          <w:ilvl w:val="1"/>
          <w:numId w:val="61"/>
        </w:numPr>
        <w:tabs>
          <w:tab w:val="left" w:pos="1134"/>
        </w:tabs>
        <w:ind w:left="0" w:right="76" w:firstLine="567"/>
        <w:jc w:val="both"/>
        <w:rPr>
          <w:rFonts w:asciiTheme="minorHAnsi" w:hAnsiTheme="minorHAnsi"/>
          <w:b w:val="0"/>
          <w:sz w:val="24"/>
        </w:rPr>
      </w:pPr>
      <w:r w:rsidRPr="00ED1CF1">
        <w:rPr>
          <w:rFonts w:asciiTheme="minorHAnsi" w:hAnsiTheme="minorHAnsi"/>
          <w:b w:val="0"/>
          <w:sz w:val="24"/>
        </w:rPr>
        <w:t>Стороны обязуются незамедлительно уведомлять друг друга обо всех юридических фактах, событиях и действиях, существенно влияющих или могущих существенно повлиять на исполнение Сторонами обязательств по настоящему Договору. Риски неблагоприятных последствий отсутствия такого уведомления несет Сторона, не исполнившая обязанность по уведомлению другой Стороны.</w:t>
      </w:r>
    </w:p>
    <w:p w:rsidR="00CB47B2" w:rsidRPr="00ED1CF1" w:rsidRDefault="00006882" w:rsidP="00B644C6">
      <w:pPr>
        <w:pStyle w:val="a3"/>
        <w:numPr>
          <w:ilvl w:val="1"/>
          <w:numId w:val="61"/>
        </w:numPr>
        <w:tabs>
          <w:tab w:val="left" w:pos="1134"/>
        </w:tabs>
        <w:ind w:left="0" w:right="76" w:firstLine="567"/>
        <w:jc w:val="both"/>
        <w:rPr>
          <w:rFonts w:asciiTheme="minorHAnsi" w:hAnsiTheme="minorHAnsi"/>
          <w:b w:val="0"/>
          <w:sz w:val="24"/>
        </w:rPr>
      </w:pPr>
      <w:r w:rsidRPr="00ED1CF1">
        <w:rPr>
          <w:rFonts w:asciiTheme="minorHAnsi" w:hAnsiTheme="minorHAnsi"/>
          <w:b w:val="0"/>
          <w:sz w:val="24"/>
        </w:rPr>
        <w:t>Стороны не вправе передавать свои права и обязанности по настоящему Договору без письменного согласия на то другой Стороны.</w:t>
      </w:r>
      <w:r w:rsidR="00CB47B2" w:rsidRPr="00ED1CF1">
        <w:rPr>
          <w:rFonts w:asciiTheme="minorHAnsi" w:hAnsiTheme="minorHAnsi"/>
          <w:b w:val="0"/>
          <w:sz w:val="24"/>
        </w:rPr>
        <w:t xml:space="preserve"> </w:t>
      </w:r>
    </w:p>
    <w:p w:rsidR="00006882" w:rsidRPr="00ED1CF1" w:rsidRDefault="00CB47B2" w:rsidP="00FF5E5C">
      <w:pPr>
        <w:pStyle w:val="a3"/>
        <w:tabs>
          <w:tab w:val="num" w:pos="644"/>
          <w:tab w:val="left" w:pos="1134"/>
        </w:tabs>
        <w:ind w:right="76"/>
        <w:jc w:val="both"/>
        <w:rPr>
          <w:rFonts w:asciiTheme="minorHAnsi" w:hAnsiTheme="minorHAnsi"/>
          <w:b w:val="0"/>
          <w:sz w:val="24"/>
        </w:rPr>
      </w:pPr>
      <w:r w:rsidRPr="00ED1CF1">
        <w:rPr>
          <w:rFonts w:asciiTheme="minorHAnsi" w:hAnsiTheme="minorHAnsi"/>
          <w:b w:val="0"/>
          <w:sz w:val="24"/>
        </w:rPr>
        <w:lastRenderedPageBreak/>
        <w:tab/>
        <w:t>Стороны вправе зачесть свои требования (в том числе, из иных договоров), за исключением требований, возникших ввиду просрочки в поставке и устранении несоответствий</w:t>
      </w:r>
      <w:r w:rsidR="000150C9" w:rsidRPr="00ED1CF1">
        <w:rPr>
          <w:rFonts w:asciiTheme="minorHAnsi" w:hAnsiTheme="minorHAnsi"/>
          <w:b w:val="0"/>
          <w:sz w:val="24"/>
        </w:rPr>
        <w:t xml:space="preserve"> </w:t>
      </w:r>
      <w:r w:rsidRPr="00ED1CF1">
        <w:rPr>
          <w:rFonts w:asciiTheme="minorHAnsi" w:hAnsiTheme="minorHAnsi"/>
          <w:b w:val="0"/>
          <w:sz w:val="24"/>
        </w:rPr>
        <w:t>Товара, требований ввиду ненадлежащего качества Товара, только при наличии письменного соглашения о зачете.</w:t>
      </w:r>
    </w:p>
    <w:p w:rsidR="00645A06" w:rsidRPr="00ED1CF1" w:rsidRDefault="00645A06" w:rsidP="00B644C6">
      <w:pPr>
        <w:pStyle w:val="a7"/>
        <w:numPr>
          <w:ilvl w:val="1"/>
          <w:numId w:val="61"/>
        </w:numPr>
        <w:ind w:left="0" w:firstLine="567"/>
        <w:jc w:val="both"/>
        <w:rPr>
          <w:rFonts w:asciiTheme="minorHAnsi" w:hAnsiTheme="minorHAnsi"/>
          <w:bCs/>
        </w:rPr>
      </w:pPr>
      <w:r w:rsidRPr="00ED1CF1">
        <w:rPr>
          <w:rFonts w:asciiTheme="minorHAnsi" w:hAnsiTheme="minorHAnsi"/>
        </w:rPr>
        <w:t>Все изменения, дополнения и приложения к настоящему Договору совершаются в письменной форме, подписываются Сторонами и скрепляются печатями.</w:t>
      </w:r>
    </w:p>
    <w:p w:rsidR="001F6606" w:rsidRPr="00ED1CF1" w:rsidRDefault="00645A06" w:rsidP="00B644C6">
      <w:pPr>
        <w:pStyle w:val="a3"/>
        <w:numPr>
          <w:ilvl w:val="1"/>
          <w:numId w:val="61"/>
        </w:numPr>
        <w:tabs>
          <w:tab w:val="left" w:pos="1134"/>
        </w:tabs>
        <w:ind w:left="0" w:right="76" w:firstLine="567"/>
        <w:jc w:val="both"/>
        <w:rPr>
          <w:rFonts w:asciiTheme="minorHAnsi" w:hAnsiTheme="minorHAnsi"/>
          <w:b w:val="0"/>
          <w:sz w:val="24"/>
        </w:rPr>
      </w:pPr>
      <w:r w:rsidRPr="00ED1CF1">
        <w:rPr>
          <w:rFonts w:asciiTheme="minorHAnsi" w:hAnsiTheme="minorHAnsi"/>
          <w:b w:val="0"/>
          <w:sz w:val="24"/>
        </w:rPr>
        <w:t>Наст</w:t>
      </w:r>
      <w:r w:rsidR="005049FA" w:rsidRPr="00ED1CF1">
        <w:rPr>
          <w:rFonts w:asciiTheme="minorHAnsi" w:hAnsiTheme="minorHAnsi"/>
          <w:b w:val="0"/>
          <w:sz w:val="24"/>
        </w:rPr>
        <w:t>оящий Договор составлен в 2 (Д</w:t>
      </w:r>
      <w:r w:rsidRPr="00ED1CF1">
        <w:rPr>
          <w:rFonts w:asciiTheme="minorHAnsi" w:hAnsiTheme="minorHAnsi"/>
          <w:b w:val="0"/>
          <w:sz w:val="24"/>
        </w:rPr>
        <w:t>в</w:t>
      </w:r>
      <w:r w:rsidR="00152A76" w:rsidRPr="00ED1CF1">
        <w:rPr>
          <w:rFonts w:asciiTheme="minorHAnsi" w:hAnsiTheme="minorHAnsi"/>
          <w:b w:val="0"/>
          <w:sz w:val="24"/>
        </w:rPr>
        <w:t>а</w:t>
      </w:r>
      <w:r w:rsidRPr="00ED1CF1">
        <w:rPr>
          <w:rFonts w:asciiTheme="minorHAnsi" w:hAnsiTheme="minorHAnsi"/>
          <w:b w:val="0"/>
          <w:sz w:val="24"/>
        </w:rPr>
        <w:t>) идентичных экземплярах, имеющих одинаковую юридическую силу, по одному для каждой из Сторон.</w:t>
      </w:r>
    </w:p>
    <w:p w:rsidR="001F6606" w:rsidRPr="00ED1CF1" w:rsidRDefault="001F6606" w:rsidP="00B644C6">
      <w:pPr>
        <w:pStyle w:val="a3"/>
        <w:numPr>
          <w:ilvl w:val="1"/>
          <w:numId w:val="61"/>
        </w:numPr>
        <w:tabs>
          <w:tab w:val="left" w:pos="1134"/>
        </w:tabs>
        <w:ind w:left="0" w:right="76" w:firstLine="567"/>
        <w:jc w:val="both"/>
        <w:rPr>
          <w:rFonts w:asciiTheme="minorHAnsi" w:hAnsiTheme="minorHAnsi"/>
          <w:b w:val="0"/>
          <w:sz w:val="24"/>
        </w:rPr>
      </w:pPr>
      <w:r w:rsidRPr="00ED1CF1">
        <w:rPr>
          <w:rFonts w:asciiTheme="minorHAnsi" w:hAnsiTheme="minorHAnsi"/>
          <w:b w:val="0"/>
          <w:sz w:val="24"/>
        </w:rPr>
        <w:t>Приложения к настоящему Договору:</w:t>
      </w:r>
    </w:p>
    <w:p w:rsidR="001F6606" w:rsidRPr="00ED1CF1" w:rsidRDefault="001F6606" w:rsidP="001F6606">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Приложение № 1. Спецификация (Форма);</w:t>
      </w:r>
    </w:p>
    <w:p w:rsidR="001F6606" w:rsidRPr="00ED1CF1" w:rsidRDefault="001F6606" w:rsidP="001F6606">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Приложение № 2. Гарантийное письмо (Форма);</w:t>
      </w:r>
    </w:p>
    <w:p w:rsidR="001F6606" w:rsidRPr="00ED1CF1" w:rsidRDefault="001F6606" w:rsidP="001F6606">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Приложение № 3. Контрольный лист (Форма);</w:t>
      </w:r>
    </w:p>
    <w:p w:rsidR="00EB41EF" w:rsidRPr="00ED1CF1" w:rsidRDefault="00EB41EF" w:rsidP="00EB41EF">
      <w:pPr>
        <w:pStyle w:val="a3"/>
        <w:tabs>
          <w:tab w:val="left" w:pos="1134"/>
        </w:tabs>
        <w:ind w:left="851" w:right="76" w:hanging="284"/>
        <w:jc w:val="both"/>
        <w:rPr>
          <w:rFonts w:asciiTheme="minorHAnsi" w:hAnsiTheme="minorHAnsi"/>
          <w:b w:val="0"/>
          <w:sz w:val="24"/>
        </w:rPr>
      </w:pPr>
      <w:r w:rsidRPr="00ED1CF1">
        <w:rPr>
          <w:rFonts w:asciiTheme="minorHAnsi" w:hAnsiTheme="minorHAnsi"/>
          <w:b w:val="0"/>
          <w:sz w:val="24"/>
        </w:rPr>
        <w:t xml:space="preserve">- </w:t>
      </w:r>
      <w:r w:rsidR="001F6606" w:rsidRPr="00ED1CF1">
        <w:rPr>
          <w:rFonts w:asciiTheme="minorHAnsi" w:hAnsiTheme="minorHAnsi"/>
          <w:b w:val="0"/>
          <w:sz w:val="24"/>
        </w:rPr>
        <w:t xml:space="preserve">Приложение № 4. </w:t>
      </w:r>
      <w:r w:rsidRPr="00ED1CF1">
        <w:rPr>
          <w:rFonts w:asciiTheme="minorHAnsi" w:hAnsiTheme="minorHAnsi"/>
          <w:b w:val="0"/>
          <w:sz w:val="24"/>
        </w:rPr>
        <w:t xml:space="preserve">Регламент определения Конструктивных </w:t>
      </w:r>
      <w:r w:rsidR="00EC5FCB" w:rsidRPr="00ED1CF1">
        <w:rPr>
          <w:rFonts w:asciiTheme="minorHAnsi" w:hAnsiTheme="minorHAnsi"/>
          <w:b w:val="0"/>
          <w:sz w:val="24"/>
        </w:rPr>
        <w:t>недостатков</w:t>
      </w:r>
      <w:r w:rsidRPr="00ED1CF1">
        <w:rPr>
          <w:rFonts w:asciiTheme="minorHAnsi" w:hAnsiTheme="minorHAnsi"/>
          <w:b w:val="0"/>
          <w:sz w:val="24"/>
        </w:rPr>
        <w:t xml:space="preserve"> Товара,</w:t>
      </w:r>
    </w:p>
    <w:p w:rsidR="00EB41EF" w:rsidRPr="00ED1CF1" w:rsidRDefault="00154440" w:rsidP="00EB41EF">
      <w:pPr>
        <w:pStyle w:val="a3"/>
        <w:tabs>
          <w:tab w:val="left" w:pos="1134"/>
        </w:tabs>
        <w:ind w:left="851" w:right="76" w:hanging="284"/>
        <w:jc w:val="both"/>
        <w:rPr>
          <w:rFonts w:asciiTheme="minorHAnsi" w:hAnsiTheme="minorHAnsi"/>
          <w:b w:val="0"/>
          <w:sz w:val="24"/>
        </w:rPr>
      </w:pPr>
      <w:r w:rsidRPr="00ED1CF1">
        <w:rPr>
          <w:rFonts w:asciiTheme="minorHAnsi" w:hAnsiTheme="minorHAnsi"/>
          <w:b w:val="0"/>
          <w:sz w:val="24"/>
        </w:rPr>
        <w:t xml:space="preserve">  </w:t>
      </w:r>
      <w:r w:rsidR="00EB41EF" w:rsidRPr="00ED1CF1">
        <w:rPr>
          <w:rFonts w:asciiTheme="minorHAnsi" w:hAnsiTheme="minorHAnsi"/>
          <w:b w:val="0"/>
          <w:sz w:val="24"/>
        </w:rPr>
        <w:t>входящего в состав Основного изделия АО «</w:t>
      </w:r>
      <w:r w:rsidR="00B83473" w:rsidRPr="00ED1CF1">
        <w:rPr>
          <w:rFonts w:asciiTheme="minorHAnsi" w:hAnsiTheme="minorHAnsi"/>
          <w:b w:val="0"/>
          <w:sz w:val="24"/>
        </w:rPr>
        <w:t>Коломенский завод</w:t>
      </w:r>
      <w:r w:rsidR="00EB41EF" w:rsidRPr="00ED1CF1">
        <w:rPr>
          <w:rFonts w:asciiTheme="minorHAnsi" w:hAnsiTheme="minorHAnsi"/>
          <w:b w:val="0"/>
          <w:sz w:val="24"/>
        </w:rPr>
        <w:t>» (Покупателя);</w:t>
      </w:r>
    </w:p>
    <w:p w:rsidR="00EB41EF" w:rsidRPr="00ED1CF1" w:rsidRDefault="00EB41EF" w:rsidP="00EB41EF">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Приложение № 5.</w:t>
      </w:r>
      <w:r w:rsidRPr="00ED1CF1">
        <w:t xml:space="preserve"> </w:t>
      </w:r>
      <w:r w:rsidRPr="00ED1CF1">
        <w:rPr>
          <w:rFonts w:asciiTheme="minorHAnsi" w:hAnsiTheme="minorHAnsi"/>
          <w:b w:val="0"/>
          <w:sz w:val="24"/>
        </w:rPr>
        <w:t>Перечень не</w:t>
      </w:r>
      <w:r w:rsidR="00EC5FCB" w:rsidRPr="00ED1CF1">
        <w:rPr>
          <w:rFonts w:asciiTheme="minorHAnsi" w:hAnsiTheme="minorHAnsi"/>
          <w:b w:val="0"/>
          <w:sz w:val="24"/>
        </w:rPr>
        <w:t>достатков</w:t>
      </w:r>
      <w:r w:rsidRPr="00ED1CF1">
        <w:rPr>
          <w:rFonts w:asciiTheme="minorHAnsi" w:hAnsiTheme="minorHAnsi"/>
          <w:b w:val="0"/>
          <w:sz w:val="24"/>
        </w:rPr>
        <w:t xml:space="preserve"> Товара, квалифицированных Сторонами </w:t>
      </w:r>
    </w:p>
    <w:p w:rsidR="00EB41EF" w:rsidRPr="00ED1CF1" w:rsidRDefault="00EB41EF" w:rsidP="00EB41EF">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xml:space="preserve">  как Конструктивные не</w:t>
      </w:r>
      <w:r w:rsidR="00EC5FCB" w:rsidRPr="00ED1CF1">
        <w:rPr>
          <w:rFonts w:asciiTheme="minorHAnsi" w:hAnsiTheme="minorHAnsi"/>
          <w:b w:val="0"/>
          <w:sz w:val="24"/>
        </w:rPr>
        <w:t>достатки</w:t>
      </w:r>
      <w:r w:rsidRPr="00ED1CF1">
        <w:rPr>
          <w:rFonts w:asciiTheme="minorHAnsi" w:hAnsiTheme="minorHAnsi"/>
          <w:b w:val="0"/>
          <w:sz w:val="24"/>
        </w:rPr>
        <w:t xml:space="preserve"> (Форма);</w:t>
      </w:r>
    </w:p>
    <w:p w:rsidR="001F6606" w:rsidRPr="00ED1CF1" w:rsidRDefault="00EB41EF" w:rsidP="00EB41EF">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xml:space="preserve">- Приложение № 6. </w:t>
      </w:r>
      <w:r w:rsidR="001F6606" w:rsidRPr="00ED1CF1">
        <w:rPr>
          <w:rFonts w:asciiTheme="minorHAnsi" w:hAnsiTheme="minorHAnsi"/>
          <w:b w:val="0"/>
          <w:sz w:val="24"/>
        </w:rPr>
        <w:t xml:space="preserve">Соглашение об уровне дефектности </w:t>
      </w:r>
      <w:r w:rsidR="004E72FF" w:rsidRPr="00ED1CF1">
        <w:rPr>
          <w:rFonts w:asciiTheme="minorHAnsi" w:hAnsiTheme="minorHAnsi"/>
          <w:b w:val="0"/>
          <w:sz w:val="24"/>
        </w:rPr>
        <w:t>-</w:t>
      </w:r>
      <w:r w:rsidR="001F6606" w:rsidRPr="00ED1CF1">
        <w:rPr>
          <w:rFonts w:asciiTheme="minorHAnsi" w:hAnsiTheme="minorHAnsi"/>
          <w:b w:val="0"/>
          <w:sz w:val="24"/>
        </w:rPr>
        <w:t xml:space="preserve"> ppm;</w:t>
      </w:r>
    </w:p>
    <w:p w:rsidR="001F6606" w:rsidRPr="00ED1CF1" w:rsidRDefault="00A82FA6" w:rsidP="00A82FA6">
      <w:pPr>
        <w:rPr>
          <w:rFonts w:asciiTheme="minorHAnsi" w:hAnsiTheme="minorHAnsi"/>
        </w:rPr>
      </w:pPr>
      <w:r w:rsidRPr="00ED1CF1">
        <w:rPr>
          <w:rFonts w:asciiTheme="minorHAnsi" w:hAnsiTheme="minorHAnsi"/>
        </w:rPr>
        <w:t xml:space="preserve">          </w:t>
      </w:r>
      <w:r w:rsidR="001F6606" w:rsidRPr="00ED1CF1">
        <w:rPr>
          <w:rFonts w:asciiTheme="minorHAnsi" w:hAnsiTheme="minorHAnsi"/>
        </w:rPr>
        <w:t xml:space="preserve">- Приложение № </w:t>
      </w:r>
      <w:r w:rsidR="00EB41EF" w:rsidRPr="00ED1CF1">
        <w:rPr>
          <w:rFonts w:asciiTheme="minorHAnsi" w:hAnsiTheme="minorHAnsi"/>
        </w:rPr>
        <w:t>7</w:t>
      </w:r>
      <w:r w:rsidR="001F6606" w:rsidRPr="00ED1CF1">
        <w:rPr>
          <w:rFonts w:asciiTheme="minorHAnsi" w:hAnsiTheme="minorHAnsi"/>
        </w:rPr>
        <w:t xml:space="preserve">. </w:t>
      </w:r>
      <w:r w:rsidR="00F53362">
        <w:rPr>
          <w:rFonts w:asciiTheme="minorHAnsi" w:hAnsiTheme="minorHAnsi"/>
        </w:rPr>
        <w:t xml:space="preserve"> </w:t>
      </w:r>
      <w:r w:rsidRPr="00ED1CF1">
        <w:rPr>
          <w:rFonts w:asciiTheme="minorHAnsi" w:hAnsiTheme="minorHAnsi"/>
        </w:rPr>
        <w:t>Смета общепроизводственных расходов</w:t>
      </w:r>
      <w:r w:rsidR="001F6606" w:rsidRPr="00ED1CF1">
        <w:rPr>
          <w:rFonts w:asciiTheme="minorHAnsi" w:hAnsiTheme="minorHAnsi"/>
        </w:rPr>
        <w:t xml:space="preserve"> (Форма);</w:t>
      </w:r>
    </w:p>
    <w:p w:rsidR="001B55CF" w:rsidRPr="00ED1CF1" w:rsidRDefault="001F6606" w:rsidP="001F6606">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xml:space="preserve">- Приложение № </w:t>
      </w:r>
      <w:r w:rsidR="00EB41EF" w:rsidRPr="00ED1CF1">
        <w:rPr>
          <w:rFonts w:asciiTheme="minorHAnsi" w:hAnsiTheme="minorHAnsi"/>
          <w:b w:val="0"/>
          <w:sz w:val="24"/>
        </w:rPr>
        <w:t>8</w:t>
      </w:r>
      <w:r w:rsidRPr="00ED1CF1">
        <w:rPr>
          <w:rFonts w:asciiTheme="minorHAnsi" w:hAnsiTheme="minorHAnsi"/>
          <w:b w:val="0"/>
          <w:sz w:val="24"/>
        </w:rPr>
        <w:t xml:space="preserve">. </w:t>
      </w:r>
      <w:r w:rsidR="001B55CF" w:rsidRPr="00ED1CF1">
        <w:rPr>
          <w:rFonts w:asciiTheme="minorHAnsi" w:hAnsiTheme="minorHAnsi"/>
          <w:b w:val="0"/>
          <w:sz w:val="24"/>
        </w:rPr>
        <w:t xml:space="preserve"> </w:t>
      </w:r>
      <w:r w:rsidR="00A82FA6" w:rsidRPr="00ED1CF1">
        <w:rPr>
          <w:rFonts w:ascii="Calibri" w:hAnsi="Calibri"/>
          <w:b w:val="0"/>
          <w:bCs w:val="0"/>
          <w:sz w:val="24"/>
        </w:rPr>
        <w:t>Расчет затрат от брака покупной продукции</w:t>
      </w:r>
      <w:r w:rsidR="00A82FA6" w:rsidRPr="00ED1CF1">
        <w:rPr>
          <w:rFonts w:asciiTheme="minorHAnsi" w:hAnsiTheme="minorHAnsi"/>
          <w:b w:val="0"/>
          <w:sz w:val="24"/>
        </w:rPr>
        <w:t xml:space="preserve"> </w:t>
      </w:r>
      <w:r w:rsidR="001B55CF" w:rsidRPr="00ED1CF1">
        <w:rPr>
          <w:rFonts w:asciiTheme="minorHAnsi" w:hAnsiTheme="minorHAnsi"/>
          <w:b w:val="0"/>
          <w:sz w:val="24"/>
        </w:rPr>
        <w:t>(Форма);</w:t>
      </w:r>
    </w:p>
    <w:p w:rsidR="001F6606" w:rsidRPr="00ED1CF1" w:rsidRDefault="001B55CF" w:rsidP="001F6606">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xml:space="preserve">- Приложение № 9. </w:t>
      </w:r>
      <w:r w:rsidR="001F6606" w:rsidRPr="00ED1CF1">
        <w:rPr>
          <w:rFonts w:asciiTheme="minorHAnsi" w:hAnsiTheme="minorHAnsi"/>
          <w:b w:val="0"/>
          <w:sz w:val="24"/>
        </w:rPr>
        <w:t>Руководство по обеспечению ка</w:t>
      </w:r>
      <w:r w:rsidR="0075286E" w:rsidRPr="00ED1CF1">
        <w:rPr>
          <w:rFonts w:asciiTheme="minorHAnsi" w:hAnsiTheme="minorHAnsi"/>
          <w:b w:val="0"/>
          <w:sz w:val="24"/>
        </w:rPr>
        <w:t>чества для Поставщика;</w:t>
      </w:r>
    </w:p>
    <w:p w:rsidR="00E25F9D" w:rsidRPr="00ED1CF1" w:rsidRDefault="0075286E" w:rsidP="001F6606">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xml:space="preserve">- Приложение № </w:t>
      </w:r>
      <w:r w:rsidR="001B55CF" w:rsidRPr="00ED1CF1">
        <w:rPr>
          <w:rFonts w:asciiTheme="minorHAnsi" w:hAnsiTheme="minorHAnsi"/>
          <w:b w:val="0"/>
          <w:sz w:val="24"/>
        </w:rPr>
        <w:t>10</w:t>
      </w:r>
      <w:r w:rsidRPr="00ED1CF1">
        <w:rPr>
          <w:rFonts w:asciiTheme="minorHAnsi" w:hAnsiTheme="minorHAnsi"/>
          <w:b w:val="0"/>
          <w:sz w:val="24"/>
        </w:rPr>
        <w:t xml:space="preserve">. Дорожная карта первоочередных и корректирующих мероприятий по </w:t>
      </w:r>
      <w:r w:rsidR="00E25F9D" w:rsidRPr="00ED1CF1">
        <w:rPr>
          <w:rFonts w:asciiTheme="minorHAnsi" w:hAnsiTheme="minorHAnsi"/>
          <w:b w:val="0"/>
          <w:sz w:val="24"/>
        </w:rPr>
        <w:t xml:space="preserve"> </w:t>
      </w:r>
    </w:p>
    <w:p w:rsidR="0023731F" w:rsidRDefault="00E25F9D" w:rsidP="0023731F">
      <w:pPr>
        <w:pStyle w:val="a3"/>
        <w:tabs>
          <w:tab w:val="left" w:pos="1134"/>
        </w:tabs>
        <w:ind w:left="567" w:right="76"/>
        <w:jc w:val="both"/>
        <w:rPr>
          <w:rFonts w:asciiTheme="minorHAnsi" w:hAnsiTheme="minorHAnsi"/>
          <w:b w:val="0"/>
          <w:sz w:val="24"/>
        </w:rPr>
      </w:pPr>
      <w:r w:rsidRPr="00ED1CF1">
        <w:rPr>
          <w:rFonts w:asciiTheme="minorHAnsi" w:hAnsiTheme="minorHAnsi"/>
          <w:b w:val="0"/>
          <w:sz w:val="24"/>
        </w:rPr>
        <w:t xml:space="preserve">  </w:t>
      </w:r>
      <w:r w:rsidR="0075286E" w:rsidRPr="00ED1CF1">
        <w:rPr>
          <w:rFonts w:asciiTheme="minorHAnsi" w:hAnsiTheme="minorHAnsi"/>
          <w:b w:val="0"/>
          <w:sz w:val="24"/>
        </w:rPr>
        <w:t>устранени</w:t>
      </w:r>
      <w:r w:rsidR="0023731F">
        <w:rPr>
          <w:rFonts w:asciiTheme="minorHAnsi" w:hAnsiTheme="minorHAnsi"/>
          <w:b w:val="0"/>
          <w:sz w:val="24"/>
        </w:rPr>
        <w:t>ю несоответствий Товара (Форма).</w:t>
      </w:r>
    </w:p>
    <w:p w:rsidR="0023731F" w:rsidRPr="00ED1CF1" w:rsidRDefault="0023731F" w:rsidP="001F6606">
      <w:pPr>
        <w:pStyle w:val="a3"/>
        <w:tabs>
          <w:tab w:val="left" w:pos="1134"/>
        </w:tabs>
        <w:ind w:left="567" w:right="76"/>
        <w:jc w:val="both"/>
        <w:rPr>
          <w:rFonts w:asciiTheme="minorHAnsi" w:hAnsiTheme="minorHAnsi"/>
          <w:b w:val="0"/>
          <w:sz w:val="24"/>
        </w:rPr>
      </w:pPr>
    </w:p>
    <w:p w:rsidR="00645A06" w:rsidRPr="00ED1CF1" w:rsidRDefault="00645A06" w:rsidP="00FF5E5C">
      <w:pPr>
        <w:pStyle w:val="a3"/>
        <w:tabs>
          <w:tab w:val="num" w:pos="644"/>
          <w:tab w:val="left" w:pos="1134"/>
        </w:tabs>
        <w:ind w:left="567" w:right="76"/>
        <w:jc w:val="both"/>
        <w:rPr>
          <w:rFonts w:asciiTheme="minorHAnsi" w:hAnsiTheme="minorHAnsi"/>
          <w:b w:val="0"/>
          <w:sz w:val="24"/>
        </w:rPr>
      </w:pPr>
    </w:p>
    <w:p w:rsidR="00645A06" w:rsidRPr="00ED1CF1" w:rsidRDefault="00645A06" w:rsidP="00B644C6">
      <w:pPr>
        <w:pStyle w:val="1"/>
        <w:numPr>
          <w:ilvl w:val="0"/>
          <w:numId w:val="61"/>
        </w:numPr>
        <w:shd w:val="clear" w:color="auto" w:fill="D9D9D9" w:themeFill="background1" w:themeFillShade="D9"/>
        <w:tabs>
          <w:tab w:val="left" w:pos="540"/>
          <w:tab w:val="left" w:pos="1080"/>
        </w:tabs>
        <w:adjustRightInd/>
        <w:jc w:val="center"/>
        <w:rPr>
          <w:rFonts w:asciiTheme="minorHAnsi" w:hAnsiTheme="minorHAnsi"/>
          <w:color w:val="auto"/>
          <w:sz w:val="24"/>
          <w:szCs w:val="24"/>
        </w:rPr>
      </w:pPr>
      <w:r w:rsidRPr="00ED1CF1">
        <w:rPr>
          <w:rFonts w:asciiTheme="minorHAnsi" w:hAnsiTheme="minorHAnsi"/>
          <w:color w:val="auto"/>
          <w:sz w:val="24"/>
          <w:szCs w:val="24"/>
        </w:rPr>
        <w:t>АДРЕСА И РЕКВИЗИТЫ СТОРОН</w:t>
      </w:r>
    </w:p>
    <w:p w:rsidR="00645A06" w:rsidRPr="00ED1CF1" w:rsidRDefault="00645A06" w:rsidP="00FF5E5C">
      <w:pPr>
        <w:tabs>
          <w:tab w:val="left" w:pos="540"/>
          <w:tab w:val="left" w:pos="1080"/>
        </w:tabs>
        <w:jc w:val="both"/>
        <w:rPr>
          <w:rFonts w:asciiTheme="minorHAnsi" w:hAnsiTheme="minorHAnsi"/>
        </w:rPr>
      </w:pPr>
    </w:p>
    <w:tbl>
      <w:tblPr>
        <w:tblW w:w="0" w:type="auto"/>
        <w:tblInd w:w="392" w:type="dxa"/>
        <w:tblLayout w:type="fixed"/>
        <w:tblLook w:val="0000" w:firstRow="0" w:lastRow="0" w:firstColumn="0" w:lastColumn="0" w:noHBand="0" w:noVBand="0"/>
      </w:tblPr>
      <w:tblGrid>
        <w:gridCol w:w="4428"/>
        <w:gridCol w:w="5033"/>
      </w:tblGrid>
      <w:tr w:rsidR="00ED1CF1" w:rsidRPr="00ED1CF1" w:rsidTr="002B397C">
        <w:tc>
          <w:tcPr>
            <w:tcW w:w="4428" w:type="dxa"/>
          </w:tcPr>
          <w:p w:rsidR="00645A06" w:rsidRPr="00ED1CF1" w:rsidRDefault="00645A06" w:rsidP="00FF5E5C">
            <w:pPr>
              <w:rPr>
                <w:rFonts w:asciiTheme="minorHAnsi" w:hAnsiTheme="minorHAnsi"/>
                <w:b/>
                <w:bCs/>
              </w:rPr>
            </w:pPr>
            <w:r w:rsidRPr="00ED1CF1">
              <w:rPr>
                <w:rFonts w:asciiTheme="minorHAnsi" w:hAnsiTheme="minorHAnsi"/>
                <w:b/>
                <w:bCs/>
              </w:rPr>
              <w:t>ПОСТАВЩИК:</w:t>
            </w:r>
          </w:p>
          <w:p w:rsidR="00645A06" w:rsidRPr="00ED1CF1" w:rsidRDefault="00645A06" w:rsidP="00FF5E5C">
            <w:pPr>
              <w:rPr>
                <w:rFonts w:asciiTheme="minorHAnsi" w:hAnsiTheme="minorHAnsi"/>
                <w:b/>
                <w:bCs/>
              </w:rPr>
            </w:pPr>
          </w:p>
        </w:tc>
        <w:tc>
          <w:tcPr>
            <w:tcW w:w="5033" w:type="dxa"/>
          </w:tcPr>
          <w:p w:rsidR="00645A06" w:rsidRPr="00ED1CF1" w:rsidRDefault="00645A06" w:rsidP="00FF5E5C">
            <w:pPr>
              <w:rPr>
                <w:rFonts w:asciiTheme="minorHAnsi" w:hAnsiTheme="minorHAnsi"/>
                <w:b/>
                <w:bCs/>
              </w:rPr>
            </w:pPr>
            <w:r w:rsidRPr="00ED1CF1">
              <w:rPr>
                <w:rFonts w:asciiTheme="minorHAnsi" w:hAnsiTheme="minorHAnsi"/>
                <w:b/>
                <w:bCs/>
              </w:rPr>
              <w:t>ПОКУПАТЕЛЬ:</w:t>
            </w:r>
          </w:p>
          <w:p w:rsidR="00645A06" w:rsidRPr="00ED1CF1" w:rsidRDefault="00645A06" w:rsidP="00DE65F7">
            <w:pPr>
              <w:rPr>
                <w:rFonts w:asciiTheme="minorHAnsi" w:hAnsiTheme="minorHAnsi"/>
                <w:b/>
                <w:bCs/>
              </w:rPr>
            </w:pPr>
            <w:r w:rsidRPr="00ED1CF1">
              <w:rPr>
                <w:rFonts w:asciiTheme="minorHAnsi" w:hAnsiTheme="minorHAnsi"/>
                <w:b/>
                <w:bCs/>
              </w:rPr>
              <w:t>АО «</w:t>
            </w:r>
            <w:r w:rsidR="00DE65F7" w:rsidRPr="00ED1CF1">
              <w:rPr>
                <w:rFonts w:asciiTheme="minorHAnsi" w:hAnsiTheme="minorHAnsi"/>
                <w:b/>
                <w:bCs/>
              </w:rPr>
              <w:t>Коломенский завод</w:t>
            </w:r>
            <w:r w:rsidR="0064061C" w:rsidRPr="00ED1CF1">
              <w:rPr>
                <w:rFonts w:asciiTheme="minorHAnsi" w:hAnsiTheme="minorHAnsi"/>
                <w:b/>
                <w:bCs/>
              </w:rPr>
              <w:t>»</w:t>
            </w:r>
          </w:p>
        </w:tc>
      </w:tr>
      <w:tr w:rsidR="00ED1CF1" w:rsidRPr="00ED1CF1" w:rsidTr="002B397C">
        <w:tc>
          <w:tcPr>
            <w:tcW w:w="4428" w:type="dxa"/>
          </w:tcPr>
          <w:p w:rsidR="00645A06" w:rsidRPr="00ED1CF1" w:rsidRDefault="00645A06" w:rsidP="00FF5E5C">
            <w:pPr>
              <w:tabs>
                <w:tab w:val="left" w:pos="1785"/>
              </w:tabs>
              <w:rPr>
                <w:rFonts w:asciiTheme="minorHAnsi" w:hAnsiTheme="minorHAnsi"/>
              </w:rPr>
            </w:pPr>
          </w:p>
        </w:tc>
        <w:tc>
          <w:tcPr>
            <w:tcW w:w="5033" w:type="dxa"/>
          </w:tcPr>
          <w:p w:rsidR="00645A06" w:rsidRPr="00ED1CF1" w:rsidRDefault="002B397C" w:rsidP="00FF5E5C">
            <w:pPr>
              <w:rPr>
                <w:rFonts w:asciiTheme="minorHAnsi" w:hAnsiTheme="minorHAnsi"/>
                <w:bCs/>
              </w:rPr>
            </w:pPr>
            <w:r w:rsidRPr="00ED1CF1">
              <w:rPr>
                <w:rFonts w:asciiTheme="minorHAnsi" w:hAnsiTheme="minorHAnsi"/>
                <w:bCs/>
              </w:rPr>
              <w:t xml:space="preserve">Россия, </w:t>
            </w:r>
            <w:r w:rsidR="00B83473" w:rsidRPr="00ED1CF1">
              <w:rPr>
                <w:rFonts w:asciiTheme="minorHAnsi" w:hAnsiTheme="minorHAnsi"/>
                <w:bCs/>
              </w:rPr>
              <w:t>140408</w:t>
            </w:r>
            <w:r w:rsidR="00645A06" w:rsidRPr="00ED1CF1">
              <w:rPr>
                <w:rFonts w:asciiTheme="minorHAnsi" w:hAnsiTheme="minorHAnsi"/>
                <w:bCs/>
              </w:rPr>
              <w:t xml:space="preserve">, г. </w:t>
            </w:r>
            <w:r w:rsidR="00DE65F7" w:rsidRPr="00ED1CF1">
              <w:rPr>
                <w:rFonts w:asciiTheme="minorHAnsi" w:hAnsiTheme="minorHAnsi"/>
                <w:bCs/>
              </w:rPr>
              <w:t>Коломна</w:t>
            </w:r>
            <w:r w:rsidR="00645A06" w:rsidRPr="00ED1CF1">
              <w:rPr>
                <w:rFonts w:asciiTheme="minorHAnsi" w:hAnsiTheme="minorHAnsi"/>
                <w:bCs/>
              </w:rPr>
              <w:t xml:space="preserve">, ул. </w:t>
            </w:r>
            <w:r w:rsidR="00DE65F7" w:rsidRPr="00ED1CF1">
              <w:rPr>
                <w:rFonts w:asciiTheme="minorHAnsi" w:hAnsiTheme="minorHAnsi"/>
                <w:bCs/>
              </w:rPr>
              <w:t>Партизан</w:t>
            </w:r>
            <w:r w:rsidR="0064061C" w:rsidRPr="00ED1CF1">
              <w:rPr>
                <w:rFonts w:asciiTheme="minorHAnsi" w:hAnsiTheme="minorHAnsi"/>
                <w:bCs/>
              </w:rPr>
              <w:t xml:space="preserve"> </w:t>
            </w:r>
            <w:r w:rsidR="00DE65F7" w:rsidRPr="00ED1CF1">
              <w:rPr>
                <w:rFonts w:asciiTheme="minorHAnsi" w:hAnsiTheme="minorHAnsi"/>
                <w:bCs/>
              </w:rPr>
              <w:t>42</w:t>
            </w:r>
          </w:p>
          <w:p w:rsidR="00FF51E6" w:rsidRPr="00ED1CF1" w:rsidRDefault="00FF51E6" w:rsidP="00FF5E5C">
            <w:pPr>
              <w:rPr>
                <w:rFonts w:asciiTheme="minorHAnsi" w:hAnsiTheme="minorHAnsi"/>
                <w:bCs/>
              </w:rPr>
            </w:pPr>
            <w:r w:rsidRPr="00ED1CF1">
              <w:rPr>
                <w:rFonts w:asciiTheme="minorHAnsi" w:hAnsiTheme="minorHAnsi"/>
                <w:bCs/>
              </w:rPr>
              <w:t>ОГРН 102</w:t>
            </w:r>
            <w:r w:rsidR="00B83473" w:rsidRPr="00ED1CF1">
              <w:rPr>
                <w:rFonts w:asciiTheme="minorHAnsi" w:hAnsiTheme="minorHAnsi"/>
                <w:bCs/>
              </w:rPr>
              <w:t>5002737242</w:t>
            </w:r>
          </w:p>
          <w:p w:rsidR="00FF51E6" w:rsidRPr="00ED1CF1" w:rsidRDefault="00027C00" w:rsidP="00FF5E5C">
            <w:pPr>
              <w:rPr>
                <w:rFonts w:asciiTheme="minorHAnsi" w:hAnsiTheme="minorHAnsi"/>
                <w:bCs/>
              </w:rPr>
            </w:pPr>
            <w:r w:rsidRPr="00ED1CF1">
              <w:rPr>
                <w:rFonts w:asciiTheme="minorHAnsi" w:hAnsiTheme="minorHAnsi"/>
                <w:bCs/>
              </w:rPr>
              <w:t>Банковские реквизиты:</w:t>
            </w:r>
          </w:p>
          <w:p w:rsidR="00645A06" w:rsidRPr="00ED1CF1" w:rsidRDefault="00645A06" w:rsidP="00FF5E5C">
            <w:pPr>
              <w:rPr>
                <w:rFonts w:asciiTheme="minorHAnsi" w:hAnsiTheme="minorHAnsi"/>
                <w:bCs/>
              </w:rPr>
            </w:pPr>
          </w:p>
          <w:p w:rsidR="00932798" w:rsidRPr="00ED1CF1" w:rsidRDefault="00932798" w:rsidP="00DE65F7">
            <w:pPr>
              <w:rPr>
                <w:rFonts w:asciiTheme="minorHAnsi" w:hAnsiTheme="minorHAnsi"/>
                <w:bCs/>
              </w:rPr>
            </w:pPr>
          </w:p>
        </w:tc>
      </w:tr>
      <w:tr w:rsidR="00645A06" w:rsidRPr="00ED1CF1" w:rsidTr="002B397C">
        <w:tc>
          <w:tcPr>
            <w:tcW w:w="4428" w:type="dxa"/>
          </w:tcPr>
          <w:p w:rsidR="00645A06" w:rsidRPr="00ED1CF1" w:rsidRDefault="00645A06" w:rsidP="00FF5E5C">
            <w:pPr>
              <w:rPr>
                <w:rFonts w:asciiTheme="minorHAnsi" w:hAnsiTheme="minorHAnsi"/>
              </w:rPr>
            </w:pPr>
            <w:r w:rsidRPr="00ED1CF1">
              <w:rPr>
                <w:rFonts w:asciiTheme="minorHAnsi" w:hAnsiTheme="minorHAnsi"/>
              </w:rPr>
              <w:t>___</w:t>
            </w:r>
            <w:r w:rsidR="002B397C" w:rsidRPr="00ED1CF1">
              <w:rPr>
                <w:rFonts w:asciiTheme="minorHAnsi" w:hAnsiTheme="minorHAnsi"/>
              </w:rPr>
              <w:t>_____________ /________________</w:t>
            </w:r>
            <w:r w:rsidRPr="00ED1CF1">
              <w:rPr>
                <w:rFonts w:asciiTheme="minorHAnsi" w:hAnsiTheme="minorHAnsi"/>
              </w:rPr>
              <w:t xml:space="preserve"> /</w:t>
            </w:r>
          </w:p>
          <w:p w:rsidR="00645A06" w:rsidRPr="00ED1CF1" w:rsidRDefault="00645A06" w:rsidP="00FF5E5C">
            <w:pPr>
              <w:rPr>
                <w:rFonts w:asciiTheme="minorHAnsi" w:hAnsiTheme="minorHAnsi"/>
                <w:b/>
                <w:bCs/>
              </w:rPr>
            </w:pPr>
            <w:r w:rsidRPr="00ED1CF1">
              <w:rPr>
                <w:rFonts w:asciiTheme="minorHAnsi" w:hAnsiTheme="minorHAnsi"/>
              </w:rPr>
              <w:t>м.п.</w:t>
            </w:r>
          </w:p>
        </w:tc>
        <w:tc>
          <w:tcPr>
            <w:tcW w:w="5033" w:type="dxa"/>
          </w:tcPr>
          <w:p w:rsidR="00645A06" w:rsidRPr="00ED1CF1" w:rsidRDefault="00645A06" w:rsidP="00FF5E5C">
            <w:pPr>
              <w:rPr>
                <w:rFonts w:asciiTheme="minorHAnsi" w:hAnsiTheme="minorHAnsi"/>
              </w:rPr>
            </w:pPr>
            <w:r w:rsidRPr="00ED1CF1">
              <w:rPr>
                <w:rFonts w:asciiTheme="minorHAnsi" w:hAnsiTheme="minorHAnsi"/>
              </w:rPr>
              <w:t>________________ /_________________ /</w:t>
            </w:r>
          </w:p>
          <w:p w:rsidR="00645A06" w:rsidRPr="00ED1CF1" w:rsidRDefault="00645A06" w:rsidP="00FF5E5C">
            <w:pPr>
              <w:rPr>
                <w:rFonts w:asciiTheme="minorHAnsi" w:hAnsiTheme="minorHAnsi"/>
                <w:bCs/>
              </w:rPr>
            </w:pPr>
            <w:r w:rsidRPr="00ED1CF1">
              <w:rPr>
                <w:rFonts w:asciiTheme="minorHAnsi" w:hAnsiTheme="minorHAnsi"/>
              </w:rPr>
              <w:t>м.п.</w:t>
            </w:r>
          </w:p>
        </w:tc>
      </w:tr>
    </w:tbl>
    <w:p w:rsidR="00C7290B" w:rsidRPr="00ED1CF1" w:rsidRDefault="00C7290B" w:rsidP="009649E1">
      <w:pPr>
        <w:jc w:val="right"/>
        <w:rPr>
          <w:rFonts w:asciiTheme="minorHAnsi" w:hAnsiTheme="minorHAnsi"/>
        </w:rPr>
      </w:pPr>
    </w:p>
    <w:p w:rsidR="00C7290B" w:rsidRPr="00ED1CF1" w:rsidRDefault="00C7290B" w:rsidP="009649E1">
      <w:pPr>
        <w:jc w:val="right"/>
        <w:rPr>
          <w:rFonts w:asciiTheme="minorHAnsi" w:hAnsiTheme="minorHAnsi"/>
        </w:rPr>
      </w:pPr>
    </w:p>
    <w:p w:rsidR="0025755B" w:rsidRPr="00EC601D" w:rsidRDefault="0025755B" w:rsidP="00EC601D">
      <w:pPr>
        <w:rPr>
          <w:rFonts w:asciiTheme="minorHAnsi" w:hAnsiTheme="minorHAnsi"/>
        </w:rPr>
        <w:sectPr w:rsidR="0025755B" w:rsidRPr="00EC601D" w:rsidSect="00EC601D">
          <w:headerReference w:type="default" r:id="rId8"/>
          <w:footerReference w:type="even" r:id="rId9"/>
          <w:footerReference w:type="default" r:id="rId10"/>
          <w:headerReference w:type="first" r:id="rId11"/>
          <w:footerReference w:type="first" r:id="rId12"/>
          <w:footnotePr>
            <w:numRestart w:val="eachPage"/>
          </w:footnotePr>
          <w:pgSz w:w="11906" w:h="16838"/>
          <w:pgMar w:top="567" w:right="1134" w:bottom="851" w:left="851" w:header="709" w:footer="709" w:gutter="0"/>
          <w:pgNumType w:start="1"/>
          <w:cols w:space="708"/>
          <w:docGrid w:linePitch="360"/>
        </w:sectPr>
      </w:pPr>
    </w:p>
    <w:p w:rsidR="0025755B" w:rsidRPr="00ED1CF1" w:rsidRDefault="0025755B" w:rsidP="0025755B">
      <w:pPr>
        <w:autoSpaceDE w:val="0"/>
        <w:autoSpaceDN w:val="0"/>
        <w:adjustRightInd w:val="0"/>
        <w:jc w:val="right"/>
        <w:rPr>
          <w:rFonts w:eastAsia="TimesNewRomanPS-BoldMT"/>
          <w:bCs/>
        </w:rPr>
      </w:pPr>
    </w:p>
    <w:p w:rsidR="00683D9C" w:rsidRPr="00ED1CF1" w:rsidRDefault="00683D9C" w:rsidP="00683D9C">
      <w:pPr>
        <w:jc w:val="right"/>
        <w:rPr>
          <w:rFonts w:asciiTheme="minorHAnsi" w:hAnsiTheme="minorHAnsi"/>
        </w:rPr>
      </w:pPr>
      <w:r w:rsidRPr="00ED1CF1">
        <w:rPr>
          <w:rFonts w:asciiTheme="minorHAnsi" w:hAnsiTheme="minorHAnsi"/>
        </w:rPr>
        <w:t>Прило</w:t>
      </w:r>
      <w:r w:rsidR="00DE65F7" w:rsidRPr="00ED1CF1">
        <w:rPr>
          <w:rFonts w:asciiTheme="minorHAnsi" w:hAnsiTheme="minorHAnsi"/>
        </w:rPr>
        <w:t>жение № 1</w:t>
      </w:r>
    </w:p>
    <w:p w:rsidR="00683D9C" w:rsidRPr="00ED1CF1" w:rsidRDefault="00683D9C" w:rsidP="00683D9C">
      <w:pPr>
        <w:ind w:firstLine="709"/>
        <w:jc w:val="right"/>
        <w:rPr>
          <w:rFonts w:asciiTheme="minorHAnsi" w:hAnsiTheme="minorHAnsi"/>
        </w:rPr>
      </w:pPr>
      <w:r w:rsidRPr="00ED1CF1">
        <w:rPr>
          <w:rFonts w:asciiTheme="minorHAnsi" w:hAnsiTheme="minorHAnsi"/>
        </w:rPr>
        <w:t>к договору поставки от_______№ _______</w:t>
      </w:r>
    </w:p>
    <w:p w:rsidR="0025755B" w:rsidRPr="00ED1CF1" w:rsidRDefault="0025755B" w:rsidP="0025755B">
      <w:pPr>
        <w:ind w:left="5529"/>
        <w:jc w:val="center"/>
      </w:pPr>
    </w:p>
    <w:p w:rsidR="0025755B" w:rsidRPr="00ED1CF1" w:rsidRDefault="0025755B" w:rsidP="0025755B">
      <w:pPr>
        <w:ind w:left="5529"/>
        <w:jc w:val="center"/>
      </w:pPr>
    </w:p>
    <w:p w:rsidR="0025755B" w:rsidRPr="00ED1CF1" w:rsidRDefault="0025755B" w:rsidP="0025755B">
      <w:pPr>
        <w:ind w:left="5529"/>
        <w:jc w:val="center"/>
      </w:pPr>
    </w:p>
    <w:p w:rsidR="0025755B" w:rsidRPr="00ED1CF1" w:rsidRDefault="0025755B" w:rsidP="0025755B">
      <w:pPr>
        <w:ind w:left="5529"/>
        <w:jc w:val="center"/>
      </w:pPr>
    </w:p>
    <w:p w:rsidR="0025755B" w:rsidRPr="00ED1CF1" w:rsidRDefault="0025755B" w:rsidP="0025755B">
      <w:pPr>
        <w:ind w:left="5529"/>
        <w:jc w:val="center"/>
      </w:pPr>
    </w:p>
    <w:p w:rsidR="0025755B" w:rsidRPr="00ED1CF1" w:rsidRDefault="0025755B" w:rsidP="0025755B">
      <w:pPr>
        <w:jc w:val="center"/>
      </w:pPr>
    </w:p>
    <w:p w:rsidR="0025755B" w:rsidRPr="00ED1CF1" w:rsidRDefault="0025755B" w:rsidP="0025755B">
      <w:pPr>
        <w:ind w:left="-709"/>
        <w:jc w:val="center"/>
        <w:rPr>
          <w:rFonts w:asciiTheme="minorHAnsi" w:hAnsiTheme="minorHAnsi" w:cstheme="minorHAnsi"/>
        </w:rPr>
      </w:pPr>
      <w:r w:rsidRPr="00ED1CF1">
        <w:rPr>
          <w:rFonts w:asciiTheme="minorHAnsi" w:hAnsiTheme="minorHAnsi" w:cstheme="minorHAnsi"/>
        </w:rPr>
        <w:t>Спецификация № _____</w:t>
      </w:r>
    </w:p>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к д</w:t>
      </w:r>
      <w:r w:rsidR="00027C00" w:rsidRPr="00ED1CF1">
        <w:rPr>
          <w:rFonts w:asciiTheme="minorHAnsi" w:hAnsiTheme="minorHAnsi" w:cstheme="minorHAnsi"/>
        </w:rPr>
        <w:t>оговору поставки № _______ от 202_года</w:t>
      </w:r>
    </w:p>
    <w:p w:rsidR="0025755B" w:rsidRPr="00ED1CF1" w:rsidRDefault="0025755B" w:rsidP="0025755B">
      <w:pPr>
        <w:jc w:val="center"/>
      </w:pPr>
    </w:p>
    <w:p w:rsidR="0025755B" w:rsidRPr="00ED1CF1" w:rsidRDefault="0025755B" w:rsidP="0025755B">
      <w:pPr>
        <w:jc w:val="center"/>
      </w:pPr>
    </w:p>
    <w:p w:rsidR="0025755B" w:rsidRPr="00ED1CF1" w:rsidRDefault="0025755B" w:rsidP="0025755B">
      <w:pPr>
        <w:jc w:val="center"/>
      </w:pPr>
    </w:p>
    <w:p w:rsidR="0025755B" w:rsidRPr="00ED1CF1" w:rsidRDefault="0025755B" w:rsidP="0025755B">
      <w:pPr>
        <w:jc w:val="center"/>
      </w:pPr>
    </w:p>
    <w:p w:rsidR="0025755B" w:rsidRPr="00ED1CF1" w:rsidRDefault="0025755B" w:rsidP="0025755B">
      <w:pPr>
        <w:jc w:val="center"/>
      </w:pPr>
    </w:p>
    <w:tbl>
      <w:tblPr>
        <w:tblpPr w:leftFromText="180" w:rightFromText="180" w:vertAnchor="text" w:horzAnchor="margin" w:tblpX="1992" w:tblpY="83"/>
        <w:tblW w:w="1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6520"/>
      </w:tblGrid>
      <w:tr w:rsidR="00ED1CF1" w:rsidRPr="00ED1CF1" w:rsidTr="0025755B">
        <w:trPr>
          <w:trHeight w:val="558"/>
        </w:trPr>
        <w:tc>
          <w:tcPr>
            <w:tcW w:w="6237"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r w:rsidRPr="00ED1CF1">
              <w:rPr>
                <w:rFonts w:asciiTheme="minorHAnsi" w:hAnsiTheme="minorHAnsi" w:cstheme="minorHAnsi"/>
              </w:rPr>
              <w:t>Поставщик:</w:t>
            </w:r>
          </w:p>
        </w:tc>
        <w:tc>
          <w:tcPr>
            <w:tcW w:w="6520" w:type="dxa"/>
            <w:tcBorders>
              <w:top w:val="single" w:sz="4" w:space="0" w:color="auto"/>
              <w:left w:val="single" w:sz="4" w:space="0" w:color="auto"/>
              <w:bottom w:val="single" w:sz="4" w:space="0" w:color="auto"/>
              <w:right w:val="single" w:sz="4" w:space="0" w:color="auto"/>
            </w:tcBorders>
          </w:tcPr>
          <w:p w:rsidR="0025755B" w:rsidRPr="00ED1CF1" w:rsidRDefault="0025755B" w:rsidP="0025755B">
            <w:pPr>
              <w:rPr>
                <w:rFonts w:asciiTheme="minorHAnsi" w:hAnsiTheme="minorHAnsi" w:cstheme="minorHAnsi"/>
              </w:rPr>
            </w:pPr>
          </w:p>
        </w:tc>
      </w:tr>
      <w:tr w:rsidR="00ED1CF1" w:rsidRPr="00ED1CF1" w:rsidTr="0025755B">
        <w:trPr>
          <w:trHeight w:val="562"/>
        </w:trPr>
        <w:tc>
          <w:tcPr>
            <w:tcW w:w="6237"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r w:rsidRPr="00ED1CF1">
              <w:rPr>
                <w:rFonts w:asciiTheme="minorHAnsi" w:hAnsiTheme="minorHAnsi" w:cstheme="minorHAnsi"/>
              </w:rPr>
              <w:t>Производитель (изготовитель):</w:t>
            </w:r>
          </w:p>
        </w:tc>
        <w:tc>
          <w:tcPr>
            <w:tcW w:w="6520"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p>
        </w:tc>
      </w:tr>
      <w:tr w:rsidR="00ED1CF1" w:rsidRPr="00ED1CF1" w:rsidTr="0025755B">
        <w:trPr>
          <w:trHeight w:val="561"/>
        </w:trPr>
        <w:tc>
          <w:tcPr>
            <w:tcW w:w="6237"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r w:rsidRPr="00ED1CF1">
              <w:rPr>
                <w:rFonts w:asciiTheme="minorHAnsi" w:hAnsiTheme="minorHAnsi" w:cstheme="minorHAnsi"/>
              </w:rPr>
              <w:t>Вид продукции:</w:t>
            </w:r>
          </w:p>
        </w:tc>
        <w:tc>
          <w:tcPr>
            <w:tcW w:w="6520"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p>
        </w:tc>
      </w:tr>
      <w:tr w:rsidR="00ED1CF1" w:rsidRPr="00ED1CF1" w:rsidTr="0025755B">
        <w:trPr>
          <w:trHeight w:val="541"/>
        </w:trPr>
        <w:tc>
          <w:tcPr>
            <w:tcW w:w="6237"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r w:rsidRPr="00ED1CF1">
              <w:rPr>
                <w:rFonts w:asciiTheme="minorHAnsi" w:hAnsiTheme="minorHAnsi" w:cstheme="minorHAnsi"/>
              </w:rPr>
              <w:t>Обозначение (модель) продукции:</w:t>
            </w:r>
          </w:p>
        </w:tc>
        <w:tc>
          <w:tcPr>
            <w:tcW w:w="6520"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p>
        </w:tc>
      </w:tr>
      <w:tr w:rsidR="00ED1CF1" w:rsidRPr="00ED1CF1" w:rsidTr="0025755B">
        <w:trPr>
          <w:trHeight w:val="561"/>
        </w:trPr>
        <w:tc>
          <w:tcPr>
            <w:tcW w:w="6237"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r w:rsidRPr="00ED1CF1">
              <w:rPr>
                <w:rFonts w:asciiTheme="minorHAnsi" w:hAnsiTheme="minorHAnsi" w:cstheme="minorHAnsi"/>
              </w:rPr>
              <w:t>Наименование Товара:</w:t>
            </w:r>
          </w:p>
        </w:tc>
        <w:tc>
          <w:tcPr>
            <w:tcW w:w="6520" w:type="dxa"/>
            <w:tcBorders>
              <w:top w:val="single" w:sz="4" w:space="0" w:color="auto"/>
              <w:left w:val="single" w:sz="4" w:space="0" w:color="auto"/>
              <w:bottom w:val="single" w:sz="4" w:space="0" w:color="auto"/>
              <w:right w:val="single" w:sz="4" w:space="0" w:color="auto"/>
            </w:tcBorders>
            <w:hideMark/>
          </w:tcPr>
          <w:p w:rsidR="0025755B" w:rsidRPr="00ED1CF1" w:rsidRDefault="0025755B" w:rsidP="0025755B">
            <w:pPr>
              <w:rPr>
                <w:rFonts w:asciiTheme="minorHAnsi" w:hAnsiTheme="minorHAnsi" w:cstheme="minorHAnsi"/>
              </w:rPr>
            </w:pPr>
          </w:p>
        </w:tc>
      </w:tr>
    </w:tbl>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jc w:val="center"/>
        <w:rPr>
          <w:rFonts w:asciiTheme="minorHAnsi" w:hAnsiTheme="minorHAnsi" w:cstheme="minorHAnsi"/>
        </w:rPr>
      </w:pPr>
    </w:p>
    <w:p w:rsidR="0025755B" w:rsidRPr="00ED1CF1" w:rsidRDefault="0025755B" w:rsidP="0025755B">
      <w:pPr>
        <w:contextualSpacing/>
        <w:rPr>
          <w:rFonts w:ascii="Calibri" w:eastAsia="Calibri" w:hAnsi="Calibri" w:cs="Calibri"/>
          <w:b/>
          <w:bCs/>
          <w:spacing w:val="-1"/>
        </w:rPr>
      </w:pPr>
    </w:p>
    <w:p w:rsidR="00F93E91" w:rsidRDefault="00F93E91" w:rsidP="0025755B">
      <w:pPr>
        <w:contextualSpacing/>
        <w:rPr>
          <w:rFonts w:ascii="Calibri" w:eastAsia="Calibri" w:hAnsi="Calibri" w:cs="Calibri"/>
          <w:b/>
          <w:bCs/>
          <w:spacing w:val="-1"/>
        </w:rPr>
      </w:pPr>
    </w:p>
    <w:p w:rsidR="00BE54C3" w:rsidRPr="00ED1CF1" w:rsidRDefault="00BE54C3" w:rsidP="0025755B">
      <w:pPr>
        <w:contextualSpacing/>
        <w:rPr>
          <w:rFonts w:ascii="Calibri" w:eastAsia="Calibri" w:hAnsi="Calibri" w:cs="Calibri"/>
          <w:b/>
          <w:bCs/>
          <w:spacing w:val="-1"/>
        </w:rPr>
      </w:pPr>
    </w:p>
    <w:p w:rsidR="0025755B" w:rsidRDefault="0087532F" w:rsidP="00F93E91">
      <w:pPr>
        <w:tabs>
          <w:tab w:val="left" w:pos="2950"/>
        </w:tabs>
        <w:rPr>
          <w:sz w:val="20"/>
          <w:szCs w:val="18"/>
        </w:rPr>
      </w:pPr>
      <w:r w:rsidRPr="00ED1CF1">
        <w:rPr>
          <w:sz w:val="20"/>
          <w:szCs w:val="18"/>
        </w:rPr>
        <w:tab/>
      </w:r>
    </w:p>
    <w:p w:rsidR="00F93E91" w:rsidRPr="00ED1CF1" w:rsidRDefault="00F93E91" w:rsidP="00F93E91">
      <w:pPr>
        <w:tabs>
          <w:tab w:val="left" w:pos="2950"/>
        </w:tabs>
        <w:rPr>
          <w:sz w:val="20"/>
          <w:szCs w:val="18"/>
        </w:rPr>
      </w:pPr>
    </w:p>
    <w:p w:rsidR="0025755B" w:rsidRPr="00ED1CF1" w:rsidRDefault="0025755B" w:rsidP="0025755B">
      <w:pPr>
        <w:jc w:val="center"/>
        <w:rPr>
          <w:sz w:val="20"/>
          <w:szCs w:val="18"/>
        </w:rPr>
      </w:pPr>
    </w:p>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Спецификация № ___</w:t>
      </w:r>
    </w:p>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к договору поставки №  __ от ________20___г.</w:t>
      </w:r>
    </w:p>
    <w:p w:rsidR="0025755B" w:rsidRPr="00ED1CF1" w:rsidRDefault="0025755B" w:rsidP="0025755B">
      <w:pPr>
        <w:jc w:val="both"/>
        <w:rPr>
          <w:rFonts w:asciiTheme="minorHAnsi" w:hAnsiTheme="minorHAnsi" w:cstheme="minorHAnsi"/>
        </w:rPr>
      </w:pPr>
    </w:p>
    <w:p w:rsidR="0025755B" w:rsidRPr="00ED1CF1" w:rsidRDefault="0025755B" w:rsidP="0025755B">
      <w:pPr>
        <w:jc w:val="both"/>
        <w:rPr>
          <w:rFonts w:asciiTheme="minorHAnsi" w:hAnsiTheme="minorHAnsi" w:cstheme="minorHAnsi"/>
        </w:rPr>
      </w:pPr>
      <w:r w:rsidRPr="00ED1CF1">
        <w:rPr>
          <w:rFonts w:asciiTheme="minorHAnsi" w:hAnsiTheme="minorHAnsi" w:cstheme="minorHAnsi"/>
        </w:rPr>
        <w:t>г. ____________</w:t>
      </w:r>
      <w:r w:rsidRPr="00ED1CF1">
        <w:rPr>
          <w:rFonts w:asciiTheme="minorHAnsi" w:hAnsiTheme="minorHAnsi" w:cstheme="minorHAnsi"/>
        </w:rPr>
        <w:tab/>
        <w:t xml:space="preserve">       </w:t>
      </w:r>
      <w:r w:rsidRPr="00ED1CF1">
        <w:rPr>
          <w:rFonts w:asciiTheme="minorHAnsi" w:hAnsiTheme="minorHAnsi" w:cstheme="minorHAnsi"/>
        </w:rPr>
        <w:tab/>
      </w:r>
      <w:r w:rsidRPr="00ED1CF1">
        <w:rPr>
          <w:rFonts w:asciiTheme="minorHAnsi" w:hAnsiTheme="minorHAnsi" w:cstheme="minorHAnsi"/>
        </w:rPr>
        <w:tab/>
      </w:r>
      <w:r w:rsidRPr="00ED1CF1">
        <w:rPr>
          <w:rFonts w:asciiTheme="minorHAnsi" w:hAnsiTheme="minorHAnsi" w:cstheme="minorHAnsi"/>
        </w:rPr>
        <w:tab/>
        <w:t xml:space="preserve">   </w:t>
      </w:r>
      <w:r w:rsidRPr="00ED1CF1">
        <w:rPr>
          <w:rFonts w:asciiTheme="minorHAnsi" w:hAnsiTheme="minorHAnsi" w:cstheme="minorHAnsi"/>
        </w:rPr>
        <w:tab/>
      </w:r>
      <w:r w:rsidRPr="00ED1CF1">
        <w:rPr>
          <w:rFonts w:asciiTheme="minorHAnsi" w:hAnsiTheme="minorHAnsi" w:cstheme="minorHAnsi"/>
        </w:rPr>
        <w:tab/>
      </w:r>
      <w:r w:rsidRPr="00ED1CF1">
        <w:rPr>
          <w:rFonts w:asciiTheme="minorHAnsi" w:hAnsiTheme="minorHAnsi" w:cstheme="minorHAnsi"/>
        </w:rPr>
        <w:tab/>
        <w:t xml:space="preserve">          </w:t>
      </w:r>
      <w:r w:rsidRPr="00ED1CF1">
        <w:rPr>
          <w:rFonts w:asciiTheme="minorHAnsi" w:hAnsiTheme="minorHAnsi" w:cstheme="minorHAnsi"/>
        </w:rPr>
        <w:tab/>
      </w:r>
      <w:r w:rsidRPr="00ED1CF1">
        <w:rPr>
          <w:rFonts w:asciiTheme="minorHAnsi" w:hAnsiTheme="minorHAnsi" w:cstheme="minorHAnsi"/>
        </w:rPr>
        <w:tab/>
        <w:t xml:space="preserve">                        </w:t>
      </w:r>
      <w:r w:rsidRPr="00ED1CF1">
        <w:rPr>
          <w:rFonts w:asciiTheme="minorHAnsi" w:hAnsiTheme="minorHAnsi" w:cstheme="minorHAnsi"/>
        </w:rPr>
        <w:tab/>
        <w:t xml:space="preserve">                                                                                    «__»_______ 20__ г. </w:t>
      </w:r>
    </w:p>
    <w:p w:rsidR="0025755B" w:rsidRPr="00ED1CF1" w:rsidRDefault="0025755B" w:rsidP="0025755B">
      <w:pPr>
        <w:jc w:val="center"/>
        <w:rPr>
          <w:rFonts w:asciiTheme="minorHAnsi" w:hAnsiTheme="minorHAnsi" w:cstheme="minorHAnsi"/>
        </w:rPr>
      </w:pPr>
    </w:p>
    <w:p w:rsidR="0025755B" w:rsidRPr="00ED1CF1" w:rsidRDefault="0025755B" w:rsidP="0025755B">
      <w:pPr>
        <w:rPr>
          <w:rFonts w:asciiTheme="minorHAnsi" w:hAnsiTheme="minorHAnsi" w:cstheme="minorHAnsi"/>
        </w:rPr>
      </w:pPr>
      <w:r w:rsidRPr="00ED1CF1">
        <w:rPr>
          <w:rFonts w:asciiTheme="minorHAnsi" w:hAnsiTheme="minorHAnsi" w:cstheme="minorHAnsi"/>
        </w:rPr>
        <w:t>Покупатель: __________________________________ (ИНН __), в лице___________________,  действующего на основании ________________________________________.</w:t>
      </w:r>
    </w:p>
    <w:p w:rsidR="0025755B" w:rsidRPr="00ED1CF1" w:rsidRDefault="0025755B" w:rsidP="0025755B">
      <w:pPr>
        <w:rPr>
          <w:rFonts w:asciiTheme="minorHAnsi" w:hAnsiTheme="minorHAnsi" w:cstheme="minorHAnsi"/>
        </w:rPr>
      </w:pPr>
      <w:r w:rsidRPr="00ED1CF1">
        <w:rPr>
          <w:rFonts w:asciiTheme="minorHAnsi" w:hAnsiTheme="minorHAnsi" w:cstheme="minorHAnsi"/>
        </w:rPr>
        <w:t>Поставщик:___________________________________ (ИНН___), в лице__________________ , действующего на основании ________________________________________.</w:t>
      </w:r>
    </w:p>
    <w:p w:rsidR="0025755B" w:rsidRPr="00ED1CF1" w:rsidRDefault="0025755B" w:rsidP="0025755B">
      <w:pPr>
        <w:rPr>
          <w:rFonts w:asciiTheme="minorHAnsi" w:hAnsiTheme="minorHAnsi" w:cstheme="minorHAnsi"/>
        </w:rPr>
      </w:pPr>
      <w:r w:rsidRPr="00ED1CF1">
        <w:rPr>
          <w:rFonts w:asciiTheme="minorHAnsi" w:hAnsiTheme="minorHAnsi" w:cstheme="minorHAnsi"/>
        </w:rPr>
        <w:t>согласовали поставку Товара на следующих условиях:</w:t>
      </w:r>
    </w:p>
    <w:p w:rsidR="0025755B" w:rsidRPr="00ED1CF1" w:rsidRDefault="0025755B" w:rsidP="0025755B">
      <w:pPr>
        <w:rPr>
          <w:rFonts w:asciiTheme="minorHAnsi" w:hAnsiTheme="minorHAnsi" w:cstheme="minorHAnsi"/>
        </w:rPr>
      </w:pPr>
    </w:p>
    <w:tbl>
      <w:tblPr>
        <w:tblpPr w:leftFromText="180" w:rightFromText="180" w:vertAnchor="text" w:horzAnchor="margin" w:tblpX="641" w:tblpY="29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402"/>
        <w:gridCol w:w="1417"/>
        <w:gridCol w:w="709"/>
        <w:gridCol w:w="709"/>
        <w:gridCol w:w="1276"/>
        <w:gridCol w:w="1275"/>
        <w:gridCol w:w="1276"/>
        <w:gridCol w:w="1276"/>
        <w:gridCol w:w="992"/>
        <w:gridCol w:w="1305"/>
      </w:tblGrid>
      <w:tr w:rsidR="00ED1CF1" w:rsidRPr="00ED1CF1" w:rsidTr="0025755B">
        <w:trPr>
          <w:trHeight w:val="397"/>
        </w:trPr>
        <w:tc>
          <w:tcPr>
            <w:tcW w:w="392" w:type="dxa"/>
            <w:noWrap/>
            <w:vAlign w:val="center"/>
          </w:tcPr>
          <w:p w:rsidR="0025755B" w:rsidRPr="00ED1CF1" w:rsidRDefault="0025755B" w:rsidP="0025755B">
            <w:pPr>
              <w:ind w:right="-156"/>
              <w:jc w:val="center"/>
              <w:rPr>
                <w:rFonts w:asciiTheme="minorHAnsi" w:hAnsiTheme="minorHAnsi" w:cstheme="minorHAnsi"/>
              </w:rPr>
            </w:pPr>
            <w:r w:rsidRPr="00ED1CF1">
              <w:rPr>
                <w:rFonts w:asciiTheme="minorHAnsi" w:hAnsiTheme="minorHAnsi" w:cstheme="minorHAnsi"/>
              </w:rPr>
              <w:lastRenderedPageBreak/>
              <w:t>№</w:t>
            </w:r>
          </w:p>
        </w:tc>
        <w:tc>
          <w:tcPr>
            <w:tcW w:w="3402" w:type="dxa"/>
            <w:noWrap/>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Наименование Товара</w:t>
            </w:r>
          </w:p>
        </w:tc>
        <w:tc>
          <w:tcPr>
            <w:tcW w:w="1417" w:type="dxa"/>
            <w:vAlign w:val="center"/>
          </w:tcPr>
          <w:p w:rsidR="0025755B" w:rsidRPr="00ED1CF1" w:rsidRDefault="0025755B" w:rsidP="0025755B">
            <w:pPr>
              <w:ind w:right="-100"/>
              <w:jc w:val="center"/>
              <w:rPr>
                <w:rFonts w:asciiTheme="minorHAnsi" w:hAnsiTheme="minorHAnsi" w:cstheme="minorHAnsi"/>
              </w:rPr>
            </w:pPr>
            <w:r w:rsidRPr="00ED1CF1">
              <w:rPr>
                <w:rFonts w:asciiTheme="minorHAnsi" w:hAnsiTheme="minorHAnsi" w:cstheme="minorHAnsi"/>
              </w:rPr>
              <w:t>ГОСТ, ОСТ, ТУ, нормативная документация</w:t>
            </w:r>
          </w:p>
        </w:tc>
        <w:tc>
          <w:tcPr>
            <w:tcW w:w="709" w:type="dxa"/>
            <w:shd w:val="clear" w:color="auto" w:fill="auto"/>
            <w:vAlign w:val="center"/>
          </w:tcPr>
          <w:p w:rsidR="0025755B" w:rsidRPr="00ED1CF1" w:rsidRDefault="0025755B" w:rsidP="0025755B">
            <w:pPr>
              <w:ind w:right="-99" w:hanging="101"/>
              <w:jc w:val="center"/>
              <w:rPr>
                <w:rFonts w:asciiTheme="minorHAnsi" w:hAnsiTheme="minorHAnsi" w:cstheme="minorHAnsi"/>
              </w:rPr>
            </w:pPr>
            <w:r w:rsidRPr="00ED1CF1">
              <w:rPr>
                <w:rFonts w:asciiTheme="minorHAnsi" w:hAnsiTheme="minorHAnsi" w:cstheme="minorHAnsi"/>
              </w:rPr>
              <w:t>Код АМТО</w:t>
            </w:r>
          </w:p>
        </w:tc>
        <w:tc>
          <w:tcPr>
            <w:tcW w:w="709" w:type="dxa"/>
            <w:noWrap/>
            <w:vAlign w:val="center"/>
          </w:tcPr>
          <w:p w:rsidR="0025755B" w:rsidRPr="00ED1CF1" w:rsidRDefault="0025755B" w:rsidP="0025755B">
            <w:pPr>
              <w:ind w:firstLine="1"/>
              <w:jc w:val="center"/>
              <w:rPr>
                <w:rFonts w:asciiTheme="minorHAnsi" w:hAnsiTheme="minorHAnsi" w:cstheme="minorHAnsi"/>
              </w:rPr>
            </w:pPr>
            <w:r w:rsidRPr="00ED1CF1">
              <w:rPr>
                <w:rFonts w:asciiTheme="minorHAnsi" w:hAnsiTheme="minorHAnsi" w:cstheme="minorHAnsi"/>
              </w:rPr>
              <w:t>Ед.</w:t>
            </w:r>
          </w:p>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Изм.</w:t>
            </w:r>
          </w:p>
        </w:tc>
        <w:tc>
          <w:tcPr>
            <w:tcW w:w="1276" w:type="dxa"/>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Цена за единицу, без НДС, руб.</w:t>
            </w:r>
          </w:p>
        </w:tc>
        <w:tc>
          <w:tcPr>
            <w:tcW w:w="1275" w:type="dxa"/>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Общее кол-во</w:t>
            </w:r>
          </w:p>
        </w:tc>
        <w:tc>
          <w:tcPr>
            <w:tcW w:w="1276" w:type="dxa"/>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Сумма без НДС, руб.</w:t>
            </w:r>
          </w:p>
        </w:tc>
        <w:tc>
          <w:tcPr>
            <w:tcW w:w="1276" w:type="dxa"/>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Сумма НДС (20%), руб.</w:t>
            </w:r>
          </w:p>
        </w:tc>
        <w:tc>
          <w:tcPr>
            <w:tcW w:w="992" w:type="dxa"/>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Сумма с НДС, руб.</w:t>
            </w:r>
          </w:p>
        </w:tc>
        <w:tc>
          <w:tcPr>
            <w:tcW w:w="1305" w:type="dxa"/>
            <w:shd w:val="clear" w:color="auto" w:fill="auto"/>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Грузополучатель</w:t>
            </w: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r w:rsidRPr="00ED1CF1">
              <w:rPr>
                <w:rFonts w:asciiTheme="minorHAnsi" w:hAnsiTheme="minorHAnsi" w:cstheme="minorHAnsi"/>
              </w:rPr>
              <w:t>1</w:t>
            </w:r>
          </w:p>
        </w:tc>
        <w:tc>
          <w:tcPr>
            <w:tcW w:w="3402" w:type="dxa"/>
            <w:noWrap/>
            <w:vAlign w:val="center"/>
          </w:tcPr>
          <w:p w:rsidR="0025755B" w:rsidRPr="00ED1CF1" w:rsidRDefault="0025755B" w:rsidP="0025755B">
            <w:pPr>
              <w:jc w:val="center"/>
              <w:rPr>
                <w:rFonts w:asciiTheme="minorHAnsi" w:hAnsiTheme="minorHAnsi" w:cstheme="minorHAnsi"/>
              </w:rPr>
            </w:pPr>
          </w:p>
        </w:tc>
        <w:tc>
          <w:tcPr>
            <w:tcW w:w="1417" w:type="dxa"/>
          </w:tcPr>
          <w:p w:rsidR="0025755B" w:rsidRPr="00ED1CF1" w:rsidRDefault="0025755B" w:rsidP="0025755B">
            <w:pPr>
              <w:jc w:val="center"/>
              <w:rPr>
                <w:rFonts w:asciiTheme="minorHAnsi" w:hAnsiTheme="minorHAnsi" w:cstheme="minorHAnsi"/>
              </w:rPr>
            </w:pPr>
          </w:p>
        </w:tc>
        <w:tc>
          <w:tcPr>
            <w:tcW w:w="709" w:type="dxa"/>
            <w:shd w:val="clear" w:color="auto" w:fill="auto"/>
            <w:vAlign w:val="center"/>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276" w:type="dxa"/>
            <w:vAlign w:val="center"/>
          </w:tcPr>
          <w:p w:rsidR="0025755B" w:rsidRPr="00ED1CF1" w:rsidRDefault="0025755B" w:rsidP="0025755B">
            <w:pPr>
              <w:jc w:val="center"/>
              <w:rPr>
                <w:rFonts w:asciiTheme="minorHAnsi" w:hAnsiTheme="minorHAnsi" w:cstheme="minorHAnsi"/>
              </w:rPr>
            </w:pPr>
          </w:p>
        </w:tc>
        <w:tc>
          <w:tcPr>
            <w:tcW w:w="1275" w:type="dxa"/>
            <w:vAlign w:val="center"/>
          </w:tcPr>
          <w:p w:rsidR="0025755B" w:rsidRPr="00ED1CF1" w:rsidRDefault="0025755B" w:rsidP="0025755B">
            <w:pPr>
              <w:jc w:val="center"/>
              <w:rPr>
                <w:rFonts w:asciiTheme="minorHAnsi" w:hAnsiTheme="minorHAnsi" w:cstheme="minorHAnsi"/>
              </w:rPr>
            </w:pPr>
          </w:p>
        </w:tc>
        <w:tc>
          <w:tcPr>
            <w:tcW w:w="1276" w:type="dxa"/>
            <w:vAlign w:val="center"/>
          </w:tcPr>
          <w:p w:rsidR="0025755B" w:rsidRPr="00ED1CF1" w:rsidRDefault="0025755B" w:rsidP="0025755B">
            <w:pPr>
              <w:jc w:val="center"/>
              <w:rPr>
                <w:rFonts w:asciiTheme="minorHAnsi" w:hAnsiTheme="minorHAnsi" w:cstheme="minorHAnsi"/>
              </w:rPr>
            </w:pPr>
          </w:p>
        </w:tc>
        <w:tc>
          <w:tcPr>
            <w:tcW w:w="1276" w:type="dxa"/>
            <w:vAlign w:val="center"/>
          </w:tcPr>
          <w:p w:rsidR="0025755B" w:rsidRPr="00ED1CF1" w:rsidRDefault="0025755B" w:rsidP="0025755B">
            <w:pPr>
              <w:jc w:val="center"/>
              <w:rPr>
                <w:rFonts w:asciiTheme="minorHAnsi" w:hAnsiTheme="minorHAnsi" w:cstheme="minorHAnsi"/>
              </w:rPr>
            </w:pPr>
          </w:p>
        </w:tc>
        <w:tc>
          <w:tcPr>
            <w:tcW w:w="992" w:type="dxa"/>
          </w:tcPr>
          <w:p w:rsidR="0025755B" w:rsidRPr="00ED1CF1" w:rsidRDefault="0025755B" w:rsidP="0025755B">
            <w:pPr>
              <w:jc w:val="center"/>
              <w:rPr>
                <w:rFonts w:asciiTheme="minorHAnsi" w:hAnsiTheme="minorHAnsi" w:cstheme="minorHAnsi"/>
              </w:rPr>
            </w:pPr>
          </w:p>
        </w:tc>
        <w:tc>
          <w:tcPr>
            <w:tcW w:w="1305" w:type="dxa"/>
            <w:shd w:val="clear" w:color="auto" w:fill="auto"/>
          </w:tcPr>
          <w:p w:rsidR="0025755B" w:rsidRPr="00ED1CF1" w:rsidRDefault="0025755B" w:rsidP="0025755B">
            <w:pPr>
              <w:jc w:val="center"/>
              <w:rPr>
                <w:rFonts w:asciiTheme="minorHAnsi" w:hAnsiTheme="minorHAnsi" w:cstheme="minorHAnsi"/>
              </w:rPr>
            </w:pP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p>
        </w:tc>
        <w:tc>
          <w:tcPr>
            <w:tcW w:w="3402" w:type="dxa"/>
            <w:noWrap/>
            <w:vAlign w:val="center"/>
          </w:tcPr>
          <w:p w:rsidR="0025755B" w:rsidRPr="00ED1CF1" w:rsidRDefault="0025755B" w:rsidP="0025755B">
            <w:pPr>
              <w:jc w:val="center"/>
              <w:rPr>
                <w:rFonts w:asciiTheme="minorHAnsi" w:hAnsiTheme="minorHAnsi" w:cstheme="minorHAnsi"/>
              </w:rPr>
            </w:pPr>
          </w:p>
        </w:tc>
        <w:tc>
          <w:tcPr>
            <w:tcW w:w="1417" w:type="dxa"/>
          </w:tcPr>
          <w:p w:rsidR="0025755B" w:rsidRPr="00ED1CF1" w:rsidRDefault="0025755B" w:rsidP="0025755B">
            <w:pPr>
              <w:jc w:val="center"/>
              <w:rPr>
                <w:rFonts w:asciiTheme="minorHAnsi" w:hAnsiTheme="minorHAnsi" w:cstheme="minorHAnsi"/>
              </w:rPr>
            </w:pPr>
          </w:p>
        </w:tc>
        <w:tc>
          <w:tcPr>
            <w:tcW w:w="709" w:type="dxa"/>
            <w:shd w:val="clear" w:color="auto" w:fill="auto"/>
            <w:vAlign w:val="center"/>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276" w:type="dxa"/>
            <w:vAlign w:val="center"/>
          </w:tcPr>
          <w:p w:rsidR="0025755B" w:rsidRPr="00ED1CF1" w:rsidRDefault="0025755B" w:rsidP="0025755B">
            <w:pPr>
              <w:jc w:val="center"/>
              <w:rPr>
                <w:rFonts w:asciiTheme="minorHAnsi" w:hAnsiTheme="minorHAnsi" w:cstheme="minorHAnsi"/>
              </w:rPr>
            </w:pPr>
          </w:p>
        </w:tc>
        <w:tc>
          <w:tcPr>
            <w:tcW w:w="1275" w:type="dxa"/>
            <w:vAlign w:val="center"/>
          </w:tcPr>
          <w:p w:rsidR="0025755B" w:rsidRPr="00ED1CF1" w:rsidRDefault="0025755B" w:rsidP="0025755B">
            <w:pPr>
              <w:jc w:val="center"/>
              <w:rPr>
                <w:rFonts w:asciiTheme="minorHAnsi" w:hAnsiTheme="minorHAnsi" w:cstheme="minorHAnsi"/>
              </w:rPr>
            </w:pPr>
          </w:p>
        </w:tc>
        <w:tc>
          <w:tcPr>
            <w:tcW w:w="1276" w:type="dxa"/>
            <w:vAlign w:val="center"/>
          </w:tcPr>
          <w:p w:rsidR="0025755B" w:rsidRPr="00ED1CF1" w:rsidRDefault="0025755B" w:rsidP="0025755B">
            <w:pPr>
              <w:jc w:val="center"/>
              <w:rPr>
                <w:rFonts w:asciiTheme="minorHAnsi" w:hAnsiTheme="minorHAnsi" w:cstheme="minorHAnsi"/>
              </w:rPr>
            </w:pPr>
          </w:p>
        </w:tc>
        <w:tc>
          <w:tcPr>
            <w:tcW w:w="1276" w:type="dxa"/>
            <w:vAlign w:val="center"/>
          </w:tcPr>
          <w:p w:rsidR="0025755B" w:rsidRPr="00ED1CF1" w:rsidRDefault="0025755B" w:rsidP="0025755B">
            <w:pPr>
              <w:jc w:val="center"/>
              <w:rPr>
                <w:rFonts w:asciiTheme="minorHAnsi" w:hAnsiTheme="minorHAnsi" w:cstheme="minorHAnsi"/>
              </w:rPr>
            </w:pPr>
          </w:p>
        </w:tc>
        <w:tc>
          <w:tcPr>
            <w:tcW w:w="992" w:type="dxa"/>
          </w:tcPr>
          <w:p w:rsidR="0025755B" w:rsidRPr="00ED1CF1" w:rsidRDefault="0025755B" w:rsidP="0025755B">
            <w:pPr>
              <w:jc w:val="center"/>
              <w:rPr>
                <w:rFonts w:asciiTheme="minorHAnsi" w:hAnsiTheme="minorHAnsi" w:cstheme="minorHAnsi"/>
              </w:rPr>
            </w:pPr>
          </w:p>
        </w:tc>
        <w:tc>
          <w:tcPr>
            <w:tcW w:w="1305" w:type="dxa"/>
            <w:shd w:val="clear" w:color="auto" w:fill="auto"/>
          </w:tcPr>
          <w:p w:rsidR="0025755B" w:rsidRPr="00ED1CF1" w:rsidRDefault="0025755B" w:rsidP="0025755B">
            <w:pPr>
              <w:ind w:right="712"/>
              <w:jc w:val="center"/>
              <w:rPr>
                <w:rFonts w:asciiTheme="minorHAnsi" w:hAnsiTheme="minorHAnsi" w:cstheme="minorHAnsi"/>
              </w:rPr>
            </w:pP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r w:rsidRPr="00ED1CF1">
              <w:rPr>
                <w:rFonts w:asciiTheme="minorHAnsi" w:hAnsiTheme="minorHAnsi" w:cstheme="minorHAnsi"/>
              </w:rPr>
              <w:t>2</w:t>
            </w:r>
          </w:p>
        </w:tc>
        <w:tc>
          <w:tcPr>
            <w:tcW w:w="3402" w:type="dxa"/>
            <w:noWrap/>
            <w:vAlign w:val="center"/>
          </w:tcPr>
          <w:p w:rsidR="0025755B" w:rsidRPr="00ED1CF1" w:rsidRDefault="0025755B" w:rsidP="0025755B">
            <w:pPr>
              <w:jc w:val="center"/>
              <w:rPr>
                <w:rFonts w:asciiTheme="minorHAnsi" w:hAnsiTheme="minorHAnsi" w:cstheme="minorHAnsi"/>
              </w:rPr>
            </w:pPr>
          </w:p>
        </w:tc>
        <w:tc>
          <w:tcPr>
            <w:tcW w:w="1417" w:type="dxa"/>
          </w:tcPr>
          <w:p w:rsidR="0025755B" w:rsidRPr="00ED1CF1" w:rsidRDefault="0025755B" w:rsidP="0025755B">
            <w:pPr>
              <w:jc w:val="center"/>
              <w:rPr>
                <w:rFonts w:asciiTheme="minorHAnsi" w:hAnsiTheme="minorHAnsi" w:cstheme="minorHAnsi"/>
              </w:rPr>
            </w:pPr>
          </w:p>
        </w:tc>
        <w:tc>
          <w:tcPr>
            <w:tcW w:w="709" w:type="dxa"/>
            <w:shd w:val="clear" w:color="auto" w:fill="auto"/>
            <w:vAlign w:val="center"/>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1275" w:type="dxa"/>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992" w:type="dxa"/>
          </w:tcPr>
          <w:p w:rsidR="0025755B" w:rsidRPr="00ED1CF1" w:rsidRDefault="0025755B" w:rsidP="0025755B">
            <w:pPr>
              <w:jc w:val="center"/>
              <w:rPr>
                <w:rFonts w:asciiTheme="minorHAnsi" w:hAnsiTheme="minorHAnsi" w:cstheme="minorHAnsi"/>
              </w:rPr>
            </w:pPr>
          </w:p>
        </w:tc>
        <w:tc>
          <w:tcPr>
            <w:tcW w:w="1305" w:type="dxa"/>
            <w:shd w:val="clear" w:color="auto" w:fill="auto"/>
          </w:tcPr>
          <w:p w:rsidR="0025755B" w:rsidRPr="00ED1CF1" w:rsidRDefault="0025755B" w:rsidP="0025755B">
            <w:pPr>
              <w:jc w:val="center"/>
              <w:rPr>
                <w:rFonts w:asciiTheme="minorHAnsi" w:hAnsiTheme="minorHAnsi" w:cstheme="minorHAnsi"/>
              </w:rPr>
            </w:pP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r w:rsidRPr="00ED1CF1">
              <w:rPr>
                <w:rFonts w:asciiTheme="minorHAnsi" w:hAnsiTheme="minorHAnsi" w:cstheme="minorHAnsi"/>
              </w:rPr>
              <w:t>3</w:t>
            </w:r>
          </w:p>
        </w:tc>
        <w:tc>
          <w:tcPr>
            <w:tcW w:w="3402" w:type="dxa"/>
            <w:noWrap/>
            <w:vAlign w:val="center"/>
          </w:tcPr>
          <w:p w:rsidR="0025755B" w:rsidRPr="00ED1CF1" w:rsidRDefault="0025755B" w:rsidP="0025755B">
            <w:pPr>
              <w:jc w:val="center"/>
              <w:rPr>
                <w:rFonts w:asciiTheme="minorHAnsi" w:hAnsiTheme="minorHAnsi" w:cstheme="minorHAnsi"/>
              </w:rPr>
            </w:pPr>
          </w:p>
        </w:tc>
        <w:tc>
          <w:tcPr>
            <w:tcW w:w="1417" w:type="dxa"/>
          </w:tcPr>
          <w:p w:rsidR="0025755B" w:rsidRPr="00ED1CF1" w:rsidRDefault="0025755B" w:rsidP="0025755B">
            <w:pPr>
              <w:jc w:val="center"/>
              <w:rPr>
                <w:rFonts w:asciiTheme="minorHAnsi" w:hAnsiTheme="minorHAnsi" w:cstheme="minorHAnsi"/>
              </w:rPr>
            </w:pPr>
          </w:p>
        </w:tc>
        <w:tc>
          <w:tcPr>
            <w:tcW w:w="709" w:type="dxa"/>
            <w:shd w:val="clear" w:color="auto" w:fill="auto"/>
            <w:vAlign w:val="center"/>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1275" w:type="dxa"/>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992" w:type="dxa"/>
          </w:tcPr>
          <w:p w:rsidR="0025755B" w:rsidRPr="00ED1CF1" w:rsidRDefault="0025755B" w:rsidP="0025755B">
            <w:pPr>
              <w:jc w:val="center"/>
              <w:rPr>
                <w:rFonts w:asciiTheme="minorHAnsi" w:hAnsiTheme="minorHAnsi" w:cstheme="minorHAnsi"/>
              </w:rPr>
            </w:pPr>
          </w:p>
        </w:tc>
        <w:tc>
          <w:tcPr>
            <w:tcW w:w="1305" w:type="dxa"/>
            <w:shd w:val="clear" w:color="auto" w:fill="auto"/>
          </w:tcPr>
          <w:p w:rsidR="0025755B" w:rsidRPr="00ED1CF1" w:rsidRDefault="0025755B" w:rsidP="0025755B">
            <w:pPr>
              <w:jc w:val="center"/>
              <w:rPr>
                <w:rFonts w:asciiTheme="minorHAnsi" w:hAnsiTheme="minorHAnsi" w:cstheme="minorHAnsi"/>
              </w:rPr>
            </w:pP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p>
        </w:tc>
        <w:tc>
          <w:tcPr>
            <w:tcW w:w="3402" w:type="dxa"/>
            <w:noWrap/>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ИТОГО:</w:t>
            </w:r>
          </w:p>
        </w:tc>
        <w:tc>
          <w:tcPr>
            <w:tcW w:w="1417" w:type="dxa"/>
          </w:tcPr>
          <w:p w:rsidR="0025755B" w:rsidRPr="00ED1CF1" w:rsidRDefault="0025755B" w:rsidP="0025755B">
            <w:pPr>
              <w:jc w:val="center"/>
              <w:rPr>
                <w:rFonts w:asciiTheme="minorHAnsi" w:hAnsiTheme="minorHAnsi" w:cstheme="minorHAnsi"/>
              </w:rPr>
            </w:pPr>
          </w:p>
        </w:tc>
        <w:tc>
          <w:tcPr>
            <w:tcW w:w="709" w:type="dxa"/>
            <w:shd w:val="clear" w:color="auto" w:fill="auto"/>
            <w:vAlign w:val="center"/>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1275" w:type="dxa"/>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1276" w:type="dxa"/>
          </w:tcPr>
          <w:p w:rsidR="0025755B" w:rsidRPr="00ED1CF1" w:rsidRDefault="0025755B" w:rsidP="0025755B">
            <w:pPr>
              <w:jc w:val="center"/>
              <w:rPr>
                <w:rFonts w:asciiTheme="minorHAnsi" w:hAnsiTheme="minorHAnsi" w:cstheme="minorHAnsi"/>
              </w:rPr>
            </w:pPr>
          </w:p>
        </w:tc>
        <w:tc>
          <w:tcPr>
            <w:tcW w:w="992" w:type="dxa"/>
          </w:tcPr>
          <w:p w:rsidR="0025755B" w:rsidRPr="00ED1CF1" w:rsidRDefault="0025755B" w:rsidP="0025755B">
            <w:pPr>
              <w:jc w:val="center"/>
              <w:rPr>
                <w:rFonts w:asciiTheme="minorHAnsi" w:hAnsiTheme="minorHAnsi" w:cstheme="minorHAnsi"/>
              </w:rPr>
            </w:pPr>
          </w:p>
        </w:tc>
        <w:tc>
          <w:tcPr>
            <w:tcW w:w="1305" w:type="dxa"/>
            <w:shd w:val="clear" w:color="auto" w:fill="auto"/>
          </w:tcPr>
          <w:p w:rsidR="0025755B" w:rsidRPr="00ED1CF1" w:rsidRDefault="0025755B" w:rsidP="0025755B">
            <w:pPr>
              <w:jc w:val="center"/>
              <w:rPr>
                <w:rFonts w:asciiTheme="minorHAnsi" w:hAnsiTheme="minorHAnsi" w:cstheme="minorHAnsi"/>
              </w:rPr>
            </w:pPr>
          </w:p>
        </w:tc>
      </w:tr>
    </w:tbl>
    <w:p w:rsidR="0025755B" w:rsidRPr="00ED1CF1" w:rsidRDefault="0025755B" w:rsidP="0025755B">
      <w:pPr>
        <w:ind w:right="-108"/>
        <w:rPr>
          <w:rFonts w:asciiTheme="minorHAnsi" w:hAnsiTheme="minorHAnsi" w:cstheme="minorHAnsi"/>
          <w:b/>
        </w:rPr>
      </w:pPr>
      <w:r w:rsidRPr="00ED1CF1">
        <w:rPr>
          <w:rFonts w:asciiTheme="minorHAnsi" w:hAnsiTheme="minorHAnsi" w:cstheme="minorHAnsi"/>
          <w:b/>
        </w:rPr>
        <w:t>1.1            Технические параметры (характеристики) товара:</w:t>
      </w:r>
    </w:p>
    <w:p w:rsidR="0025755B" w:rsidRPr="00ED1CF1" w:rsidRDefault="0025755B" w:rsidP="0025755B">
      <w:pPr>
        <w:ind w:right="-108"/>
        <w:rPr>
          <w:rFonts w:asciiTheme="minorHAnsi" w:hAnsiTheme="minorHAnsi" w:cstheme="minorHAnsi"/>
          <w:b/>
        </w:rPr>
      </w:pPr>
    </w:p>
    <w:p w:rsidR="0025755B" w:rsidRPr="00ED1CF1" w:rsidRDefault="0025755B" w:rsidP="0025755B">
      <w:pPr>
        <w:ind w:right="-108"/>
        <w:rPr>
          <w:rFonts w:asciiTheme="minorHAnsi" w:hAnsiTheme="minorHAnsi" w:cstheme="minorHAnsi"/>
          <w:b/>
        </w:rPr>
      </w:pPr>
    </w:p>
    <w:p w:rsidR="0025755B" w:rsidRPr="00ED1CF1" w:rsidRDefault="0025755B" w:rsidP="0025755B">
      <w:pPr>
        <w:ind w:right="-108"/>
        <w:rPr>
          <w:rFonts w:asciiTheme="minorHAnsi" w:hAnsiTheme="minorHAnsi" w:cstheme="minorHAnsi"/>
        </w:rPr>
      </w:pPr>
      <w:r w:rsidRPr="00ED1CF1">
        <w:rPr>
          <w:rFonts w:asciiTheme="minorHAnsi" w:hAnsiTheme="minorHAnsi" w:cstheme="minorHAnsi"/>
          <w:b/>
        </w:rPr>
        <w:t xml:space="preserve">        </w:t>
      </w:r>
      <w:r w:rsidRPr="00ED1CF1">
        <w:rPr>
          <w:rFonts w:asciiTheme="minorHAnsi" w:hAnsiTheme="minorHAnsi" w:cstheme="minorHAnsi"/>
        </w:rPr>
        <w:t>Всего наименований ___, на сумму ________ (_______________________________________________________), в т.ч. НДС 20% на сумму________________ (_________________________________________________).</w:t>
      </w:r>
    </w:p>
    <w:p w:rsidR="00BE54C3" w:rsidRDefault="00BE54C3" w:rsidP="0025755B">
      <w:pPr>
        <w:spacing w:before="120"/>
        <w:ind w:right="-108"/>
        <w:rPr>
          <w:rFonts w:asciiTheme="minorHAnsi" w:hAnsiTheme="minorHAnsi" w:cstheme="minorHAnsi"/>
          <w:b/>
        </w:rPr>
      </w:pPr>
    </w:p>
    <w:p w:rsidR="00BE54C3" w:rsidRDefault="00BE54C3" w:rsidP="0025755B">
      <w:pPr>
        <w:spacing w:before="120"/>
        <w:ind w:right="-108"/>
        <w:rPr>
          <w:rFonts w:asciiTheme="minorHAnsi" w:hAnsiTheme="minorHAnsi" w:cstheme="minorHAnsi"/>
          <w:b/>
        </w:rPr>
      </w:pPr>
    </w:p>
    <w:p w:rsidR="0025755B" w:rsidRPr="00ED1CF1" w:rsidRDefault="0025755B" w:rsidP="0025755B">
      <w:pPr>
        <w:spacing w:before="120"/>
        <w:ind w:right="-108"/>
        <w:rPr>
          <w:rFonts w:asciiTheme="minorHAnsi" w:hAnsiTheme="minorHAnsi" w:cstheme="minorHAnsi"/>
          <w:b/>
        </w:rPr>
      </w:pPr>
      <w:r w:rsidRPr="00ED1CF1">
        <w:rPr>
          <w:rFonts w:asciiTheme="minorHAnsi" w:hAnsiTheme="minorHAnsi" w:cstheme="minorHAnsi"/>
          <w:b/>
        </w:rPr>
        <w:t>1.2. График поставки/скользящий прогноз на 20____ год:</w:t>
      </w:r>
    </w:p>
    <w:tbl>
      <w:tblPr>
        <w:tblpPr w:leftFromText="180" w:rightFromText="180" w:vertAnchor="text" w:horzAnchor="margin" w:tblpX="641" w:tblpY="79"/>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544"/>
        <w:gridCol w:w="1275"/>
        <w:gridCol w:w="709"/>
        <w:gridCol w:w="1304"/>
        <w:gridCol w:w="1304"/>
        <w:gridCol w:w="1304"/>
        <w:gridCol w:w="1304"/>
        <w:gridCol w:w="1305"/>
        <w:gridCol w:w="1588"/>
      </w:tblGrid>
      <w:tr w:rsidR="00ED1CF1" w:rsidRPr="00ED1CF1" w:rsidTr="0025755B">
        <w:trPr>
          <w:trHeight w:val="397"/>
        </w:trPr>
        <w:tc>
          <w:tcPr>
            <w:tcW w:w="392" w:type="dxa"/>
            <w:noWrap/>
            <w:vAlign w:val="center"/>
          </w:tcPr>
          <w:p w:rsidR="0025755B" w:rsidRPr="00ED1CF1" w:rsidRDefault="0025755B" w:rsidP="0025755B">
            <w:pPr>
              <w:ind w:right="-156"/>
              <w:jc w:val="center"/>
              <w:rPr>
                <w:rFonts w:asciiTheme="minorHAnsi" w:hAnsiTheme="minorHAnsi" w:cstheme="minorHAnsi"/>
              </w:rPr>
            </w:pPr>
            <w:r w:rsidRPr="00ED1CF1">
              <w:rPr>
                <w:rFonts w:asciiTheme="minorHAnsi" w:hAnsiTheme="minorHAnsi" w:cstheme="minorHAnsi"/>
              </w:rPr>
              <w:t>№</w:t>
            </w:r>
          </w:p>
        </w:tc>
        <w:tc>
          <w:tcPr>
            <w:tcW w:w="3544" w:type="dxa"/>
            <w:noWrap/>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Наименование Товара</w:t>
            </w:r>
          </w:p>
        </w:tc>
        <w:tc>
          <w:tcPr>
            <w:tcW w:w="1275" w:type="dxa"/>
            <w:vAlign w:val="center"/>
          </w:tcPr>
          <w:p w:rsidR="0025755B" w:rsidRPr="00ED1CF1" w:rsidRDefault="0025755B" w:rsidP="0025755B">
            <w:pPr>
              <w:ind w:right="-100"/>
              <w:jc w:val="center"/>
              <w:rPr>
                <w:rFonts w:asciiTheme="minorHAnsi" w:hAnsiTheme="minorHAnsi" w:cstheme="minorHAnsi"/>
              </w:rPr>
            </w:pPr>
            <w:r w:rsidRPr="00ED1CF1">
              <w:rPr>
                <w:rFonts w:asciiTheme="minorHAnsi" w:hAnsiTheme="minorHAnsi" w:cstheme="minorHAnsi"/>
              </w:rPr>
              <w:t>ГОСТ, ОСТ, ТУ, нормативная документация</w:t>
            </w:r>
          </w:p>
        </w:tc>
        <w:tc>
          <w:tcPr>
            <w:tcW w:w="709" w:type="dxa"/>
            <w:noWrap/>
            <w:vAlign w:val="center"/>
          </w:tcPr>
          <w:p w:rsidR="0025755B" w:rsidRPr="00ED1CF1" w:rsidRDefault="0025755B" w:rsidP="0025755B">
            <w:pPr>
              <w:ind w:firstLine="1"/>
              <w:jc w:val="center"/>
              <w:rPr>
                <w:rFonts w:asciiTheme="minorHAnsi" w:hAnsiTheme="minorHAnsi" w:cstheme="minorHAnsi"/>
              </w:rPr>
            </w:pPr>
            <w:r w:rsidRPr="00ED1CF1">
              <w:rPr>
                <w:rFonts w:asciiTheme="minorHAnsi" w:hAnsiTheme="minorHAnsi" w:cstheme="minorHAnsi"/>
              </w:rPr>
              <w:t>Ед.</w:t>
            </w:r>
          </w:p>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Изм.</w:t>
            </w: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5" w:type="dxa"/>
            <w:vAlign w:val="center"/>
          </w:tcPr>
          <w:p w:rsidR="0025755B" w:rsidRPr="00ED1CF1" w:rsidRDefault="0025755B" w:rsidP="0025755B">
            <w:pPr>
              <w:jc w:val="center"/>
              <w:rPr>
                <w:rFonts w:asciiTheme="minorHAnsi" w:hAnsiTheme="minorHAnsi" w:cstheme="minorHAnsi"/>
              </w:rPr>
            </w:pPr>
          </w:p>
        </w:tc>
        <w:tc>
          <w:tcPr>
            <w:tcW w:w="1588" w:type="dxa"/>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Итого:</w:t>
            </w: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r w:rsidRPr="00ED1CF1">
              <w:rPr>
                <w:rFonts w:asciiTheme="minorHAnsi" w:hAnsiTheme="minorHAnsi" w:cstheme="minorHAnsi"/>
              </w:rPr>
              <w:t>1</w:t>
            </w:r>
          </w:p>
        </w:tc>
        <w:tc>
          <w:tcPr>
            <w:tcW w:w="3544" w:type="dxa"/>
            <w:noWrap/>
            <w:vAlign w:val="center"/>
          </w:tcPr>
          <w:p w:rsidR="0025755B" w:rsidRPr="00ED1CF1" w:rsidRDefault="0025755B" w:rsidP="0025755B">
            <w:pPr>
              <w:jc w:val="center"/>
              <w:rPr>
                <w:rFonts w:asciiTheme="minorHAnsi" w:hAnsiTheme="minorHAnsi" w:cstheme="minorHAnsi"/>
              </w:rPr>
            </w:pPr>
          </w:p>
        </w:tc>
        <w:tc>
          <w:tcPr>
            <w:tcW w:w="1275" w:type="dxa"/>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5" w:type="dxa"/>
          </w:tcPr>
          <w:p w:rsidR="0025755B" w:rsidRPr="00ED1CF1" w:rsidRDefault="0025755B" w:rsidP="0025755B">
            <w:pPr>
              <w:jc w:val="center"/>
              <w:rPr>
                <w:rFonts w:asciiTheme="minorHAnsi" w:hAnsiTheme="minorHAnsi" w:cstheme="minorHAnsi"/>
              </w:rPr>
            </w:pPr>
          </w:p>
        </w:tc>
        <w:tc>
          <w:tcPr>
            <w:tcW w:w="1588" w:type="dxa"/>
          </w:tcPr>
          <w:p w:rsidR="0025755B" w:rsidRPr="00ED1CF1" w:rsidRDefault="0025755B" w:rsidP="0025755B">
            <w:pPr>
              <w:jc w:val="center"/>
              <w:rPr>
                <w:rFonts w:asciiTheme="minorHAnsi" w:hAnsiTheme="minorHAnsi" w:cstheme="minorHAnsi"/>
              </w:rPr>
            </w:pP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p>
        </w:tc>
        <w:tc>
          <w:tcPr>
            <w:tcW w:w="3544" w:type="dxa"/>
            <w:noWrap/>
            <w:vAlign w:val="center"/>
          </w:tcPr>
          <w:p w:rsidR="0025755B" w:rsidRPr="00ED1CF1" w:rsidRDefault="0025755B" w:rsidP="0025755B">
            <w:pPr>
              <w:jc w:val="center"/>
              <w:rPr>
                <w:rFonts w:asciiTheme="minorHAnsi" w:hAnsiTheme="minorHAnsi" w:cstheme="minorHAnsi"/>
              </w:rPr>
            </w:pPr>
          </w:p>
        </w:tc>
        <w:tc>
          <w:tcPr>
            <w:tcW w:w="1275" w:type="dxa"/>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4" w:type="dxa"/>
            <w:vAlign w:val="center"/>
          </w:tcPr>
          <w:p w:rsidR="0025755B" w:rsidRPr="00ED1CF1" w:rsidRDefault="0025755B" w:rsidP="0025755B">
            <w:pPr>
              <w:jc w:val="center"/>
              <w:rPr>
                <w:rFonts w:asciiTheme="minorHAnsi" w:hAnsiTheme="minorHAnsi" w:cstheme="minorHAnsi"/>
              </w:rPr>
            </w:pPr>
          </w:p>
        </w:tc>
        <w:tc>
          <w:tcPr>
            <w:tcW w:w="1305" w:type="dxa"/>
          </w:tcPr>
          <w:p w:rsidR="0025755B" w:rsidRPr="00ED1CF1" w:rsidRDefault="0025755B" w:rsidP="0025755B">
            <w:pPr>
              <w:jc w:val="center"/>
              <w:rPr>
                <w:rFonts w:asciiTheme="minorHAnsi" w:hAnsiTheme="minorHAnsi" w:cstheme="minorHAnsi"/>
              </w:rPr>
            </w:pPr>
          </w:p>
        </w:tc>
        <w:tc>
          <w:tcPr>
            <w:tcW w:w="1588" w:type="dxa"/>
          </w:tcPr>
          <w:p w:rsidR="0025755B" w:rsidRPr="00ED1CF1" w:rsidRDefault="0025755B" w:rsidP="0025755B">
            <w:pPr>
              <w:jc w:val="center"/>
              <w:rPr>
                <w:rFonts w:asciiTheme="minorHAnsi" w:hAnsiTheme="minorHAnsi" w:cstheme="minorHAnsi"/>
              </w:rPr>
            </w:pP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r w:rsidRPr="00ED1CF1">
              <w:rPr>
                <w:rFonts w:asciiTheme="minorHAnsi" w:hAnsiTheme="minorHAnsi" w:cstheme="minorHAnsi"/>
              </w:rPr>
              <w:t>2</w:t>
            </w:r>
          </w:p>
        </w:tc>
        <w:tc>
          <w:tcPr>
            <w:tcW w:w="3544" w:type="dxa"/>
            <w:noWrap/>
            <w:vAlign w:val="center"/>
          </w:tcPr>
          <w:p w:rsidR="0025755B" w:rsidRPr="00ED1CF1" w:rsidRDefault="0025755B" w:rsidP="0025755B">
            <w:pPr>
              <w:jc w:val="center"/>
              <w:rPr>
                <w:rFonts w:asciiTheme="minorHAnsi" w:hAnsiTheme="minorHAnsi" w:cstheme="minorHAnsi"/>
              </w:rPr>
            </w:pPr>
          </w:p>
        </w:tc>
        <w:tc>
          <w:tcPr>
            <w:tcW w:w="1275" w:type="dxa"/>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5" w:type="dxa"/>
          </w:tcPr>
          <w:p w:rsidR="0025755B" w:rsidRPr="00ED1CF1" w:rsidRDefault="0025755B" w:rsidP="0025755B">
            <w:pPr>
              <w:jc w:val="center"/>
              <w:rPr>
                <w:rFonts w:asciiTheme="minorHAnsi" w:hAnsiTheme="minorHAnsi" w:cstheme="minorHAnsi"/>
              </w:rPr>
            </w:pPr>
          </w:p>
        </w:tc>
        <w:tc>
          <w:tcPr>
            <w:tcW w:w="1588" w:type="dxa"/>
          </w:tcPr>
          <w:p w:rsidR="0025755B" w:rsidRPr="00ED1CF1" w:rsidRDefault="0025755B" w:rsidP="0025755B">
            <w:pPr>
              <w:jc w:val="center"/>
              <w:rPr>
                <w:rFonts w:asciiTheme="minorHAnsi" w:hAnsiTheme="minorHAnsi" w:cstheme="minorHAnsi"/>
              </w:rPr>
            </w:pP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r w:rsidRPr="00ED1CF1">
              <w:rPr>
                <w:rFonts w:asciiTheme="minorHAnsi" w:hAnsiTheme="minorHAnsi" w:cstheme="minorHAnsi"/>
              </w:rPr>
              <w:t>3</w:t>
            </w:r>
          </w:p>
        </w:tc>
        <w:tc>
          <w:tcPr>
            <w:tcW w:w="3544" w:type="dxa"/>
            <w:noWrap/>
            <w:vAlign w:val="center"/>
          </w:tcPr>
          <w:p w:rsidR="0025755B" w:rsidRPr="00ED1CF1" w:rsidRDefault="0025755B" w:rsidP="0025755B">
            <w:pPr>
              <w:jc w:val="center"/>
              <w:rPr>
                <w:rFonts w:asciiTheme="minorHAnsi" w:hAnsiTheme="minorHAnsi" w:cstheme="minorHAnsi"/>
              </w:rPr>
            </w:pPr>
          </w:p>
        </w:tc>
        <w:tc>
          <w:tcPr>
            <w:tcW w:w="1275" w:type="dxa"/>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5" w:type="dxa"/>
          </w:tcPr>
          <w:p w:rsidR="0025755B" w:rsidRPr="00ED1CF1" w:rsidRDefault="0025755B" w:rsidP="0025755B">
            <w:pPr>
              <w:jc w:val="center"/>
              <w:rPr>
                <w:rFonts w:asciiTheme="minorHAnsi" w:hAnsiTheme="minorHAnsi" w:cstheme="minorHAnsi"/>
              </w:rPr>
            </w:pPr>
          </w:p>
        </w:tc>
        <w:tc>
          <w:tcPr>
            <w:tcW w:w="1588" w:type="dxa"/>
          </w:tcPr>
          <w:p w:rsidR="0025755B" w:rsidRPr="00ED1CF1" w:rsidRDefault="0025755B" w:rsidP="0025755B">
            <w:pPr>
              <w:jc w:val="center"/>
              <w:rPr>
                <w:rFonts w:asciiTheme="minorHAnsi" w:hAnsiTheme="minorHAnsi" w:cstheme="minorHAnsi"/>
              </w:rPr>
            </w:pPr>
          </w:p>
        </w:tc>
      </w:tr>
      <w:tr w:rsidR="00ED1CF1" w:rsidRPr="00ED1CF1" w:rsidTr="0025755B">
        <w:trPr>
          <w:trHeight w:val="284"/>
        </w:trPr>
        <w:tc>
          <w:tcPr>
            <w:tcW w:w="392" w:type="dxa"/>
            <w:noWrap/>
            <w:vAlign w:val="center"/>
          </w:tcPr>
          <w:p w:rsidR="0025755B" w:rsidRPr="00ED1CF1" w:rsidRDefault="0025755B" w:rsidP="0025755B">
            <w:pPr>
              <w:ind w:right="-156"/>
              <w:jc w:val="center"/>
              <w:rPr>
                <w:rFonts w:asciiTheme="minorHAnsi" w:hAnsiTheme="minorHAnsi" w:cstheme="minorHAnsi"/>
              </w:rPr>
            </w:pPr>
          </w:p>
        </w:tc>
        <w:tc>
          <w:tcPr>
            <w:tcW w:w="3544" w:type="dxa"/>
            <w:noWrap/>
            <w:vAlign w:val="center"/>
          </w:tcPr>
          <w:p w:rsidR="0025755B" w:rsidRPr="00ED1CF1" w:rsidRDefault="0025755B" w:rsidP="0025755B">
            <w:pPr>
              <w:jc w:val="center"/>
              <w:rPr>
                <w:rFonts w:asciiTheme="minorHAnsi" w:hAnsiTheme="minorHAnsi" w:cstheme="minorHAnsi"/>
              </w:rPr>
            </w:pPr>
            <w:r w:rsidRPr="00ED1CF1">
              <w:rPr>
                <w:rFonts w:asciiTheme="minorHAnsi" w:hAnsiTheme="minorHAnsi" w:cstheme="minorHAnsi"/>
              </w:rPr>
              <w:t>ИТОГО:</w:t>
            </w:r>
          </w:p>
        </w:tc>
        <w:tc>
          <w:tcPr>
            <w:tcW w:w="1275" w:type="dxa"/>
          </w:tcPr>
          <w:p w:rsidR="0025755B" w:rsidRPr="00ED1CF1" w:rsidRDefault="0025755B" w:rsidP="0025755B">
            <w:pPr>
              <w:jc w:val="center"/>
              <w:rPr>
                <w:rFonts w:asciiTheme="minorHAnsi" w:hAnsiTheme="minorHAnsi" w:cstheme="minorHAnsi"/>
              </w:rPr>
            </w:pPr>
          </w:p>
        </w:tc>
        <w:tc>
          <w:tcPr>
            <w:tcW w:w="709" w:type="dxa"/>
            <w:noWrap/>
            <w:vAlign w:val="center"/>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4" w:type="dxa"/>
          </w:tcPr>
          <w:p w:rsidR="0025755B" w:rsidRPr="00ED1CF1" w:rsidRDefault="0025755B" w:rsidP="0025755B">
            <w:pPr>
              <w:jc w:val="center"/>
              <w:rPr>
                <w:rFonts w:asciiTheme="minorHAnsi" w:hAnsiTheme="minorHAnsi" w:cstheme="minorHAnsi"/>
              </w:rPr>
            </w:pPr>
          </w:p>
        </w:tc>
        <w:tc>
          <w:tcPr>
            <w:tcW w:w="1305" w:type="dxa"/>
          </w:tcPr>
          <w:p w:rsidR="0025755B" w:rsidRPr="00ED1CF1" w:rsidRDefault="0025755B" w:rsidP="0025755B">
            <w:pPr>
              <w:jc w:val="center"/>
              <w:rPr>
                <w:rFonts w:asciiTheme="minorHAnsi" w:hAnsiTheme="minorHAnsi" w:cstheme="minorHAnsi"/>
              </w:rPr>
            </w:pPr>
          </w:p>
        </w:tc>
        <w:tc>
          <w:tcPr>
            <w:tcW w:w="1588" w:type="dxa"/>
          </w:tcPr>
          <w:p w:rsidR="0025755B" w:rsidRPr="00ED1CF1" w:rsidRDefault="0025755B" w:rsidP="0025755B">
            <w:pPr>
              <w:jc w:val="center"/>
              <w:rPr>
                <w:rFonts w:asciiTheme="minorHAnsi" w:hAnsiTheme="minorHAnsi" w:cstheme="minorHAnsi"/>
              </w:rPr>
            </w:pPr>
          </w:p>
        </w:tc>
      </w:tr>
    </w:tbl>
    <w:p w:rsidR="0025755B" w:rsidRPr="00ED1CF1" w:rsidRDefault="0025755B" w:rsidP="00B644C6">
      <w:pPr>
        <w:pStyle w:val="a7"/>
        <w:widowControl w:val="0"/>
        <w:numPr>
          <w:ilvl w:val="0"/>
          <w:numId w:val="67"/>
        </w:numPr>
        <w:ind w:left="357" w:right="-108" w:hanging="357"/>
        <w:contextualSpacing w:val="0"/>
        <w:jc w:val="both"/>
        <w:rPr>
          <w:rFonts w:asciiTheme="minorHAnsi" w:hAnsiTheme="minorHAnsi" w:cstheme="minorHAnsi"/>
          <w:b/>
        </w:rPr>
      </w:pPr>
      <w:r w:rsidRPr="00ED1CF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E0C3765" wp14:editId="45B5F79B">
                <wp:simplePos x="0" y="0"/>
                <wp:positionH relativeFrom="column">
                  <wp:posOffset>254000</wp:posOffset>
                </wp:positionH>
                <wp:positionV relativeFrom="paragraph">
                  <wp:posOffset>8026400</wp:posOffset>
                </wp:positionV>
                <wp:extent cx="285115" cy="189865"/>
                <wp:effectExtent l="0" t="0" r="19685" b="19685"/>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89865"/>
                        </a:xfrm>
                        <a:prstGeom prst="rect">
                          <a:avLst/>
                        </a:prstGeom>
                        <a:solidFill>
                          <a:srgbClr val="FFFFFF"/>
                        </a:solidFill>
                        <a:ln w="9525">
                          <a:solidFill>
                            <a:sysClr val="window" lastClr="FFFFFF">
                              <a:lumMod val="85000"/>
                            </a:sysClr>
                          </a:solidFill>
                          <a:miter lim="800000"/>
                          <a:headEnd/>
                          <a:tailEnd/>
                        </a:ln>
                      </wps:spPr>
                      <wps:txbx>
                        <w:txbxContent>
                          <w:p w:rsidR="00CA0532" w:rsidRPr="003D71D6" w:rsidRDefault="00CA0532" w:rsidP="0025755B">
                            <w:pPr>
                              <w:jc w:val="center"/>
                            </w:pPr>
                            <w:r>
                              <w:t>46</w:t>
                            </w:r>
                          </w:p>
                        </w:txbxContent>
                      </wps:txbx>
                      <wps:bodyPr rot="0" vert="horz" wrap="square" lIns="3600" tIns="3600" rIns="3600" bIns="36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0C3765" id="_x0000_t202" coordsize="21600,21600" o:spt="202" path="m,l,21600r21600,l21600,xe">
                <v:stroke joinstyle="miter"/>
                <v:path gradientshapeok="t" o:connecttype="rect"/>
              </v:shapetype>
              <v:shape id="Надпись 197" o:spid="_x0000_s1026" type="#_x0000_t202" style="position:absolute;left:0;text-align:left;margin-left:20pt;margin-top:632pt;width:22.4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" strokecolor="#d9d9d9">
                <v:textbox inset=".1mm,.1mm,.1mm,.1mm">
                  <w:txbxContent>
                    <w:p w:rsidR="00CA0532" w:rsidRPr="003D71D6" w:rsidRDefault="00CA0532" w:rsidP="0025755B">
                      <w:pPr>
                        <w:jc w:val="center"/>
                      </w:pPr>
                      <w:r>
                        <w:t>46</w:t>
                      </w:r>
                    </w:p>
                  </w:txbxContent>
                </v:textbox>
              </v:shape>
            </w:pict>
          </mc:Fallback>
        </mc:AlternateContent>
      </w:r>
      <w:r w:rsidRPr="00ED1CF1">
        <w:rPr>
          <w:rFonts w:asciiTheme="minorHAnsi" w:hAnsiTheme="minorHAnsi" w:cstheme="minorHAnsi"/>
          <w:b/>
        </w:rPr>
        <w:t>Условия оплаты:</w:t>
      </w:r>
    </w:p>
    <w:p w:rsidR="0025755B" w:rsidRPr="00ED1CF1" w:rsidRDefault="0025755B" w:rsidP="0025755B">
      <w:pPr>
        <w:ind w:right="-108"/>
        <w:jc w:val="both"/>
        <w:rPr>
          <w:rFonts w:asciiTheme="minorHAnsi" w:hAnsiTheme="minorHAnsi" w:cstheme="minorHAnsi"/>
        </w:rPr>
      </w:pPr>
      <w:r w:rsidRPr="00ED1CF1">
        <w:rPr>
          <w:rFonts w:asciiTheme="minorHAnsi" w:hAnsiTheme="minorHAnsi" w:cstheme="minorHAnsi"/>
        </w:rPr>
        <w:t>Оплата продукции осуществляется в течение__________________________________________</w:t>
      </w:r>
    </w:p>
    <w:p w:rsidR="0025755B" w:rsidRPr="00ED1CF1" w:rsidRDefault="0025755B" w:rsidP="0025755B">
      <w:pPr>
        <w:ind w:right="-108"/>
        <w:jc w:val="both"/>
        <w:rPr>
          <w:rFonts w:asciiTheme="minorHAnsi" w:hAnsiTheme="minorHAnsi" w:cstheme="minorHAnsi"/>
        </w:rPr>
      </w:pPr>
      <w:r w:rsidRPr="00ED1CF1">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0E8CDF2" wp14:editId="2E31B88C">
                <wp:simplePos x="0" y="0"/>
                <wp:positionH relativeFrom="column">
                  <wp:posOffset>254000</wp:posOffset>
                </wp:positionH>
                <wp:positionV relativeFrom="paragraph">
                  <wp:posOffset>8026400</wp:posOffset>
                </wp:positionV>
                <wp:extent cx="285115" cy="189865"/>
                <wp:effectExtent l="0" t="0" r="19685" b="19685"/>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89865"/>
                        </a:xfrm>
                        <a:prstGeom prst="rect">
                          <a:avLst/>
                        </a:prstGeom>
                        <a:solidFill>
                          <a:srgbClr val="FFFFFF"/>
                        </a:solidFill>
                        <a:ln w="9525">
                          <a:solidFill>
                            <a:sysClr val="window" lastClr="FFFFFF">
                              <a:lumMod val="85000"/>
                            </a:sysClr>
                          </a:solidFill>
                          <a:miter lim="800000"/>
                          <a:headEnd/>
                          <a:tailEnd/>
                        </a:ln>
                      </wps:spPr>
                      <wps:txbx>
                        <w:txbxContent>
                          <w:p w:rsidR="00CA0532" w:rsidRPr="003D71D6" w:rsidRDefault="00CA0532" w:rsidP="0025755B">
                            <w:pPr>
                              <w:jc w:val="center"/>
                            </w:pPr>
                            <w:r>
                              <w:t>46</w:t>
                            </w:r>
                          </w:p>
                        </w:txbxContent>
                      </wps:txbx>
                      <wps:bodyPr rot="0" vert="horz" wrap="square" lIns="3600" tIns="3600" rIns="3600" bIns="36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E8CDF2" id="Надпись 196" o:spid="_x0000_s1027" type="#_x0000_t202" style="position:absolute;left:0;text-align:left;margin-left:20pt;margin-top:632pt;width:22.45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" strokecolor="#d9d9d9">
                <v:textbox inset=".1mm,.1mm,.1mm,.1mm">
                  <w:txbxContent>
                    <w:p w:rsidR="00CA0532" w:rsidRPr="003D71D6" w:rsidRDefault="00CA0532" w:rsidP="0025755B">
                      <w:pPr>
                        <w:jc w:val="center"/>
                      </w:pPr>
                      <w:r>
                        <w:t>46</w:t>
                      </w:r>
                    </w:p>
                  </w:txbxContent>
                </v:textbox>
              </v:shape>
            </w:pict>
          </mc:Fallback>
        </mc:AlternateContent>
      </w:r>
      <w:r w:rsidRPr="00ED1CF1">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481A19C" wp14:editId="3C21B3D7">
                <wp:simplePos x="0" y="0"/>
                <wp:positionH relativeFrom="column">
                  <wp:posOffset>254000</wp:posOffset>
                </wp:positionH>
                <wp:positionV relativeFrom="paragraph">
                  <wp:posOffset>8026400</wp:posOffset>
                </wp:positionV>
                <wp:extent cx="285115" cy="189865"/>
                <wp:effectExtent l="0" t="0" r="19685" b="1968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89865"/>
                        </a:xfrm>
                        <a:prstGeom prst="rect">
                          <a:avLst/>
                        </a:prstGeom>
                        <a:solidFill>
                          <a:srgbClr val="FFFFFF"/>
                        </a:solidFill>
                        <a:ln w="9525">
                          <a:solidFill>
                            <a:sysClr val="window" lastClr="FFFFFF">
                              <a:lumMod val="85000"/>
                            </a:sysClr>
                          </a:solidFill>
                          <a:miter lim="800000"/>
                          <a:headEnd/>
                          <a:tailEnd/>
                        </a:ln>
                      </wps:spPr>
                      <wps:txbx>
                        <w:txbxContent>
                          <w:p w:rsidR="00CA0532" w:rsidRPr="003D71D6" w:rsidRDefault="00CA0532" w:rsidP="0025755B">
                            <w:pPr>
                              <w:jc w:val="center"/>
                            </w:pPr>
                            <w:r>
                              <w:t>46</w:t>
                            </w:r>
                          </w:p>
                        </w:txbxContent>
                      </wps:txbx>
                      <wps:bodyPr rot="0" vert="horz" wrap="square" lIns="3600" tIns="3600" rIns="3600" bIns="36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81A19C" id="Надпись 10" o:spid="_x0000_s1028" type="#_x0000_t202" style="position:absolute;left:0;text-align:left;margin-left:20pt;margin-top:632pt;width:22.4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" strokecolor="#d9d9d9">
                <v:textbox inset=".1mm,.1mm,.1mm,.1mm">
                  <w:txbxContent>
                    <w:p w:rsidR="00CA0532" w:rsidRPr="003D71D6" w:rsidRDefault="00CA0532" w:rsidP="0025755B">
                      <w:pPr>
                        <w:jc w:val="center"/>
                      </w:pPr>
                      <w:r>
                        <w:t>46</w:t>
                      </w:r>
                    </w:p>
                  </w:txbxContent>
                </v:textbox>
              </v:shape>
            </w:pict>
          </mc:Fallback>
        </mc:AlternateContent>
      </w:r>
    </w:p>
    <w:p w:rsidR="0025755B" w:rsidRPr="00ED1CF1" w:rsidRDefault="0025755B" w:rsidP="00B644C6">
      <w:pPr>
        <w:pStyle w:val="7"/>
        <w:numPr>
          <w:ilvl w:val="0"/>
          <w:numId w:val="66"/>
        </w:numPr>
        <w:spacing w:before="0" w:after="0"/>
        <w:ind w:left="0" w:firstLine="0"/>
        <w:jc w:val="both"/>
        <w:rPr>
          <w:rFonts w:asciiTheme="minorHAnsi" w:hAnsiTheme="minorHAnsi" w:cstheme="minorHAnsi"/>
          <w:b/>
        </w:rPr>
      </w:pPr>
      <w:r w:rsidRPr="00ED1CF1">
        <w:rPr>
          <w:rFonts w:asciiTheme="minorHAnsi" w:hAnsiTheme="minorHAnsi" w:cstheme="minorHAnsi"/>
          <w:b/>
        </w:rPr>
        <w:t>Доставка Товара и требования к транспортным средствам и транспортировке Товара:</w:t>
      </w:r>
    </w:p>
    <w:p w:rsidR="0025755B" w:rsidRPr="00ED1CF1" w:rsidRDefault="0025755B" w:rsidP="0025755B">
      <w:pPr>
        <w:rPr>
          <w:rFonts w:asciiTheme="minorHAnsi" w:hAnsiTheme="minorHAnsi" w:cstheme="minorHAnsi"/>
        </w:rPr>
      </w:pPr>
    </w:p>
    <w:tbl>
      <w:tblPr>
        <w:tblW w:w="14531" w:type="dxa"/>
        <w:tblLayout w:type="fixed"/>
        <w:tblLook w:val="04A0" w:firstRow="1" w:lastRow="0" w:firstColumn="1" w:lastColumn="0" w:noHBand="0" w:noVBand="1"/>
      </w:tblPr>
      <w:tblGrid>
        <w:gridCol w:w="1310"/>
        <w:gridCol w:w="236"/>
        <w:gridCol w:w="288"/>
        <w:gridCol w:w="236"/>
        <w:gridCol w:w="2123"/>
        <w:gridCol w:w="322"/>
        <w:gridCol w:w="1227"/>
        <w:gridCol w:w="203"/>
        <w:gridCol w:w="2207"/>
        <w:gridCol w:w="19"/>
        <w:gridCol w:w="5892"/>
        <w:gridCol w:w="468"/>
      </w:tblGrid>
      <w:tr w:rsidR="00ED1CF1" w:rsidRPr="00ED1CF1" w:rsidTr="0025755B">
        <w:trPr>
          <w:gridAfter w:val="1"/>
          <w:wAfter w:w="468" w:type="dxa"/>
          <w:trHeight w:val="264"/>
        </w:trPr>
        <w:tc>
          <w:tcPr>
            <w:tcW w:w="1834" w:type="dxa"/>
            <w:gridSpan w:val="3"/>
            <w:shd w:val="clear" w:color="auto" w:fill="auto"/>
          </w:tcPr>
          <w:p w:rsidR="0025755B" w:rsidRPr="00ED1CF1" w:rsidRDefault="0025755B" w:rsidP="00E32ACC">
            <w:pPr>
              <w:ind w:left="-71"/>
              <w:rPr>
                <w:rFonts w:asciiTheme="minorHAnsi" w:hAnsiTheme="minorHAnsi" w:cstheme="minorHAnsi"/>
                <w:b/>
              </w:rPr>
            </w:pPr>
            <w:r w:rsidRPr="00ED1CF1">
              <w:rPr>
                <w:rFonts w:asciiTheme="minorHAnsi" w:hAnsiTheme="minorHAnsi" w:cstheme="minorHAnsi"/>
                <w:b/>
              </w:rPr>
              <w:t>Г</w:t>
            </w:r>
            <w:r w:rsidRPr="00E32ACC">
              <w:rPr>
                <w:rFonts w:asciiTheme="minorHAnsi" w:hAnsiTheme="minorHAnsi" w:cstheme="minorHAnsi"/>
                <w:b/>
                <w:sz w:val="20"/>
                <w:szCs w:val="20"/>
              </w:rPr>
              <w:t>рузоотправите</w:t>
            </w:r>
            <w:r w:rsidR="00E32ACC">
              <w:rPr>
                <w:rFonts w:asciiTheme="minorHAnsi" w:hAnsiTheme="minorHAnsi" w:cstheme="minorHAnsi"/>
                <w:b/>
                <w:sz w:val="20"/>
                <w:szCs w:val="20"/>
              </w:rPr>
              <w:t>ль</w:t>
            </w:r>
          </w:p>
        </w:tc>
        <w:tc>
          <w:tcPr>
            <w:tcW w:w="236" w:type="dxa"/>
            <w:shd w:val="clear" w:color="auto" w:fill="auto"/>
          </w:tcPr>
          <w:p w:rsidR="0025755B" w:rsidRPr="00ED1CF1" w:rsidRDefault="0025755B" w:rsidP="0025755B">
            <w:pPr>
              <w:rPr>
                <w:rFonts w:asciiTheme="minorHAnsi" w:hAnsiTheme="minorHAnsi" w:cstheme="minorHAnsi"/>
              </w:rPr>
            </w:pPr>
          </w:p>
        </w:tc>
        <w:tc>
          <w:tcPr>
            <w:tcW w:w="2445" w:type="dxa"/>
            <w:gridSpan w:val="2"/>
            <w:tcBorders>
              <w:bottom w:val="single" w:sz="4" w:space="0" w:color="auto"/>
            </w:tcBorders>
            <w:shd w:val="clear" w:color="auto" w:fill="auto"/>
          </w:tcPr>
          <w:p w:rsidR="0025755B" w:rsidRPr="00ED1CF1" w:rsidRDefault="0025755B" w:rsidP="0025755B">
            <w:pPr>
              <w:rPr>
                <w:rFonts w:asciiTheme="minorHAnsi" w:hAnsiTheme="minorHAnsi" w:cstheme="minorHAnsi"/>
              </w:rPr>
            </w:pPr>
          </w:p>
        </w:tc>
        <w:tc>
          <w:tcPr>
            <w:tcW w:w="1430" w:type="dxa"/>
            <w:gridSpan w:val="2"/>
            <w:shd w:val="clear" w:color="auto" w:fill="auto"/>
          </w:tcPr>
          <w:p w:rsidR="0025755B" w:rsidRPr="00ED1CF1" w:rsidRDefault="0025755B" w:rsidP="0025755B">
            <w:pPr>
              <w:rPr>
                <w:rFonts w:asciiTheme="minorHAnsi" w:hAnsiTheme="minorHAnsi" w:cstheme="minorHAnsi"/>
              </w:rPr>
            </w:pPr>
            <w:r w:rsidRPr="00ED1CF1">
              <w:rPr>
                <w:rFonts w:asciiTheme="minorHAnsi" w:hAnsiTheme="minorHAnsi" w:cstheme="minorHAnsi"/>
              </w:rPr>
              <w:t>адрес склада:</w:t>
            </w:r>
          </w:p>
        </w:tc>
        <w:tc>
          <w:tcPr>
            <w:tcW w:w="8118" w:type="dxa"/>
            <w:gridSpan w:val="3"/>
            <w:tcBorders>
              <w:bottom w:val="single" w:sz="4" w:space="0" w:color="auto"/>
            </w:tcBorders>
            <w:shd w:val="clear" w:color="auto" w:fill="auto"/>
          </w:tcPr>
          <w:p w:rsidR="0025755B" w:rsidRPr="00ED1CF1" w:rsidRDefault="0025755B" w:rsidP="0025755B">
            <w:pPr>
              <w:rPr>
                <w:rFonts w:asciiTheme="minorHAnsi" w:hAnsiTheme="minorHAnsi" w:cstheme="minorHAnsi"/>
              </w:rPr>
            </w:pPr>
          </w:p>
        </w:tc>
      </w:tr>
      <w:tr w:rsidR="00ED1CF1" w:rsidRPr="00ED1CF1" w:rsidTr="0025755B">
        <w:trPr>
          <w:gridAfter w:val="1"/>
          <w:wAfter w:w="468" w:type="dxa"/>
          <w:trHeight w:val="281"/>
        </w:trPr>
        <w:tc>
          <w:tcPr>
            <w:tcW w:w="1834" w:type="dxa"/>
            <w:gridSpan w:val="3"/>
            <w:shd w:val="clear" w:color="auto" w:fill="auto"/>
          </w:tcPr>
          <w:p w:rsidR="0025755B" w:rsidRPr="00ED1CF1" w:rsidRDefault="0025755B" w:rsidP="0025755B">
            <w:pPr>
              <w:rPr>
                <w:sz w:val="20"/>
              </w:rPr>
            </w:pPr>
            <w:r w:rsidRPr="00ED1CF1">
              <w:rPr>
                <w:sz w:val="20"/>
              </w:rPr>
              <w:t>Контактное лицо:</w:t>
            </w:r>
          </w:p>
        </w:tc>
        <w:tc>
          <w:tcPr>
            <w:tcW w:w="236" w:type="dxa"/>
            <w:shd w:val="clear" w:color="auto" w:fill="auto"/>
          </w:tcPr>
          <w:p w:rsidR="0025755B" w:rsidRPr="00ED1CF1" w:rsidRDefault="0025755B" w:rsidP="0025755B">
            <w:pPr>
              <w:rPr>
                <w:sz w:val="14"/>
                <w:szCs w:val="16"/>
              </w:rPr>
            </w:pPr>
          </w:p>
        </w:tc>
        <w:tc>
          <w:tcPr>
            <w:tcW w:w="2445" w:type="dxa"/>
            <w:gridSpan w:val="2"/>
            <w:tcBorders>
              <w:top w:val="single" w:sz="4" w:space="0" w:color="auto"/>
              <w:bottom w:val="single" w:sz="4" w:space="0" w:color="auto"/>
            </w:tcBorders>
            <w:shd w:val="clear" w:color="auto" w:fill="auto"/>
          </w:tcPr>
          <w:p w:rsidR="0025755B" w:rsidRPr="00ED1CF1" w:rsidRDefault="0025755B" w:rsidP="0025755B">
            <w:pPr>
              <w:rPr>
                <w:sz w:val="20"/>
              </w:rPr>
            </w:pPr>
          </w:p>
        </w:tc>
        <w:tc>
          <w:tcPr>
            <w:tcW w:w="1430" w:type="dxa"/>
            <w:gridSpan w:val="2"/>
            <w:shd w:val="clear" w:color="auto" w:fill="auto"/>
          </w:tcPr>
          <w:p w:rsidR="0025755B" w:rsidRPr="00ED1CF1" w:rsidRDefault="0025755B" w:rsidP="0025755B">
            <w:pPr>
              <w:ind w:right="176"/>
              <w:jc w:val="right"/>
              <w:rPr>
                <w:sz w:val="20"/>
              </w:rPr>
            </w:pPr>
            <w:r w:rsidRPr="00ED1CF1">
              <w:rPr>
                <w:sz w:val="20"/>
              </w:rPr>
              <w:t>тел.</w:t>
            </w:r>
          </w:p>
        </w:tc>
        <w:tc>
          <w:tcPr>
            <w:tcW w:w="2226" w:type="dxa"/>
            <w:gridSpan w:val="2"/>
            <w:tcBorders>
              <w:top w:val="single" w:sz="4" w:space="0" w:color="auto"/>
              <w:bottom w:val="single" w:sz="4" w:space="0" w:color="auto"/>
            </w:tcBorders>
            <w:shd w:val="clear" w:color="auto" w:fill="auto"/>
          </w:tcPr>
          <w:p w:rsidR="0025755B" w:rsidRPr="00ED1CF1" w:rsidRDefault="0025755B" w:rsidP="0025755B">
            <w:pPr>
              <w:rPr>
                <w:sz w:val="20"/>
              </w:rPr>
            </w:pPr>
          </w:p>
        </w:tc>
        <w:tc>
          <w:tcPr>
            <w:tcW w:w="5892" w:type="dxa"/>
            <w:tcBorders>
              <w:top w:val="single" w:sz="4" w:space="0" w:color="auto"/>
            </w:tcBorders>
            <w:shd w:val="clear" w:color="auto" w:fill="auto"/>
          </w:tcPr>
          <w:p w:rsidR="0025755B" w:rsidRPr="00ED1CF1" w:rsidRDefault="0025755B" w:rsidP="0025755B">
            <w:pPr>
              <w:rPr>
                <w:sz w:val="20"/>
              </w:rPr>
            </w:pPr>
          </w:p>
        </w:tc>
      </w:tr>
      <w:tr w:rsidR="00ED1CF1" w:rsidRPr="00ED1CF1" w:rsidTr="0025755B">
        <w:trPr>
          <w:gridAfter w:val="1"/>
          <w:wAfter w:w="468" w:type="dxa"/>
          <w:trHeight w:val="264"/>
        </w:trPr>
        <w:tc>
          <w:tcPr>
            <w:tcW w:w="1834" w:type="dxa"/>
            <w:gridSpan w:val="3"/>
            <w:shd w:val="clear" w:color="auto" w:fill="auto"/>
          </w:tcPr>
          <w:p w:rsidR="0025755B" w:rsidRPr="00ED1CF1" w:rsidRDefault="0025755B" w:rsidP="0025755B">
            <w:pPr>
              <w:rPr>
                <w:b/>
                <w:sz w:val="20"/>
              </w:rPr>
            </w:pPr>
          </w:p>
        </w:tc>
        <w:tc>
          <w:tcPr>
            <w:tcW w:w="236" w:type="dxa"/>
            <w:shd w:val="clear" w:color="auto" w:fill="auto"/>
          </w:tcPr>
          <w:p w:rsidR="0025755B" w:rsidRPr="00ED1CF1" w:rsidRDefault="0025755B" w:rsidP="0025755B">
            <w:pPr>
              <w:rPr>
                <w:sz w:val="14"/>
                <w:szCs w:val="16"/>
              </w:rPr>
            </w:pPr>
          </w:p>
        </w:tc>
        <w:tc>
          <w:tcPr>
            <w:tcW w:w="2445" w:type="dxa"/>
            <w:gridSpan w:val="2"/>
            <w:tcBorders>
              <w:top w:val="single" w:sz="4" w:space="0" w:color="auto"/>
            </w:tcBorders>
            <w:shd w:val="clear" w:color="auto" w:fill="auto"/>
          </w:tcPr>
          <w:p w:rsidR="0025755B" w:rsidRPr="00ED1CF1" w:rsidRDefault="0025755B" w:rsidP="0025755B">
            <w:pPr>
              <w:rPr>
                <w:sz w:val="20"/>
              </w:rPr>
            </w:pPr>
          </w:p>
        </w:tc>
        <w:tc>
          <w:tcPr>
            <w:tcW w:w="1430" w:type="dxa"/>
            <w:gridSpan w:val="2"/>
            <w:shd w:val="clear" w:color="auto" w:fill="auto"/>
          </w:tcPr>
          <w:p w:rsidR="0025755B" w:rsidRPr="00ED1CF1" w:rsidRDefault="0025755B" w:rsidP="0025755B">
            <w:pPr>
              <w:rPr>
                <w:sz w:val="20"/>
              </w:rPr>
            </w:pPr>
          </w:p>
        </w:tc>
        <w:tc>
          <w:tcPr>
            <w:tcW w:w="8118" w:type="dxa"/>
            <w:gridSpan w:val="3"/>
            <w:shd w:val="clear" w:color="auto" w:fill="auto"/>
          </w:tcPr>
          <w:p w:rsidR="0025755B" w:rsidRPr="00ED1CF1" w:rsidRDefault="0025755B" w:rsidP="0025755B">
            <w:pPr>
              <w:rPr>
                <w:sz w:val="20"/>
              </w:rPr>
            </w:pPr>
          </w:p>
        </w:tc>
      </w:tr>
      <w:tr w:rsidR="00ED1CF1" w:rsidRPr="00ED1CF1" w:rsidTr="0025755B">
        <w:trPr>
          <w:gridAfter w:val="1"/>
          <w:wAfter w:w="468" w:type="dxa"/>
          <w:trHeight w:val="246"/>
        </w:trPr>
        <w:tc>
          <w:tcPr>
            <w:tcW w:w="1834" w:type="dxa"/>
            <w:gridSpan w:val="3"/>
            <w:shd w:val="clear" w:color="auto" w:fill="auto"/>
          </w:tcPr>
          <w:p w:rsidR="0025755B" w:rsidRPr="00ED1CF1" w:rsidRDefault="0025755B" w:rsidP="0025755B">
            <w:pPr>
              <w:rPr>
                <w:b/>
                <w:sz w:val="20"/>
              </w:rPr>
            </w:pPr>
            <w:r w:rsidRPr="00ED1CF1">
              <w:rPr>
                <w:b/>
                <w:sz w:val="20"/>
              </w:rPr>
              <w:t>Грузополучател</w:t>
            </w:r>
            <w:r w:rsidR="00DE65F7" w:rsidRPr="00ED1CF1">
              <w:rPr>
                <w:b/>
                <w:sz w:val="20"/>
              </w:rPr>
              <w:t>ь</w:t>
            </w:r>
            <w:r w:rsidRPr="00ED1CF1">
              <w:rPr>
                <w:b/>
                <w:sz w:val="20"/>
              </w:rPr>
              <w:t>:</w:t>
            </w:r>
          </w:p>
        </w:tc>
        <w:tc>
          <w:tcPr>
            <w:tcW w:w="236" w:type="dxa"/>
            <w:shd w:val="clear" w:color="auto" w:fill="auto"/>
          </w:tcPr>
          <w:p w:rsidR="0025755B" w:rsidRPr="00ED1CF1" w:rsidRDefault="0025755B" w:rsidP="0025755B">
            <w:pPr>
              <w:rPr>
                <w:sz w:val="14"/>
                <w:szCs w:val="16"/>
              </w:rPr>
            </w:pPr>
          </w:p>
        </w:tc>
        <w:tc>
          <w:tcPr>
            <w:tcW w:w="2445" w:type="dxa"/>
            <w:gridSpan w:val="2"/>
            <w:tcBorders>
              <w:bottom w:val="single" w:sz="4" w:space="0" w:color="auto"/>
            </w:tcBorders>
            <w:shd w:val="clear" w:color="auto" w:fill="auto"/>
          </w:tcPr>
          <w:p w:rsidR="0025755B" w:rsidRPr="00ED1CF1" w:rsidRDefault="0025755B" w:rsidP="0025755B">
            <w:pPr>
              <w:rPr>
                <w:sz w:val="20"/>
              </w:rPr>
            </w:pPr>
          </w:p>
        </w:tc>
        <w:tc>
          <w:tcPr>
            <w:tcW w:w="1430" w:type="dxa"/>
            <w:gridSpan w:val="2"/>
            <w:shd w:val="clear" w:color="auto" w:fill="auto"/>
          </w:tcPr>
          <w:p w:rsidR="0025755B" w:rsidRPr="00ED1CF1" w:rsidRDefault="0025755B" w:rsidP="0025755B">
            <w:pPr>
              <w:rPr>
                <w:sz w:val="20"/>
              </w:rPr>
            </w:pPr>
            <w:r w:rsidRPr="00ED1CF1">
              <w:rPr>
                <w:sz w:val="20"/>
              </w:rPr>
              <w:t>адрес склада:</w:t>
            </w:r>
          </w:p>
        </w:tc>
        <w:tc>
          <w:tcPr>
            <w:tcW w:w="8118" w:type="dxa"/>
            <w:gridSpan w:val="3"/>
            <w:tcBorders>
              <w:bottom w:val="single" w:sz="4" w:space="0" w:color="auto"/>
            </w:tcBorders>
            <w:shd w:val="clear" w:color="auto" w:fill="auto"/>
          </w:tcPr>
          <w:p w:rsidR="0025755B" w:rsidRPr="00ED1CF1" w:rsidRDefault="0025755B" w:rsidP="0025755B">
            <w:pPr>
              <w:rPr>
                <w:sz w:val="20"/>
              </w:rPr>
            </w:pPr>
          </w:p>
        </w:tc>
      </w:tr>
      <w:tr w:rsidR="0025755B" w:rsidRPr="00ED1CF1" w:rsidTr="0025755B">
        <w:trPr>
          <w:trHeight w:val="177"/>
        </w:trPr>
        <w:tc>
          <w:tcPr>
            <w:tcW w:w="1310" w:type="dxa"/>
            <w:shd w:val="clear" w:color="auto" w:fill="auto"/>
          </w:tcPr>
          <w:p w:rsidR="0025755B" w:rsidRPr="00ED1CF1" w:rsidRDefault="0025755B" w:rsidP="0025755B">
            <w:pPr>
              <w:rPr>
                <w:sz w:val="20"/>
                <w:szCs w:val="20"/>
              </w:rPr>
            </w:pPr>
          </w:p>
          <w:p w:rsidR="0025755B" w:rsidRPr="00ED1CF1" w:rsidRDefault="0025755B" w:rsidP="0025755B">
            <w:pPr>
              <w:rPr>
                <w:sz w:val="20"/>
                <w:szCs w:val="20"/>
              </w:rPr>
            </w:pPr>
          </w:p>
          <w:p w:rsidR="0025755B" w:rsidRPr="00ED1CF1" w:rsidRDefault="0025755B" w:rsidP="0025755B">
            <w:pPr>
              <w:tabs>
                <w:tab w:val="left" w:pos="0"/>
              </w:tabs>
              <w:rPr>
                <w:sz w:val="20"/>
                <w:szCs w:val="20"/>
              </w:rPr>
            </w:pPr>
            <w:r w:rsidRPr="00ED1CF1">
              <w:rPr>
                <w:sz w:val="20"/>
                <w:szCs w:val="20"/>
              </w:rPr>
              <w:t>Контактное лицо:</w:t>
            </w:r>
          </w:p>
        </w:tc>
        <w:tc>
          <w:tcPr>
            <w:tcW w:w="236" w:type="dxa"/>
            <w:shd w:val="clear" w:color="auto" w:fill="auto"/>
          </w:tcPr>
          <w:p w:rsidR="0025755B" w:rsidRPr="00ED1CF1" w:rsidRDefault="0025755B" w:rsidP="0025755B">
            <w:pPr>
              <w:rPr>
                <w:sz w:val="20"/>
                <w:szCs w:val="20"/>
              </w:rPr>
            </w:pPr>
          </w:p>
        </w:tc>
        <w:tc>
          <w:tcPr>
            <w:tcW w:w="2647" w:type="dxa"/>
            <w:gridSpan w:val="3"/>
            <w:tcBorders>
              <w:top w:val="single" w:sz="4" w:space="0" w:color="auto"/>
              <w:bottom w:val="single" w:sz="4" w:space="0" w:color="auto"/>
            </w:tcBorders>
            <w:shd w:val="clear" w:color="auto" w:fill="auto"/>
          </w:tcPr>
          <w:p w:rsidR="0025755B" w:rsidRPr="00ED1CF1" w:rsidRDefault="0025755B" w:rsidP="0025755B">
            <w:pPr>
              <w:rPr>
                <w:sz w:val="20"/>
                <w:szCs w:val="20"/>
              </w:rPr>
            </w:pPr>
          </w:p>
        </w:tc>
        <w:tc>
          <w:tcPr>
            <w:tcW w:w="1549" w:type="dxa"/>
            <w:gridSpan w:val="2"/>
            <w:shd w:val="clear" w:color="auto" w:fill="auto"/>
          </w:tcPr>
          <w:p w:rsidR="0025755B" w:rsidRPr="00ED1CF1" w:rsidRDefault="0025755B" w:rsidP="0025755B">
            <w:pPr>
              <w:jc w:val="right"/>
              <w:rPr>
                <w:sz w:val="20"/>
                <w:szCs w:val="20"/>
              </w:rPr>
            </w:pPr>
            <w:r w:rsidRPr="00ED1CF1">
              <w:rPr>
                <w:sz w:val="20"/>
                <w:szCs w:val="20"/>
              </w:rPr>
              <w:t>тел.</w:t>
            </w:r>
          </w:p>
        </w:tc>
        <w:tc>
          <w:tcPr>
            <w:tcW w:w="2410" w:type="dxa"/>
            <w:gridSpan w:val="2"/>
            <w:tcBorders>
              <w:top w:val="single" w:sz="4" w:space="0" w:color="auto"/>
              <w:bottom w:val="single" w:sz="4" w:space="0" w:color="auto"/>
            </w:tcBorders>
            <w:shd w:val="clear" w:color="auto" w:fill="auto"/>
          </w:tcPr>
          <w:p w:rsidR="0025755B" w:rsidRPr="00ED1CF1" w:rsidRDefault="0025755B" w:rsidP="0025755B">
            <w:pPr>
              <w:rPr>
                <w:sz w:val="20"/>
                <w:szCs w:val="20"/>
              </w:rPr>
            </w:pPr>
          </w:p>
        </w:tc>
        <w:tc>
          <w:tcPr>
            <w:tcW w:w="6379" w:type="dxa"/>
            <w:gridSpan w:val="3"/>
            <w:tcBorders>
              <w:top w:val="single" w:sz="4" w:space="0" w:color="auto"/>
            </w:tcBorders>
            <w:shd w:val="clear" w:color="auto" w:fill="auto"/>
          </w:tcPr>
          <w:p w:rsidR="0025755B" w:rsidRPr="00ED1CF1" w:rsidRDefault="0025755B" w:rsidP="0025755B">
            <w:pPr>
              <w:rPr>
                <w:sz w:val="20"/>
                <w:szCs w:val="20"/>
              </w:rPr>
            </w:pPr>
          </w:p>
        </w:tc>
      </w:tr>
    </w:tbl>
    <w:p w:rsidR="0025755B" w:rsidRPr="00ED1CF1" w:rsidRDefault="0025755B" w:rsidP="0025755B">
      <w:pPr>
        <w:rPr>
          <w:sz w:val="20"/>
          <w:szCs w:val="20"/>
        </w:rPr>
      </w:pPr>
    </w:p>
    <w:p w:rsidR="0025755B" w:rsidRPr="00ED1CF1" w:rsidRDefault="0025755B" w:rsidP="0025755B">
      <w:pPr>
        <w:rPr>
          <w:sz w:val="20"/>
          <w:szCs w:val="20"/>
        </w:rPr>
      </w:pPr>
    </w:p>
    <w:p w:rsidR="0025755B" w:rsidRPr="00ED1CF1" w:rsidRDefault="0025755B" w:rsidP="0025755B">
      <w:pPr>
        <w:jc w:val="both"/>
        <w:rPr>
          <w:sz w:val="20"/>
          <w:szCs w:val="20"/>
        </w:rPr>
      </w:pPr>
      <w:r w:rsidRPr="00ED1CF1">
        <w:rPr>
          <w:b/>
          <w:sz w:val="20"/>
          <w:szCs w:val="20"/>
        </w:rPr>
        <w:t>Условия доставки</w:t>
      </w:r>
      <w:r w:rsidRPr="00ED1CF1">
        <w:rPr>
          <w:sz w:val="20"/>
          <w:szCs w:val="20"/>
        </w:rPr>
        <w:t xml:space="preserve">: </w:t>
      </w:r>
    </w:p>
    <w:p w:rsidR="0025755B" w:rsidRPr="00ED1CF1" w:rsidRDefault="0025755B" w:rsidP="0025755B">
      <w:pPr>
        <w:jc w:val="both"/>
        <w:rPr>
          <w:sz w:val="20"/>
          <w:szCs w:val="20"/>
          <w:u w:val="single"/>
        </w:rPr>
      </w:pPr>
      <w:r w:rsidRPr="00ED1CF1">
        <w:rPr>
          <w:sz w:val="20"/>
          <w:szCs w:val="20"/>
        </w:rPr>
        <w:t>Доставка товара осуществляется силами _____(</w:t>
      </w:r>
      <w:r w:rsidRPr="00ED1CF1">
        <w:rPr>
          <w:i/>
          <w:sz w:val="20"/>
          <w:szCs w:val="20"/>
        </w:rPr>
        <w:t>Поставщика/Покупателя</w:t>
      </w:r>
      <w:r w:rsidRPr="00ED1CF1">
        <w:rPr>
          <w:sz w:val="20"/>
          <w:szCs w:val="20"/>
        </w:rPr>
        <w:t>) ____ транспортом (</w:t>
      </w:r>
      <w:r w:rsidRPr="00ED1CF1">
        <w:rPr>
          <w:i/>
          <w:sz w:val="20"/>
          <w:szCs w:val="20"/>
        </w:rPr>
        <w:t>вид транспорта</w:t>
      </w:r>
      <w:r w:rsidRPr="00ED1CF1">
        <w:rPr>
          <w:sz w:val="20"/>
          <w:szCs w:val="20"/>
        </w:rPr>
        <w:t>) за счет ___________(</w:t>
      </w:r>
      <w:r w:rsidRPr="00ED1CF1">
        <w:rPr>
          <w:i/>
          <w:sz w:val="20"/>
          <w:szCs w:val="20"/>
        </w:rPr>
        <w:t>Поставщика/Покупателя</w:t>
      </w:r>
      <w:r w:rsidRPr="00ED1CF1">
        <w:rPr>
          <w:sz w:val="20"/>
          <w:szCs w:val="20"/>
        </w:rPr>
        <w:t>).</w:t>
      </w:r>
    </w:p>
    <w:p w:rsidR="0025755B" w:rsidRPr="00ED1CF1" w:rsidRDefault="0025755B" w:rsidP="0025755B">
      <w:pPr>
        <w:rPr>
          <w:b/>
          <w:sz w:val="20"/>
          <w:szCs w:val="20"/>
        </w:rPr>
      </w:pPr>
      <w:r w:rsidRPr="00ED1CF1">
        <w:rPr>
          <w:b/>
          <w:sz w:val="20"/>
          <w:szCs w:val="20"/>
        </w:rPr>
        <w:t xml:space="preserve">Требования к транспортным средствам и транспортировке Товара____________________________________________________________________________________ </w:t>
      </w:r>
    </w:p>
    <w:p w:rsidR="0025755B" w:rsidRPr="00ED1CF1" w:rsidRDefault="0025755B" w:rsidP="0025755B">
      <w:pPr>
        <w:rPr>
          <w:b/>
          <w:sz w:val="20"/>
          <w:szCs w:val="20"/>
        </w:rPr>
      </w:pPr>
    </w:p>
    <w:p w:rsidR="00BE54C3" w:rsidRDefault="00BE54C3" w:rsidP="0025755B">
      <w:pPr>
        <w:rPr>
          <w:b/>
          <w:sz w:val="20"/>
          <w:szCs w:val="20"/>
        </w:rPr>
      </w:pPr>
    </w:p>
    <w:p w:rsidR="00BE54C3" w:rsidRDefault="00BE54C3" w:rsidP="0025755B">
      <w:pPr>
        <w:rPr>
          <w:b/>
          <w:sz w:val="20"/>
          <w:szCs w:val="20"/>
        </w:rPr>
      </w:pPr>
    </w:p>
    <w:p w:rsidR="0025755B" w:rsidRPr="00ED1CF1" w:rsidRDefault="0025755B" w:rsidP="0025755B">
      <w:pPr>
        <w:rPr>
          <w:b/>
          <w:sz w:val="20"/>
          <w:szCs w:val="20"/>
        </w:rPr>
      </w:pPr>
      <w:r w:rsidRPr="00ED1CF1">
        <w:rPr>
          <w:b/>
          <w:sz w:val="20"/>
          <w:szCs w:val="20"/>
        </w:rPr>
        <w:t>Переход права собственности на Товар:</w:t>
      </w:r>
    </w:p>
    <w:p w:rsidR="0025755B" w:rsidRPr="00ED1CF1" w:rsidRDefault="0025755B" w:rsidP="0025755B">
      <w:pPr>
        <w:pStyle w:val="35"/>
        <w:spacing w:after="0"/>
        <w:jc w:val="both"/>
        <w:rPr>
          <w:sz w:val="20"/>
          <w:szCs w:val="20"/>
        </w:rPr>
      </w:pPr>
      <w:r w:rsidRPr="00ED1CF1">
        <w:rPr>
          <w:sz w:val="20"/>
          <w:szCs w:val="20"/>
        </w:rPr>
        <w:t>Если иное не предусмотрено договором поставки, риск случайной гибели или случайного повреждения Товара переходит на Покупателя, и Поставщик считается исполнившим свою обязанность по передаче Товара Покупателю в момент:</w:t>
      </w:r>
    </w:p>
    <w:p w:rsidR="0025755B" w:rsidRPr="00ED1CF1" w:rsidRDefault="0025755B" w:rsidP="0025755B">
      <w:pPr>
        <w:pStyle w:val="35"/>
        <w:spacing w:after="0"/>
        <w:jc w:val="both"/>
        <w:rPr>
          <w:sz w:val="20"/>
          <w:szCs w:val="20"/>
        </w:rPr>
      </w:pPr>
      <w:r w:rsidRPr="00ED1CF1">
        <w:rPr>
          <w:sz w:val="20"/>
          <w:szCs w:val="20"/>
        </w:rPr>
        <w:t>- при доставке силами Поставщика до склада Грузополучателя в момент передачи Товара уполномоченному лицу на складе Грузополучателя;</w:t>
      </w:r>
    </w:p>
    <w:p w:rsidR="0025755B" w:rsidRPr="00ED1CF1" w:rsidRDefault="0025755B" w:rsidP="0025755B">
      <w:pPr>
        <w:pStyle w:val="35"/>
        <w:spacing w:after="0"/>
        <w:jc w:val="both"/>
        <w:rPr>
          <w:sz w:val="20"/>
          <w:szCs w:val="20"/>
        </w:rPr>
      </w:pPr>
      <w:r w:rsidRPr="00ED1CF1">
        <w:rPr>
          <w:sz w:val="20"/>
          <w:szCs w:val="20"/>
        </w:rPr>
        <w:t>- при доставке силами Покупателя в момент передачи Товара первому перевозчику или иному уполномоченному лицу Покупателя в месте нахождения Грузоотправителя.</w:t>
      </w:r>
    </w:p>
    <w:p w:rsidR="0025755B" w:rsidRPr="00ED1CF1" w:rsidRDefault="0025755B" w:rsidP="0025755B">
      <w:pPr>
        <w:pStyle w:val="35"/>
        <w:spacing w:after="0"/>
        <w:jc w:val="both"/>
        <w:rPr>
          <w:sz w:val="20"/>
          <w:szCs w:val="20"/>
        </w:rPr>
      </w:pPr>
    </w:p>
    <w:p w:rsidR="0025755B" w:rsidRPr="00ED1CF1" w:rsidRDefault="0025755B" w:rsidP="00B644C6">
      <w:pPr>
        <w:numPr>
          <w:ilvl w:val="0"/>
          <w:numId w:val="66"/>
        </w:numPr>
        <w:ind w:left="0" w:firstLine="0"/>
        <w:jc w:val="both"/>
        <w:rPr>
          <w:b/>
          <w:sz w:val="20"/>
          <w:szCs w:val="20"/>
        </w:rPr>
      </w:pPr>
      <w:r w:rsidRPr="00ED1CF1">
        <w:rPr>
          <w:b/>
          <w:sz w:val="20"/>
          <w:szCs w:val="20"/>
        </w:rPr>
        <w:t>Погрузочно-разгрузочные работы:</w:t>
      </w:r>
    </w:p>
    <w:p w:rsidR="0025755B" w:rsidRPr="00ED1CF1" w:rsidRDefault="0025755B" w:rsidP="0025755B">
      <w:pPr>
        <w:pStyle w:val="7"/>
        <w:spacing w:before="0"/>
        <w:jc w:val="both"/>
        <w:rPr>
          <w:sz w:val="20"/>
          <w:szCs w:val="20"/>
        </w:rPr>
      </w:pPr>
      <w:r w:rsidRPr="00ED1CF1">
        <w:rPr>
          <w:sz w:val="20"/>
          <w:szCs w:val="20"/>
        </w:rPr>
        <w:t>Погрузка Товара на складе Поставщика осуществляется силами и за счет Поставщика.</w:t>
      </w:r>
    </w:p>
    <w:p w:rsidR="0025755B" w:rsidRPr="00ED1CF1" w:rsidRDefault="0025755B" w:rsidP="0025755B">
      <w:pPr>
        <w:pStyle w:val="7"/>
        <w:spacing w:before="0"/>
        <w:jc w:val="both"/>
        <w:rPr>
          <w:sz w:val="20"/>
          <w:szCs w:val="20"/>
        </w:rPr>
      </w:pPr>
      <w:r w:rsidRPr="00ED1CF1">
        <w:rPr>
          <w:sz w:val="20"/>
          <w:szCs w:val="20"/>
        </w:rPr>
        <w:t>Разгрузка Товара на складе Покупателя производится силами и за счет Покупателя.</w:t>
      </w:r>
    </w:p>
    <w:p w:rsidR="0025755B" w:rsidRPr="00ED1CF1" w:rsidRDefault="0025755B" w:rsidP="0025755B">
      <w:pPr>
        <w:jc w:val="both"/>
        <w:rPr>
          <w:sz w:val="20"/>
          <w:szCs w:val="20"/>
        </w:rPr>
      </w:pPr>
    </w:p>
    <w:p w:rsidR="0025755B" w:rsidRPr="00ED1CF1" w:rsidRDefault="0025755B" w:rsidP="00B644C6">
      <w:pPr>
        <w:numPr>
          <w:ilvl w:val="0"/>
          <w:numId w:val="66"/>
        </w:numPr>
        <w:ind w:left="0" w:firstLine="0"/>
        <w:jc w:val="both"/>
        <w:rPr>
          <w:b/>
          <w:sz w:val="20"/>
          <w:szCs w:val="20"/>
        </w:rPr>
      </w:pPr>
      <w:r w:rsidRPr="00ED1CF1">
        <w:rPr>
          <w:b/>
          <w:bCs/>
          <w:sz w:val="20"/>
          <w:szCs w:val="20"/>
        </w:rPr>
        <w:t>Дата поставки:</w:t>
      </w:r>
    </w:p>
    <w:p w:rsidR="0025755B" w:rsidRPr="00ED1CF1" w:rsidRDefault="0025755B" w:rsidP="0025755B">
      <w:pPr>
        <w:jc w:val="both"/>
        <w:rPr>
          <w:b/>
          <w:sz w:val="20"/>
          <w:szCs w:val="20"/>
        </w:rPr>
      </w:pPr>
      <w:r w:rsidRPr="00ED1CF1">
        <w:rPr>
          <w:sz w:val="20"/>
          <w:szCs w:val="20"/>
        </w:rPr>
        <w:t>Дата поставки Товара определена как дата поступления (дата подписания товаросопроводительных документов) Товара на склад Грузополучателя.</w:t>
      </w:r>
    </w:p>
    <w:p w:rsidR="0025755B" w:rsidRPr="00ED1CF1" w:rsidRDefault="0025755B" w:rsidP="0025755B">
      <w:pPr>
        <w:jc w:val="both"/>
        <w:rPr>
          <w:sz w:val="20"/>
          <w:szCs w:val="20"/>
        </w:rPr>
      </w:pPr>
      <w:r w:rsidRPr="00ED1CF1">
        <w:rPr>
          <w:sz w:val="20"/>
          <w:szCs w:val="20"/>
        </w:rPr>
        <w:t>Досрочная поставка допускается только с письменного согласования с Покупателем посредством официального письма.</w:t>
      </w:r>
    </w:p>
    <w:p w:rsidR="0025755B" w:rsidRPr="00ED1CF1" w:rsidRDefault="0025755B" w:rsidP="0025755B">
      <w:pPr>
        <w:jc w:val="both"/>
        <w:rPr>
          <w:sz w:val="20"/>
          <w:szCs w:val="20"/>
        </w:rPr>
      </w:pPr>
    </w:p>
    <w:p w:rsidR="0025755B" w:rsidRPr="00ED1CF1" w:rsidRDefault="0025755B" w:rsidP="0025755B">
      <w:pPr>
        <w:jc w:val="both"/>
        <w:rPr>
          <w:b/>
          <w:sz w:val="20"/>
          <w:szCs w:val="20"/>
        </w:rPr>
      </w:pPr>
      <w:r w:rsidRPr="00ED1CF1">
        <w:rPr>
          <w:b/>
          <w:sz w:val="20"/>
          <w:szCs w:val="20"/>
        </w:rPr>
        <w:t>7.</w:t>
      </w:r>
      <w:r w:rsidRPr="00ED1CF1">
        <w:rPr>
          <w:b/>
          <w:sz w:val="20"/>
          <w:szCs w:val="20"/>
        </w:rPr>
        <w:tab/>
        <w:t>Требования к маркировке и таре (упаковке) Товара:</w:t>
      </w:r>
    </w:p>
    <w:p w:rsidR="0025755B" w:rsidRPr="00ED1CF1" w:rsidRDefault="0025755B" w:rsidP="0025755B">
      <w:pPr>
        <w:jc w:val="both"/>
        <w:rPr>
          <w:sz w:val="20"/>
          <w:szCs w:val="20"/>
        </w:rPr>
      </w:pPr>
      <w:r w:rsidRPr="00ED1CF1">
        <w:rPr>
          <w:sz w:val="20"/>
          <w:szCs w:val="20"/>
        </w:rPr>
        <w:t>Тара (упаковка) должна обеспечивать сохранность при транспортировке.</w:t>
      </w:r>
    </w:p>
    <w:p w:rsidR="0025755B" w:rsidRPr="00ED1CF1" w:rsidRDefault="0025755B" w:rsidP="0025755B">
      <w:pPr>
        <w:jc w:val="both"/>
        <w:rPr>
          <w:sz w:val="20"/>
          <w:szCs w:val="20"/>
        </w:rPr>
      </w:pPr>
      <w:r w:rsidRPr="00ED1CF1">
        <w:rPr>
          <w:sz w:val="20"/>
          <w:szCs w:val="20"/>
        </w:rPr>
        <w:t>Под сохранностью подразумевается отсутствие качественных и количественных повреждений, либо изменение груза при условии того, что тара в процессе транспортировки не подвергалась изменениям.</w:t>
      </w:r>
    </w:p>
    <w:p w:rsidR="0025755B" w:rsidRPr="00ED1CF1" w:rsidRDefault="0025755B" w:rsidP="0025755B">
      <w:pPr>
        <w:jc w:val="both"/>
        <w:rPr>
          <w:sz w:val="20"/>
          <w:szCs w:val="20"/>
        </w:rPr>
      </w:pPr>
      <w:r w:rsidRPr="00ED1CF1">
        <w:rPr>
          <w:sz w:val="20"/>
          <w:szCs w:val="20"/>
        </w:rPr>
        <w:lastRenderedPageBreak/>
        <w:t xml:space="preserve">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 </w:t>
      </w:r>
    </w:p>
    <w:p w:rsidR="0025755B" w:rsidRPr="00ED1CF1" w:rsidRDefault="0025755B" w:rsidP="0025755B">
      <w:pPr>
        <w:jc w:val="both"/>
        <w:rPr>
          <w:sz w:val="20"/>
          <w:szCs w:val="20"/>
        </w:rPr>
      </w:pPr>
      <w:r w:rsidRPr="00ED1CF1">
        <w:rPr>
          <w:sz w:val="20"/>
          <w:szCs w:val="20"/>
        </w:rPr>
        <w:t>Тара должна быть маркирована в соответствие с предупредительными знаками, регламентируемыми ГОСТ 14192-96.</w:t>
      </w:r>
    </w:p>
    <w:p w:rsidR="00020A5C" w:rsidRPr="00ED1CF1" w:rsidRDefault="00020A5C" w:rsidP="0025755B">
      <w:pPr>
        <w:jc w:val="both"/>
        <w:rPr>
          <w:b/>
          <w:i/>
          <w:sz w:val="20"/>
          <w:szCs w:val="20"/>
        </w:rPr>
      </w:pPr>
    </w:p>
    <w:p w:rsidR="0087532F" w:rsidRPr="00ED1CF1" w:rsidRDefault="0087532F" w:rsidP="0025755B">
      <w:pPr>
        <w:jc w:val="both"/>
        <w:rPr>
          <w:b/>
          <w:i/>
          <w:sz w:val="20"/>
          <w:szCs w:val="20"/>
        </w:rPr>
      </w:pPr>
    </w:p>
    <w:p w:rsidR="0025755B" w:rsidRPr="00ED1CF1" w:rsidRDefault="0025755B" w:rsidP="0025755B">
      <w:pPr>
        <w:jc w:val="both"/>
        <w:rPr>
          <w:sz w:val="20"/>
          <w:szCs w:val="20"/>
        </w:rPr>
      </w:pPr>
      <w:r w:rsidRPr="00ED1CF1">
        <w:rPr>
          <w:b/>
          <w:i/>
          <w:sz w:val="20"/>
          <w:szCs w:val="20"/>
        </w:rPr>
        <w:t>Вид тары (упаковки), ее характеристика и содержание</w:t>
      </w:r>
      <w:r w:rsidRPr="00ED1CF1">
        <w:rPr>
          <w:sz w:val="20"/>
          <w:szCs w:val="20"/>
        </w:rPr>
        <w:t xml:space="preserve">:  </w:t>
      </w:r>
    </w:p>
    <w:p w:rsidR="0025755B" w:rsidRPr="00ED1CF1" w:rsidRDefault="0025755B" w:rsidP="0025755B"/>
    <w:p w:rsidR="0025755B" w:rsidRPr="00ED1CF1" w:rsidRDefault="0025755B" w:rsidP="0025755B">
      <w:pPr>
        <w:sectPr w:rsidR="0025755B" w:rsidRPr="00ED1CF1" w:rsidSect="00BE54C3">
          <w:type w:val="continuous"/>
          <w:pgSz w:w="16840" w:h="11910" w:orient="landscape"/>
          <w:pgMar w:top="618" w:right="1077" w:bottom="601" w:left="1179" w:header="720" w:footer="720" w:gutter="0"/>
          <w:pgNumType w:start="38"/>
          <w:cols w:space="720"/>
          <w:docGrid w:linePitch="299"/>
        </w:sectPr>
      </w:pPr>
    </w:p>
    <w:tbl>
      <w:tblPr>
        <w:tblW w:w="14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49"/>
        <w:gridCol w:w="1295"/>
        <w:gridCol w:w="1035"/>
        <w:gridCol w:w="906"/>
        <w:gridCol w:w="1035"/>
        <w:gridCol w:w="906"/>
        <w:gridCol w:w="777"/>
        <w:gridCol w:w="1682"/>
        <w:gridCol w:w="1295"/>
        <w:gridCol w:w="1942"/>
      </w:tblGrid>
      <w:tr w:rsidR="00ED1CF1" w:rsidRPr="00ED1CF1" w:rsidTr="00D257AB">
        <w:trPr>
          <w:trHeight w:val="1844"/>
        </w:trPr>
        <w:tc>
          <w:tcPr>
            <w:tcW w:w="709" w:type="dxa"/>
            <w:vAlign w:val="center"/>
          </w:tcPr>
          <w:p w:rsidR="00A82FA6" w:rsidRPr="00ED1CF1" w:rsidRDefault="00A82FA6" w:rsidP="00D257AB">
            <w:pPr>
              <w:pStyle w:val="7"/>
              <w:spacing w:before="0"/>
              <w:jc w:val="center"/>
              <w:rPr>
                <w:sz w:val="20"/>
                <w:szCs w:val="20"/>
              </w:rPr>
            </w:pPr>
          </w:p>
          <w:p w:rsidR="00A82FA6" w:rsidRPr="00ED1CF1" w:rsidRDefault="00A82FA6" w:rsidP="00D257AB">
            <w:pPr>
              <w:jc w:val="center"/>
              <w:rPr>
                <w:sz w:val="20"/>
                <w:szCs w:val="20"/>
              </w:rPr>
            </w:pPr>
          </w:p>
          <w:p w:rsidR="00A82FA6" w:rsidRPr="00ED1CF1" w:rsidRDefault="00A82FA6" w:rsidP="00D257AB">
            <w:pPr>
              <w:jc w:val="center"/>
              <w:rPr>
                <w:sz w:val="20"/>
                <w:szCs w:val="20"/>
              </w:rPr>
            </w:pPr>
            <w:r w:rsidRPr="00ED1CF1">
              <w:rPr>
                <w:sz w:val="20"/>
                <w:szCs w:val="20"/>
              </w:rPr>
              <w:t>№</w:t>
            </w:r>
          </w:p>
        </w:tc>
        <w:tc>
          <w:tcPr>
            <w:tcW w:w="3149" w:type="dxa"/>
            <w:vAlign w:val="center"/>
          </w:tcPr>
          <w:p w:rsidR="00A82FA6" w:rsidRPr="00ED1CF1" w:rsidRDefault="00A82FA6" w:rsidP="00D257AB">
            <w:pPr>
              <w:pStyle w:val="7"/>
              <w:spacing w:before="0"/>
              <w:jc w:val="center"/>
              <w:rPr>
                <w:sz w:val="20"/>
                <w:szCs w:val="20"/>
              </w:rPr>
            </w:pPr>
            <w:r w:rsidRPr="00ED1CF1">
              <w:rPr>
                <w:sz w:val="20"/>
                <w:szCs w:val="20"/>
              </w:rPr>
              <w:t>Наименование Товара</w:t>
            </w:r>
          </w:p>
        </w:tc>
        <w:tc>
          <w:tcPr>
            <w:tcW w:w="1295" w:type="dxa"/>
            <w:vAlign w:val="center"/>
          </w:tcPr>
          <w:p w:rsidR="00A82FA6" w:rsidRPr="00ED1CF1" w:rsidRDefault="00A82FA6" w:rsidP="00D257AB">
            <w:pPr>
              <w:pStyle w:val="7"/>
              <w:spacing w:before="0"/>
              <w:jc w:val="center"/>
              <w:rPr>
                <w:sz w:val="20"/>
                <w:szCs w:val="20"/>
              </w:rPr>
            </w:pPr>
            <w:r w:rsidRPr="00ED1CF1">
              <w:rPr>
                <w:sz w:val="20"/>
                <w:szCs w:val="20"/>
              </w:rPr>
              <w:t>Вид, характеристика, размеры тары (упаковки)</w:t>
            </w:r>
          </w:p>
        </w:tc>
        <w:tc>
          <w:tcPr>
            <w:tcW w:w="1035" w:type="dxa"/>
            <w:vAlign w:val="center"/>
          </w:tcPr>
          <w:p w:rsidR="00A82FA6" w:rsidRPr="00ED1CF1" w:rsidRDefault="00A82FA6" w:rsidP="00D257AB">
            <w:pPr>
              <w:pStyle w:val="7"/>
              <w:spacing w:before="0"/>
              <w:jc w:val="center"/>
              <w:rPr>
                <w:sz w:val="20"/>
                <w:szCs w:val="20"/>
              </w:rPr>
            </w:pPr>
            <w:r w:rsidRPr="00ED1CF1">
              <w:rPr>
                <w:sz w:val="20"/>
                <w:szCs w:val="20"/>
              </w:rPr>
              <w:t>Кол-во Товара в таре (упаковке), шт.</w:t>
            </w:r>
          </w:p>
        </w:tc>
        <w:tc>
          <w:tcPr>
            <w:tcW w:w="906" w:type="dxa"/>
            <w:vAlign w:val="center"/>
          </w:tcPr>
          <w:p w:rsidR="00A82FA6" w:rsidRPr="00ED1CF1" w:rsidRDefault="00A82FA6" w:rsidP="00D257AB">
            <w:pPr>
              <w:pStyle w:val="7"/>
              <w:spacing w:before="0"/>
              <w:jc w:val="center"/>
              <w:rPr>
                <w:sz w:val="20"/>
                <w:szCs w:val="20"/>
              </w:rPr>
            </w:pPr>
            <w:r w:rsidRPr="00ED1CF1">
              <w:rPr>
                <w:sz w:val="20"/>
                <w:szCs w:val="20"/>
              </w:rPr>
              <w:t>Тара приспособлена под механическую разгрузку</w:t>
            </w:r>
          </w:p>
          <w:p w:rsidR="00A82FA6" w:rsidRPr="00ED1CF1" w:rsidRDefault="00A82FA6" w:rsidP="00D257AB">
            <w:pPr>
              <w:jc w:val="center"/>
              <w:rPr>
                <w:sz w:val="20"/>
                <w:szCs w:val="20"/>
              </w:rPr>
            </w:pPr>
            <w:r w:rsidRPr="00ED1CF1">
              <w:rPr>
                <w:sz w:val="20"/>
                <w:szCs w:val="20"/>
              </w:rPr>
              <w:t>+/-</w:t>
            </w:r>
          </w:p>
        </w:tc>
        <w:tc>
          <w:tcPr>
            <w:tcW w:w="1035" w:type="dxa"/>
            <w:vAlign w:val="center"/>
          </w:tcPr>
          <w:p w:rsidR="00A82FA6" w:rsidRPr="00ED1CF1" w:rsidRDefault="00A82FA6" w:rsidP="00D257AB">
            <w:pPr>
              <w:pStyle w:val="7"/>
              <w:spacing w:before="0"/>
              <w:jc w:val="center"/>
              <w:rPr>
                <w:sz w:val="20"/>
                <w:szCs w:val="20"/>
              </w:rPr>
            </w:pPr>
            <w:r w:rsidRPr="00ED1CF1">
              <w:rPr>
                <w:sz w:val="20"/>
                <w:szCs w:val="20"/>
              </w:rPr>
              <w:t>Товар/тара устанавливается на поддон</w:t>
            </w:r>
          </w:p>
          <w:p w:rsidR="00A82FA6" w:rsidRPr="00ED1CF1" w:rsidRDefault="00A82FA6" w:rsidP="00D257AB">
            <w:pPr>
              <w:jc w:val="center"/>
              <w:rPr>
                <w:sz w:val="20"/>
                <w:szCs w:val="20"/>
              </w:rPr>
            </w:pPr>
            <w:r w:rsidRPr="00ED1CF1">
              <w:rPr>
                <w:sz w:val="20"/>
                <w:szCs w:val="20"/>
              </w:rPr>
              <w:t>+/-</w:t>
            </w:r>
          </w:p>
        </w:tc>
        <w:tc>
          <w:tcPr>
            <w:tcW w:w="906" w:type="dxa"/>
            <w:shd w:val="clear" w:color="auto" w:fill="auto"/>
          </w:tcPr>
          <w:p w:rsidR="00A82FA6" w:rsidRPr="00ED1CF1" w:rsidRDefault="00A82FA6" w:rsidP="00D257AB">
            <w:pPr>
              <w:pStyle w:val="7"/>
              <w:spacing w:before="0"/>
              <w:jc w:val="center"/>
              <w:rPr>
                <w:sz w:val="20"/>
                <w:szCs w:val="20"/>
              </w:rPr>
            </w:pPr>
          </w:p>
          <w:p w:rsidR="00A82FA6" w:rsidRPr="00ED1CF1" w:rsidRDefault="00A82FA6" w:rsidP="00D257AB">
            <w:pPr>
              <w:pStyle w:val="7"/>
              <w:spacing w:before="0"/>
              <w:jc w:val="center"/>
              <w:rPr>
                <w:sz w:val="20"/>
                <w:szCs w:val="20"/>
              </w:rPr>
            </w:pPr>
            <w:r w:rsidRPr="00ED1CF1">
              <w:rPr>
                <w:sz w:val="20"/>
                <w:szCs w:val="20"/>
              </w:rPr>
              <w:t>Размер поддона/паллета</w:t>
            </w:r>
          </w:p>
        </w:tc>
        <w:tc>
          <w:tcPr>
            <w:tcW w:w="777" w:type="dxa"/>
            <w:vAlign w:val="center"/>
          </w:tcPr>
          <w:p w:rsidR="00A82FA6" w:rsidRPr="00ED1CF1" w:rsidRDefault="00A82FA6" w:rsidP="00D257AB">
            <w:pPr>
              <w:pStyle w:val="7"/>
              <w:spacing w:before="0"/>
              <w:jc w:val="center"/>
              <w:rPr>
                <w:sz w:val="20"/>
                <w:szCs w:val="20"/>
              </w:rPr>
            </w:pPr>
            <w:r w:rsidRPr="00ED1CF1">
              <w:rPr>
                <w:sz w:val="20"/>
                <w:szCs w:val="20"/>
              </w:rPr>
              <w:t>Вес Товара брутто, кг</w:t>
            </w:r>
          </w:p>
        </w:tc>
        <w:tc>
          <w:tcPr>
            <w:tcW w:w="1682" w:type="dxa"/>
            <w:vAlign w:val="center"/>
          </w:tcPr>
          <w:p w:rsidR="00A82FA6" w:rsidRPr="00ED1CF1" w:rsidRDefault="00A82FA6" w:rsidP="00D257AB">
            <w:pPr>
              <w:pStyle w:val="7"/>
              <w:spacing w:before="0"/>
              <w:jc w:val="center"/>
              <w:rPr>
                <w:sz w:val="20"/>
                <w:szCs w:val="20"/>
              </w:rPr>
            </w:pPr>
            <w:r w:rsidRPr="00ED1CF1">
              <w:rPr>
                <w:sz w:val="20"/>
                <w:szCs w:val="20"/>
              </w:rPr>
              <w:t>Средства проведения погрузочно-разгрузочных работ (погрузчик, кран)</w:t>
            </w:r>
          </w:p>
        </w:tc>
        <w:tc>
          <w:tcPr>
            <w:tcW w:w="1295" w:type="dxa"/>
            <w:vAlign w:val="center"/>
          </w:tcPr>
          <w:p w:rsidR="00A82FA6" w:rsidRPr="00ED1CF1" w:rsidRDefault="00A82FA6" w:rsidP="00D257AB">
            <w:pPr>
              <w:pStyle w:val="7"/>
              <w:spacing w:before="0"/>
              <w:jc w:val="center"/>
              <w:rPr>
                <w:sz w:val="20"/>
                <w:szCs w:val="20"/>
              </w:rPr>
            </w:pPr>
            <w:r w:rsidRPr="00ED1CF1">
              <w:rPr>
                <w:sz w:val="20"/>
                <w:szCs w:val="20"/>
              </w:rPr>
              <w:t>Возвратность тары/ упаковки</w:t>
            </w:r>
          </w:p>
        </w:tc>
        <w:tc>
          <w:tcPr>
            <w:tcW w:w="1942" w:type="dxa"/>
            <w:vAlign w:val="center"/>
          </w:tcPr>
          <w:p w:rsidR="00A82FA6" w:rsidRPr="00ED1CF1" w:rsidRDefault="00A82FA6" w:rsidP="00D257AB">
            <w:pPr>
              <w:pStyle w:val="7"/>
              <w:spacing w:before="0"/>
              <w:jc w:val="center"/>
              <w:rPr>
                <w:sz w:val="20"/>
                <w:szCs w:val="20"/>
              </w:rPr>
            </w:pPr>
            <w:r w:rsidRPr="00ED1CF1">
              <w:rPr>
                <w:sz w:val="20"/>
                <w:szCs w:val="20"/>
              </w:rPr>
              <w:t>Собственник тары/ упаковки</w:t>
            </w:r>
          </w:p>
        </w:tc>
      </w:tr>
      <w:tr w:rsidR="00ED1CF1" w:rsidRPr="00ED1CF1" w:rsidTr="00D257AB">
        <w:trPr>
          <w:trHeight w:val="257"/>
        </w:trPr>
        <w:tc>
          <w:tcPr>
            <w:tcW w:w="709" w:type="dxa"/>
          </w:tcPr>
          <w:p w:rsidR="00A82FA6" w:rsidRPr="00ED1CF1" w:rsidRDefault="00A82FA6" w:rsidP="00D257AB">
            <w:pPr>
              <w:jc w:val="both"/>
              <w:rPr>
                <w:rFonts w:cstheme="minorHAnsi"/>
                <w:sz w:val="20"/>
                <w:szCs w:val="20"/>
              </w:rPr>
            </w:pPr>
            <w:r w:rsidRPr="00ED1CF1">
              <w:rPr>
                <w:rFonts w:cstheme="minorHAnsi"/>
                <w:sz w:val="20"/>
                <w:szCs w:val="20"/>
              </w:rPr>
              <w:t>1</w:t>
            </w:r>
          </w:p>
        </w:tc>
        <w:tc>
          <w:tcPr>
            <w:tcW w:w="3149" w:type="dxa"/>
          </w:tcPr>
          <w:p w:rsidR="00A82FA6" w:rsidRPr="00ED1CF1" w:rsidRDefault="00A82FA6" w:rsidP="00D257AB">
            <w:pPr>
              <w:jc w:val="both"/>
              <w:rPr>
                <w:rFonts w:cstheme="minorHAnsi"/>
                <w:sz w:val="20"/>
                <w:szCs w:val="20"/>
              </w:rPr>
            </w:pPr>
          </w:p>
        </w:tc>
        <w:tc>
          <w:tcPr>
            <w:tcW w:w="1295" w:type="dxa"/>
            <w:vAlign w:val="center"/>
          </w:tcPr>
          <w:p w:rsidR="00A82FA6" w:rsidRPr="00ED1CF1" w:rsidRDefault="00A82FA6" w:rsidP="00D257AB">
            <w:pPr>
              <w:jc w:val="both"/>
              <w:rPr>
                <w:rFonts w:cstheme="minorHAnsi"/>
                <w:sz w:val="20"/>
                <w:szCs w:val="20"/>
              </w:rPr>
            </w:pPr>
          </w:p>
        </w:tc>
        <w:tc>
          <w:tcPr>
            <w:tcW w:w="1035" w:type="dxa"/>
            <w:vAlign w:val="center"/>
          </w:tcPr>
          <w:p w:rsidR="00A82FA6" w:rsidRPr="00ED1CF1" w:rsidRDefault="00A82FA6" w:rsidP="00D257AB">
            <w:pPr>
              <w:pStyle w:val="7"/>
              <w:spacing w:before="0"/>
              <w:jc w:val="both"/>
              <w:rPr>
                <w:rFonts w:asciiTheme="minorHAnsi" w:hAnsiTheme="minorHAnsi" w:cstheme="minorHAnsi"/>
                <w:sz w:val="20"/>
                <w:szCs w:val="20"/>
              </w:rPr>
            </w:pPr>
          </w:p>
        </w:tc>
        <w:tc>
          <w:tcPr>
            <w:tcW w:w="906" w:type="dxa"/>
          </w:tcPr>
          <w:p w:rsidR="00A82FA6" w:rsidRPr="00ED1CF1" w:rsidRDefault="00A82FA6" w:rsidP="00D257AB">
            <w:pPr>
              <w:jc w:val="both"/>
              <w:rPr>
                <w:rFonts w:cstheme="minorHAnsi"/>
                <w:sz w:val="20"/>
                <w:szCs w:val="20"/>
              </w:rPr>
            </w:pPr>
          </w:p>
        </w:tc>
        <w:tc>
          <w:tcPr>
            <w:tcW w:w="1035" w:type="dxa"/>
          </w:tcPr>
          <w:p w:rsidR="00A82FA6" w:rsidRPr="00ED1CF1" w:rsidRDefault="00A82FA6" w:rsidP="00D257AB">
            <w:pPr>
              <w:jc w:val="both"/>
              <w:rPr>
                <w:rFonts w:cstheme="minorHAnsi"/>
                <w:sz w:val="20"/>
                <w:szCs w:val="20"/>
              </w:rPr>
            </w:pPr>
          </w:p>
        </w:tc>
        <w:tc>
          <w:tcPr>
            <w:tcW w:w="906" w:type="dxa"/>
            <w:shd w:val="clear" w:color="auto" w:fill="auto"/>
          </w:tcPr>
          <w:p w:rsidR="00A82FA6" w:rsidRPr="00ED1CF1" w:rsidRDefault="00A82FA6" w:rsidP="00D257AB">
            <w:pPr>
              <w:jc w:val="both"/>
              <w:rPr>
                <w:rFonts w:cstheme="minorHAnsi"/>
                <w:sz w:val="20"/>
                <w:szCs w:val="20"/>
              </w:rPr>
            </w:pPr>
          </w:p>
        </w:tc>
        <w:tc>
          <w:tcPr>
            <w:tcW w:w="777" w:type="dxa"/>
          </w:tcPr>
          <w:p w:rsidR="00A82FA6" w:rsidRPr="00ED1CF1" w:rsidRDefault="00A82FA6" w:rsidP="00D257AB">
            <w:pPr>
              <w:jc w:val="both"/>
              <w:rPr>
                <w:rFonts w:cstheme="minorHAnsi"/>
                <w:sz w:val="20"/>
                <w:szCs w:val="20"/>
              </w:rPr>
            </w:pPr>
          </w:p>
        </w:tc>
        <w:tc>
          <w:tcPr>
            <w:tcW w:w="1682" w:type="dxa"/>
          </w:tcPr>
          <w:p w:rsidR="00A82FA6" w:rsidRPr="00ED1CF1" w:rsidRDefault="00A82FA6" w:rsidP="00D257AB">
            <w:pPr>
              <w:jc w:val="both"/>
              <w:rPr>
                <w:rFonts w:cstheme="minorHAnsi"/>
                <w:sz w:val="20"/>
                <w:szCs w:val="20"/>
              </w:rPr>
            </w:pPr>
          </w:p>
        </w:tc>
        <w:tc>
          <w:tcPr>
            <w:tcW w:w="1295" w:type="dxa"/>
          </w:tcPr>
          <w:p w:rsidR="00A82FA6" w:rsidRPr="00ED1CF1" w:rsidRDefault="00A82FA6" w:rsidP="00D257AB">
            <w:pPr>
              <w:jc w:val="both"/>
              <w:rPr>
                <w:rFonts w:cstheme="minorHAnsi"/>
                <w:sz w:val="20"/>
                <w:szCs w:val="20"/>
              </w:rPr>
            </w:pPr>
          </w:p>
        </w:tc>
        <w:tc>
          <w:tcPr>
            <w:tcW w:w="1942" w:type="dxa"/>
          </w:tcPr>
          <w:p w:rsidR="00A82FA6" w:rsidRPr="00ED1CF1" w:rsidRDefault="00A82FA6" w:rsidP="00D257AB">
            <w:pPr>
              <w:jc w:val="both"/>
              <w:rPr>
                <w:rFonts w:cstheme="minorHAnsi"/>
                <w:sz w:val="20"/>
                <w:szCs w:val="20"/>
              </w:rPr>
            </w:pPr>
          </w:p>
        </w:tc>
      </w:tr>
      <w:tr w:rsidR="00ED1CF1" w:rsidRPr="00ED1CF1" w:rsidTr="00D257AB">
        <w:trPr>
          <w:trHeight w:val="213"/>
        </w:trPr>
        <w:tc>
          <w:tcPr>
            <w:tcW w:w="709" w:type="dxa"/>
          </w:tcPr>
          <w:p w:rsidR="00A82FA6" w:rsidRPr="00ED1CF1" w:rsidRDefault="00A82FA6" w:rsidP="00D257AB">
            <w:pPr>
              <w:jc w:val="both"/>
              <w:rPr>
                <w:rFonts w:cstheme="minorHAnsi"/>
                <w:sz w:val="20"/>
                <w:szCs w:val="20"/>
              </w:rPr>
            </w:pPr>
            <w:r w:rsidRPr="00ED1CF1">
              <w:rPr>
                <w:rFonts w:cstheme="minorHAnsi"/>
                <w:sz w:val="20"/>
                <w:szCs w:val="20"/>
              </w:rPr>
              <w:t>2</w:t>
            </w:r>
          </w:p>
        </w:tc>
        <w:tc>
          <w:tcPr>
            <w:tcW w:w="3149" w:type="dxa"/>
          </w:tcPr>
          <w:p w:rsidR="00A82FA6" w:rsidRPr="00ED1CF1" w:rsidRDefault="00A82FA6" w:rsidP="00D257AB">
            <w:pPr>
              <w:jc w:val="both"/>
              <w:rPr>
                <w:rFonts w:cstheme="minorHAnsi"/>
                <w:sz w:val="20"/>
                <w:szCs w:val="20"/>
              </w:rPr>
            </w:pPr>
          </w:p>
        </w:tc>
        <w:tc>
          <w:tcPr>
            <w:tcW w:w="1295" w:type="dxa"/>
            <w:vAlign w:val="center"/>
          </w:tcPr>
          <w:p w:rsidR="00A82FA6" w:rsidRPr="00ED1CF1" w:rsidRDefault="00A82FA6" w:rsidP="00D257AB">
            <w:pPr>
              <w:pStyle w:val="7"/>
              <w:spacing w:before="0"/>
              <w:jc w:val="both"/>
              <w:rPr>
                <w:rFonts w:asciiTheme="minorHAnsi" w:hAnsiTheme="minorHAnsi" w:cstheme="minorHAnsi"/>
                <w:sz w:val="20"/>
                <w:szCs w:val="20"/>
              </w:rPr>
            </w:pPr>
          </w:p>
        </w:tc>
        <w:tc>
          <w:tcPr>
            <w:tcW w:w="1035" w:type="dxa"/>
            <w:vAlign w:val="center"/>
          </w:tcPr>
          <w:p w:rsidR="00A82FA6" w:rsidRPr="00ED1CF1" w:rsidRDefault="00A82FA6" w:rsidP="00D257AB">
            <w:pPr>
              <w:pStyle w:val="7"/>
              <w:spacing w:before="0"/>
              <w:jc w:val="both"/>
              <w:rPr>
                <w:rFonts w:asciiTheme="minorHAnsi" w:hAnsiTheme="minorHAnsi" w:cstheme="minorHAnsi"/>
                <w:sz w:val="20"/>
                <w:szCs w:val="20"/>
              </w:rPr>
            </w:pPr>
          </w:p>
        </w:tc>
        <w:tc>
          <w:tcPr>
            <w:tcW w:w="906" w:type="dxa"/>
          </w:tcPr>
          <w:p w:rsidR="00A82FA6" w:rsidRPr="00ED1CF1" w:rsidRDefault="00A82FA6" w:rsidP="00D257AB">
            <w:pPr>
              <w:pStyle w:val="7"/>
              <w:spacing w:before="0"/>
              <w:jc w:val="both"/>
              <w:rPr>
                <w:rFonts w:asciiTheme="minorHAnsi" w:hAnsiTheme="minorHAnsi" w:cstheme="minorHAnsi"/>
                <w:sz w:val="20"/>
                <w:szCs w:val="20"/>
              </w:rPr>
            </w:pPr>
          </w:p>
        </w:tc>
        <w:tc>
          <w:tcPr>
            <w:tcW w:w="1035" w:type="dxa"/>
          </w:tcPr>
          <w:p w:rsidR="00A82FA6" w:rsidRPr="00ED1CF1" w:rsidRDefault="00A82FA6" w:rsidP="00D257AB">
            <w:pPr>
              <w:pStyle w:val="7"/>
              <w:spacing w:before="0"/>
              <w:jc w:val="both"/>
              <w:rPr>
                <w:rFonts w:asciiTheme="minorHAnsi" w:hAnsiTheme="minorHAnsi" w:cstheme="minorHAnsi"/>
                <w:sz w:val="20"/>
                <w:szCs w:val="20"/>
              </w:rPr>
            </w:pPr>
          </w:p>
        </w:tc>
        <w:tc>
          <w:tcPr>
            <w:tcW w:w="906" w:type="dxa"/>
            <w:shd w:val="clear" w:color="auto" w:fill="auto"/>
          </w:tcPr>
          <w:p w:rsidR="00A82FA6" w:rsidRPr="00ED1CF1" w:rsidRDefault="00A82FA6" w:rsidP="00D257AB">
            <w:pPr>
              <w:pStyle w:val="7"/>
              <w:spacing w:before="0"/>
              <w:jc w:val="both"/>
              <w:rPr>
                <w:rFonts w:asciiTheme="minorHAnsi" w:hAnsiTheme="minorHAnsi" w:cstheme="minorHAnsi"/>
                <w:sz w:val="20"/>
                <w:szCs w:val="20"/>
              </w:rPr>
            </w:pPr>
          </w:p>
        </w:tc>
        <w:tc>
          <w:tcPr>
            <w:tcW w:w="777" w:type="dxa"/>
            <w:vAlign w:val="center"/>
          </w:tcPr>
          <w:p w:rsidR="00A82FA6" w:rsidRPr="00ED1CF1" w:rsidRDefault="00A82FA6" w:rsidP="00D257AB">
            <w:pPr>
              <w:pStyle w:val="7"/>
              <w:spacing w:before="0"/>
              <w:jc w:val="both"/>
              <w:rPr>
                <w:rFonts w:asciiTheme="minorHAnsi" w:hAnsiTheme="minorHAnsi" w:cstheme="minorHAnsi"/>
                <w:sz w:val="20"/>
                <w:szCs w:val="20"/>
              </w:rPr>
            </w:pPr>
          </w:p>
        </w:tc>
        <w:tc>
          <w:tcPr>
            <w:tcW w:w="1682" w:type="dxa"/>
            <w:vAlign w:val="center"/>
          </w:tcPr>
          <w:p w:rsidR="00A82FA6" w:rsidRPr="00ED1CF1" w:rsidRDefault="00A82FA6" w:rsidP="00D257AB">
            <w:pPr>
              <w:pStyle w:val="7"/>
              <w:spacing w:before="0"/>
              <w:jc w:val="both"/>
              <w:rPr>
                <w:rFonts w:asciiTheme="minorHAnsi" w:hAnsiTheme="minorHAnsi" w:cstheme="minorHAnsi"/>
                <w:sz w:val="20"/>
                <w:szCs w:val="20"/>
              </w:rPr>
            </w:pPr>
          </w:p>
        </w:tc>
        <w:tc>
          <w:tcPr>
            <w:tcW w:w="1295" w:type="dxa"/>
            <w:vAlign w:val="center"/>
          </w:tcPr>
          <w:p w:rsidR="00A82FA6" w:rsidRPr="00ED1CF1" w:rsidRDefault="00A82FA6" w:rsidP="00D257AB">
            <w:pPr>
              <w:pStyle w:val="7"/>
              <w:spacing w:before="0"/>
              <w:jc w:val="both"/>
              <w:rPr>
                <w:rFonts w:asciiTheme="minorHAnsi" w:hAnsiTheme="minorHAnsi" w:cstheme="minorHAnsi"/>
                <w:sz w:val="20"/>
                <w:szCs w:val="20"/>
              </w:rPr>
            </w:pPr>
          </w:p>
        </w:tc>
        <w:tc>
          <w:tcPr>
            <w:tcW w:w="1942" w:type="dxa"/>
            <w:vAlign w:val="center"/>
          </w:tcPr>
          <w:p w:rsidR="00A82FA6" w:rsidRPr="00ED1CF1" w:rsidRDefault="00A82FA6" w:rsidP="00D257AB">
            <w:pPr>
              <w:pStyle w:val="7"/>
              <w:spacing w:before="0"/>
              <w:jc w:val="both"/>
              <w:rPr>
                <w:rFonts w:asciiTheme="minorHAnsi" w:hAnsiTheme="minorHAnsi" w:cstheme="minorHAnsi"/>
                <w:sz w:val="20"/>
                <w:szCs w:val="20"/>
              </w:rPr>
            </w:pPr>
          </w:p>
        </w:tc>
      </w:tr>
      <w:tr w:rsidR="00ED1CF1" w:rsidRPr="00ED1CF1" w:rsidTr="00D257AB">
        <w:trPr>
          <w:trHeight w:val="213"/>
        </w:trPr>
        <w:tc>
          <w:tcPr>
            <w:tcW w:w="709" w:type="dxa"/>
          </w:tcPr>
          <w:p w:rsidR="00A82FA6" w:rsidRPr="00ED1CF1" w:rsidRDefault="00A82FA6" w:rsidP="00D257AB">
            <w:pPr>
              <w:jc w:val="both"/>
              <w:rPr>
                <w:sz w:val="18"/>
                <w:szCs w:val="18"/>
              </w:rPr>
            </w:pPr>
            <w:r w:rsidRPr="00ED1CF1">
              <w:rPr>
                <w:sz w:val="18"/>
                <w:szCs w:val="18"/>
              </w:rPr>
              <w:t>3</w:t>
            </w:r>
          </w:p>
        </w:tc>
        <w:tc>
          <w:tcPr>
            <w:tcW w:w="3149" w:type="dxa"/>
          </w:tcPr>
          <w:p w:rsidR="00A82FA6" w:rsidRPr="00ED1CF1" w:rsidRDefault="00A82FA6" w:rsidP="00D257AB">
            <w:pPr>
              <w:jc w:val="both"/>
            </w:pPr>
          </w:p>
        </w:tc>
        <w:tc>
          <w:tcPr>
            <w:tcW w:w="1295" w:type="dxa"/>
            <w:vAlign w:val="center"/>
          </w:tcPr>
          <w:p w:rsidR="00A82FA6" w:rsidRPr="00ED1CF1" w:rsidRDefault="00A82FA6" w:rsidP="00D257AB">
            <w:pPr>
              <w:pStyle w:val="7"/>
              <w:spacing w:before="0"/>
              <w:jc w:val="both"/>
              <w:rPr>
                <w:sz w:val="18"/>
                <w:szCs w:val="18"/>
              </w:rPr>
            </w:pPr>
          </w:p>
        </w:tc>
        <w:tc>
          <w:tcPr>
            <w:tcW w:w="1035" w:type="dxa"/>
            <w:vAlign w:val="center"/>
          </w:tcPr>
          <w:p w:rsidR="00A82FA6" w:rsidRPr="00ED1CF1" w:rsidRDefault="00A82FA6" w:rsidP="00D257AB">
            <w:pPr>
              <w:pStyle w:val="7"/>
              <w:spacing w:before="0"/>
              <w:jc w:val="both"/>
              <w:rPr>
                <w:sz w:val="18"/>
                <w:szCs w:val="18"/>
              </w:rPr>
            </w:pPr>
          </w:p>
        </w:tc>
        <w:tc>
          <w:tcPr>
            <w:tcW w:w="906" w:type="dxa"/>
          </w:tcPr>
          <w:p w:rsidR="00A82FA6" w:rsidRPr="00ED1CF1" w:rsidRDefault="00A82FA6" w:rsidP="00D257AB">
            <w:pPr>
              <w:pStyle w:val="7"/>
              <w:spacing w:before="0"/>
              <w:jc w:val="both"/>
              <w:rPr>
                <w:sz w:val="18"/>
                <w:szCs w:val="18"/>
              </w:rPr>
            </w:pPr>
          </w:p>
        </w:tc>
        <w:tc>
          <w:tcPr>
            <w:tcW w:w="1035" w:type="dxa"/>
          </w:tcPr>
          <w:p w:rsidR="00A82FA6" w:rsidRPr="00ED1CF1" w:rsidRDefault="00A82FA6" w:rsidP="00D257AB">
            <w:pPr>
              <w:pStyle w:val="7"/>
              <w:spacing w:before="0"/>
              <w:jc w:val="both"/>
              <w:rPr>
                <w:sz w:val="18"/>
                <w:szCs w:val="18"/>
              </w:rPr>
            </w:pPr>
          </w:p>
        </w:tc>
        <w:tc>
          <w:tcPr>
            <w:tcW w:w="906" w:type="dxa"/>
            <w:shd w:val="clear" w:color="auto" w:fill="auto"/>
          </w:tcPr>
          <w:p w:rsidR="00A82FA6" w:rsidRPr="00ED1CF1" w:rsidRDefault="00A82FA6" w:rsidP="00D257AB">
            <w:pPr>
              <w:pStyle w:val="7"/>
              <w:spacing w:before="0"/>
              <w:jc w:val="both"/>
              <w:rPr>
                <w:sz w:val="18"/>
                <w:szCs w:val="18"/>
              </w:rPr>
            </w:pPr>
          </w:p>
        </w:tc>
        <w:tc>
          <w:tcPr>
            <w:tcW w:w="777" w:type="dxa"/>
            <w:vAlign w:val="center"/>
          </w:tcPr>
          <w:p w:rsidR="00A82FA6" w:rsidRPr="00ED1CF1" w:rsidRDefault="00A82FA6" w:rsidP="00D257AB">
            <w:pPr>
              <w:pStyle w:val="7"/>
              <w:spacing w:before="0"/>
              <w:jc w:val="both"/>
              <w:rPr>
                <w:sz w:val="18"/>
                <w:szCs w:val="18"/>
              </w:rPr>
            </w:pPr>
          </w:p>
        </w:tc>
        <w:tc>
          <w:tcPr>
            <w:tcW w:w="1682" w:type="dxa"/>
            <w:vAlign w:val="center"/>
          </w:tcPr>
          <w:p w:rsidR="00A82FA6" w:rsidRPr="00ED1CF1" w:rsidRDefault="00A82FA6" w:rsidP="00D257AB">
            <w:pPr>
              <w:pStyle w:val="7"/>
              <w:spacing w:before="0"/>
              <w:jc w:val="both"/>
              <w:rPr>
                <w:sz w:val="18"/>
                <w:szCs w:val="18"/>
              </w:rPr>
            </w:pPr>
          </w:p>
        </w:tc>
        <w:tc>
          <w:tcPr>
            <w:tcW w:w="1295" w:type="dxa"/>
            <w:vAlign w:val="center"/>
          </w:tcPr>
          <w:p w:rsidR="00A82FA6" w:rsidRPr="00ED1CF1" w:rsidRDefault="00A82FA6" w:rsidP="00D257AB">
            <w:pPr>
              <w:pStyle w:val="7"/>
              <w:spacing w:before="0"/>
              <w:jc w:val="both"/>
              <w:rPr>
                <w:sz w:val="18"/>
                <w:szCs w:val="18"/>
              </w:rPr>
            </w:pPr>
          </w:p>
        </w:tc>
        <w:tc>
          <w:tcPr>
            <w:tcW w:w="1942" w:type="dxa"/>
            <w:vAlign w:val="center"/>
          </w:tcPr>
          <w:p w:rsidR="00A82FA6" w:rsidRPr="00ED1CF1" w:rsidRDefault="00A82FA6" w:rsidP="00D257AB">
            <w:pPr>
              <w:pStyle w:val="7"/>
              <w:spacing w:before="0"/>
              <w:jc w:val="both"/>
              <w:rPr>
                <w:sz w:val="18"/>
                <w:szCs w:val="18"/>
              </w:rPr>
            </w:pPr>
          </w:p>
        </w:tc>
      </w:tr>
    </w:tbl>
    <w:p w:rsidR="00BE54C3" w:rsidRDefault="00BE54C3" w:rsidP="00BE54C3">
      <w:pPr>
        <w:pStyle w:val="a7"/>
        <w:ind w:left="927"/>
        <w:contextualSpacing w:val="0"/>
        <w:rPr>
          <w:b/>
        </w:rPr>
      </w:pPr>
    </w:p>
    <w:p w:rsidR="00BE54C3" w:rsidRDefault="00BE54C3" w:rsidP="00BE54C3">
      <w:pPr>
        <w:pStyle w:val="a7"/>
        <w:ind w:left="927"/>
        <w:contextualSpacing w:val="0"/>
        <w:rPr>
          <w:b/>
        </w:rPr>
      </w:pPr>
    </w:p>
    <w:p w:rsidR="00A82FA6" w:rsidRPr="00ED1CF1" w:rsidRDefault="00A82FA6" w:rsidP="00A82FA6">
      <w:pPr>
        <w:pStyle w:val="a7"/>
        <w:numPr>
          <w:ilvl w:val="0"/>
          <w:numId w:val="70"/>
        </w:numPr>
        <w:contextualSpacing w:val="0"/>
        <w:rPr>
          <w:b/>
        </w:rPr>
      </w:pPr>
      <w:r w:rsidRPr="00ED1CF1">
        <w:rPr>
          <w:b/>
        </w:rPr>
        <w:t>Параметры поставки</w:t>
      </w:r>
    </w:p>
    <w:p w:rsidR="00A82FA6" w:rsidRPr="00ED1CF1" w:rsidRDefault="00A82FA6" w:rsidP="00A82FA6">
      <w:pPr>
        <w:pStyle w:val="7"/>
        <w:spacing w:before="0"/>
        <w:ind w:left="567"/>
        <w:rPr>
          <w:rStyle w:val="aff3"/>
          <w:b/>
          <w:i w:val="0"/>
          <w:iCs w:val="0"/>
        </w:rPr>
      </w:pPr>
    </w:p>
    <w:tbl>
      <w:tblPr>
        <w:tblpPr w:leftFromText="180" w:rightFromText="180" w:vertAnchor="text" w:horzAnchor="page" w:tblpX="966" w:tblpY="-5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528"/>
        <w:gridCol w:w="1134"/>
        <w:gridCol w:w="2977"/>
        <w:gridCol w:w="2693"/>
        <w:gridCol w:w="2693"/>
      </w:tblGrid>
      <w:tr w:rsidR="00ED1CF1" w:rsidRPr="00ED1CF1" w:rsidTr="00D257AB">
        <w:trPr>
          <w:trHeight w:val="699"/>
        </w:trPr>
        <w:tc>
          <w:tcPr>
            <w:tcW w:w="392" w:type="dxa"/>
            <w:noWrap/>
          </w:tcPr>
          <w:p w:rsidR="00A82FA6" w:rsidRPr="00ED1CF1" w:rsidRDefault="00A82FA6" w:rsidP="00D257AB">
            <w:pPr>
              <w:ind w:right="-156"/>
              <w:jc w:val="center"/>
              <w:rPr>
                <w:sz w:val="18"/>
                <w:szCs w:val="18"/>
              </w:rPr>
            </w:pPr>
            <w:r w:rsidRPr="00ED1CF1">
              <w:rPr>
                <w:sz w:val="18"/>
                <w:szCs w:val="18"/>
              </w:rPr>
              <w:t>№</w:t>
            </w:r>
          </w:p>
          <w:p w:rsidR="00A82FA6" w:rsidRPr="00ED1CF1" w:rsidRDefault="00A82FA6" w:rsidP="00D257AB">
            <w:pPr>
              <w:ind w:right="-156"/>
              <w:jc w:val="center"/>
              <w:rPr>
                <w:sz w:val="18"/>
                <w:szCs w:val="18"/>
              </w:rPr>
            </w:pPr>
          </w:p>
        </w:tc>
        <w:tc>
          <w:tcPr>
            <w:tcW w:w="5528" w:type="dxa"/>
            <w:noWrap/>
          </w:tcPr>
          <w:p w:rsidR="00A82FA6" w:rsidRPr="00ED1CF1" w:rsidRDefault="00A82FA6" w:rsidP="00D257AB">
            <w:pPr>
              <w:ind w:left="567"/>
              <w:jc w:val="center"/>
              <w:rPr>
                <w:sz w:val="18"/>
                <w:szCs w:val="18"/>
              </w:rPr>
            </w:pPr>
            <w:r w:rsidRPr="00ED1CF1">
              <w:rPr>
                <w:sz w:val="18"/>
                <w:szCs w:val="18"/>
              </w:rPr>
              <w:t>Наименование Товара</w:t>
            </w:r>
          </w:p>
        </w:tc>
        <w:tc>
          <w:tcPr>
            <w:tcW w:w="1134" w:type="dxa"/>
          </w:tcPr>
          <w:p w:rsidR="00A82FA6" w:rsidRPr="00ED1CF1" w:rsidRDefault="00A82FA6" w:rsidP="00D257AB">
            <w:pPr>
              <w:jc w:val="center"/>
              <w:rPr>
                <w:sz w:val="18"/>
                <w:szCs w:val="18"/>
              </w:rPr>
            </w:pPr>
            <w:r w:rsidRPr="00ED1CF1">
              <w:rPr>
                <w:sz w:val="18"/>
                <w:szCs w:val="18"/>
              </w:rPr>
              <w:t>Ед.</w:t>
            </w:r>
          </w:p>
          <w:p w:rsidR="00A82FA6" w:rsidRPr="00ED1CF1" w:rsidRDefault="00A82FA6" w:rsidP="00D257AB">
            <w:pPr>
              <w:ind w:right="-99"/>
              <w:jc w:val="center"/>
              <w:rPr>
                <w:sz w:val="18"/>
                <w:szCs w:val="18"/>
              </w:rPr>
            </w:pPr>
            <w:r w:rsidRPr="00ED1CF1">
              <w:rPr>
                <w:sz w:val="18"/>
                <w:szCs w:val="18"/>
              </w:rPr>
              <w:t>изм.</w:t>
            </w:r>
          </w:p>
        </w:tc>
        <w:tc>
          <w:tcPr>
            <w:tcW w:w="2977" w:type="dxa"/>
          </w:tcPr>
          <w:p w:rsidR="00A82FA6" w:rsidRPr="00ED1CF1" w:rsidRDefault="00A82FA6" w:rsidP="00D257AB">
            <w:pPr>
              <w:jc w:val="center"/>
              <w:rPr>
                <w:sz w:val="18"/>
                <w:szCs w:val="18"/>
              </w:rPr>
            </w:pPr>
            <w:r w:rsidRPr="00ED1CF1">
              <w:rPr>
                <w:sz w:val="18"/>
                <w:szCs w:val="18"/>
              </w:rPr>
              <w:t>Общее кол-во</w:t>
            </w:r>
          </w:p>
          <w:p w:rsidR="00A82FA6" w:rsidRPr="00ED1CF1" w:rsidRDefault="00A82FA6" w:rsidP="00D257AB">
            <w:pPr>
              <w:jc w:val="center"/>
              <w:rPr>
                <w:sz w:val="18"/>
                <w:szCs w:val="18"/>
              </w:rPr>
            </w:pPr>
            <w:r w:rsidRPr="00ED1CF1">
              <w:rPr>
                <w:sz w:val="18"/>
                <w:szCs w:val="18"/>
              </w:rPr>
              <w:t>по спецификации</w:t>
            </w:r>
          </w:p>
        </w:tc>
        <w:tc>
          <w:tcPr>
            <w:tcW w:w="2693" w:type="dxa"/>
          </w:tcPr>
          <w:p w:rsidR="00A82FA6" w:rsidRPr="00ED1CF1" w:rsidRDefault="00A82FA6" w:rsidP="00D257AB">
            <w:pPr>
              <w:jc w:val="center"/>
              <w:rPr>
                <w:sz w:val="18"/>
                <w:szCs w:val="18"/>
              </w:rPr>
            </w:pPr>
            <w:r w:rsidRPr="00ED1CF1">
              <w:rPr>
                <w:sz w:val="18"/>
                <w:szCs w:val="18"/>
              </w:rPr>
              <w:t>Производственная мощность поставщика</w:t>
            </w:r>
          </w:p>
          <w:p w:rsidR="00A82FA6" w:rsidRPr="00ED1CF1" w:rsidRDefault="00A82FA6" w:rsidP="00D257AB">
            <w:pPr>
              <w:jc w:val="center"/>
              <w:rPr>
                <w:sz w:val="18"/>
                <w:szCs w:val="18"/>
              </w:rPr>
            </w:pPr>
            <w:r w:rsidRPr="00ED1CF1">
              <w:rPr>
                <w:sz w:val="18"/>
                <w:szCs w:val="18"/>
              </w:rPr>
              <w:t>(в месяц)</w:t>
            </w:r>
          </w:p>
        </w:tc>
        <w:tc>
          <w:tcPr>
            <w:tcW w:w="2693" w:type="dxa"/>
          </w:tcPr>
          <w:p w:rsidR="00A82FA6" w:rsidRPr="00ED1CF1" w:rsidRDefault="00A82FA6" w:rsidP="00D257AB">
            <w:pPr>
              <w:jc w:val="center"/>
              <w:rPr>
                <w:sz w:val="18"/>
                <w:szCs w:val="18"/>
              </w:rPr>
            </w:pPr>
            <w:r w:rsidRPr="00ED1CF1">
              <w:rPr>
                <w:sz w:val="18"/>
                <w:szCs w:val="18"/>
              </w:rPr>
              <w:t>Срок изготовления в днях</w:t>
            </w:r>
          </w:p>
        </w:tc>
      </w:tr>
      <w:tr w:rsidR="00ED1CF1" w:rsidRPr="00ED1CF1" w:rsidTr="00D257AB">
        <w:trPr>
          <w:trHeight w:val="284"/>
        </w:trPr>
        <w:tc>
          <w:tcPr>
            <w:tcW w:w="392" w:type="dxa"/>
            <w:noWrap/>
            <w:vAlign w:val="center"/>
          </w:tcPr>
          <w:p w:rsidR="00A82FA6" w:rsidRPr="00ED1CF1" w:rsidRDefault="00A82FA6" w:rsidP="00D257AB">
            <w:pPr>
              <w:ind w:left="567" w:right="-156"/>
              <w:jc w:val="center"/>
              <w:rPr>
                <w:sz w:val="18"/>
                <w:szCs w:val="18"/>
              </w:rPr>
            </w:pPr>
          </w:p>
        </w:tc>
        <w:tc>
          <w:tcPr>
            <w:tcW w:w="5528" w:type="dxa"/>
            <w:noWrap/>
          </w:tcPr>
          <w:p w:rsidR="00A82FA6" w:rsidRPr="00ED1CF1" w:rsidRDefault="00A82FA6" w:rsidP="00D257AB">
            <w:pPr>
              <w:tabs>
                <w:tab w:val="left" w:pos="1071"/>
              </w:tabs>
              <w:ind w:left="567"/>
              <w:rPr>
                <w:sz w:val="18"/>
                <w:szCs w:val="18"/>
              </w:rPr>
            </w:pPr>
          </w:p>
        </w:tc>
        <w:tc>
          <w:tcPr>
            <w:tcW w:w="1134" w:type="dxa"/>
            <w:vAlign w:val="center"/>
          </w:tcPr>
          <w:p w:rsidR="00A82FA6" w:rsidRPr="00ED1CF1" w:rsidRDefault="00A82FA6" w:rsidP="00D257AB">
            <w:pPr>
              <w:ind w:left="567"/>
              <w:rPr>
                <w:sz w:val="18"/>
                <w:szCs w:val="18"/>
              </w:rPr>
            </w:pPr>
          </w:p>
        </w:tc>
        <w:tc>
          <w:tcPr>
            <w:tcW w:w="2977" w:type="dxa"/>
            <w:vAlign w:val="center"/>
          </w:tcPr>
          <w:p w:rsidR="00A82FA6" w:rsidRPr="00ED1CF1" w:rsidRDefault="00A82FA6" w:rsidP="00D257AB">
            <w:pPr>
              <w:ind w:left="567"/>
              <w:jc w:val="center"/>
              <w:rPr>
                <w:sz w:val="18"/>
                <w:szCs w:val="18"/>
              </w:rPr>
            </w:pPr>
          </w:p>
        </w:tc>
        <w:tc>
          <w:tcPr>
            <w:tcW w:w="2693" w:type="dxa"/>
            <w:vAlign w:val="center"/>
          </w:tcPr>
          <w:p w:rsidR="00A82FA6" w:rsidRPr="00ED1CF1" w:rsidRDefault="00A82FA6" w:rsidP="00D257AB">
            <w:pPr>
              <w:ind w:left="567"/>
              <w:jc w:val="center"/>
              <w:rPr>
                <w:sz w:val="18"/>
                <w:szCs w:val="18"/>
              </w:rPr>
            </w:pPr>
          </w:p>
        </w:tc>
        <w:tc>
          <w:tcPr>
            <w:tcW w:w="2693" w:type="dxa"/>
          </w:tcPr>
          <w:p w:rsidR="00A82FA6" w:rsidRPr="00ED1CF1" w:rsidRDefault="00A82FA6" w:rsidP="00D257AB">
            <w:pPr>
              <w:ind w:left="567"/>
              <w:jc w:val="center"/>
              <w:rPr>
                <w:sz w:val="18"/>
                <w:szCs w:val="18"/>
              </w:rPr>
            </w:pPr>
          </w:p>
        </w:tc>
      </w:tr>
      <w:tr w:rsidR="00ED1CF1" w:rsidRPr="00ED1CF1" w:rsidTr="00D257AB">
        <w:trPr>
          <w:trHeight w:val="284"/>
        </w:trPr>
        <w:tc>
          <w:tcPr>
            <w:tcW w:w="392" w:type="dxa"/>
            <w:noWrap/>
            <w:vAlign w:val="center"/>
          </w:tcPr>
          <w:p w:rsidR="00A82FA6" w:rsidRPr="00ED1CF1" w:rsidRDefault="00A82FA6" w:rsidP="00D257AB">
            <w:pPr>
              <w:ind w:left="567" w:right="-156"/>
              <w:jc w:val="center"/>
              <w:rPr>
                <w:sz w:val="18"/>
                <w:szCs w:val="18"/>
              </w:rPr>
            </w:pPr>
          </w:p>
        </w:tc>
        <w:tc>
          <w:tcPr>
            <w:tcW w:w="5528" w:type="dxa"/>
            <w:noWrap/>
          </w:tcPr>
          <w:p w:rsidR="00A82FA6" w:rsidRPr="00ED1CF1" w:rsidRDefault="00A82FA6" w:rsidP="00D257AB">
            <w:pPr>
              <w:ind w:left="567"/>
              <w:rPr>
                <w:sz w:val="18"/>
                <w:szCs w:val="18"/>
              </w:rPr>
            </w:pPr>
          </w:p>
        </w:tc>
        <w:tc>
          <w:tcPr>
            <w:tcW w:w="1134" w:type="dxa"/>
            <w:vAlign w:val="center"/>
          </w:tcPr>
          <w:p w:rsidR="00A82FA6" w:rsidRPr="00ED1CF1" w:rsidRDefault="00A82FA6" w:rsidP="00D257AB">
            <w:pPr>
              <w:ind w:left="567"/>
              <w:rPr>
                <w:sz w:val="18"/>
                <w:szCs w:val="18"/>
              </w:rPr>
            </w:pPr>
          </w:p>
        </w:tc>
        <w:tc>
          <w:tcPr>
            <w:tcW w:w="2977" w:type="dxa"/>
            <w:vAlign w:val="center"/>
          </w:tcPr>
          <w:p w:rsidR="00A82FA6" w:rsidRPr="00ED1CF1" w:rsidRDefault="00A82FA6" w:rsidP="00D257AB">
            <w:pPr>
              <w:ind w:left="567"/>
              <w:jc w:val="center"/>
              <w:rPr>
                <w:sz w:val="18"/>
                <w:szCs w:val="18"/>
              </w:rPr>
            </w:pPr>
          </w:p>
        </w:tc>
        <w:tc>
          <w:tcPr>
            <w:tcW w:w="2693" w:type="dxa"/>
            <w:vAlign w:val="center"/>
          </w:tcPr>
          <w:p w:rsidR="00A82FA6" w:rsidRPr="00ED1CF1" w:rsidRDefault="00A82FA6" w:rsidP="00D257AB">
            <w:pPr>
              <w:ind w:left="567"/>
              <w:jc w:val="center"/>
              <w:rPr>
                <w:sz w:val="18"/>
                <w:szCs w:val="18"/>
              </w:rPr>
            </w:pPr>
          </w:p>
        </w:tc>
        <w:tc>
          <w:tcPr>
            <w:tcW w:w="2693" w:type="dxa"/>
          </w:tcPr>
          <w:p w:rsidR="00A82FA6" w:rsidRPr="00ED1CF1" w:rsidRDefault="00A82FA6" w:rsidP="00D257AB">
            <w:pPr>
              <w:ind w:left="567"/>
              <w:jc w:val="center"/>
              <w:rPr>
                <w:sz w:val="18"/>
                <w:szCs w:val="18"/>
              </w:rPr>
            </w:pPr>
          </w:p>
        </w:tc>
      </w:tr>
    </w:tbl>
    <w:p w:rsidR="00A82FA6" w:rsidRPr="00ED1CF1" w:rsidRDefault="00A82FA6" w:rsidP="00A82FA6">
      <w:pPr>
        <w:pStyle w:val="7"/>
        <w:spacing w:before="0"/>
        <w:ind w:left="567"/>
        <w:jc w:val="both"/>
        <w:rPr>
          <w:b/>
        </w:rPr>
      </w:pPr>
    </w:p>
    <w:p w:rsidR="00A82FA6" w:rsidRPr="00ED1CF1" w:rsidRDefault="00A82FA6" w:rsidP="00A82FA6">
      <w:pPr>
        <w:pStyle w:val="7"/>
        <w:spacing w:before="0"/>
        <w:ind w:left="567"/>
        <w:jc w:val="both"/>
        <w:rPr>
          <w:b/>
        </w:rPr>
      </w:pPr>
      <w:r w:rsidRPr="00ED1CF1">
        <w:rPr>
          <w:b/>
        </w:rPr>
        <w:t>9.</w:t>
      </w:r>
      <w:r w:rsidRPr="00ED1CF1">
        <w:rPr>
          <w:b/>
        </w:rPr>
        <w:tab/>
        <w:t>Перечень документов, подлежащих включению в комплект поставки:</w:t>
      </w:r>
    </w:p>
    <w:p w:rsidR="00A82FA6" w:rsidRPr="00ED1CF1" w:rsidRDefault="00A82FA6" w:rsidP="00A82FA6">
      <w:pPr>
        <w:numPr>
          <w:ilvl w:val="0"/>
          <w:numId w:val="68"/>
        </w:numPr>
        <w:tabs>
          <w:tab w:val="clear" w:pos="340"/>
        </w:tabs>
        <w:ind w:left="567" w:firstLine="0"/>
      </w:pPr>
      <w:r w:rsidRPr="00ED1CF1">
        <w:t>Транспортная накладная/железнодорожная накладная/счет-фактура/универсальный передаточный документ (УПД);</w:t>
      </w:r>
    </w:p>
    <w:p w:rsidR="00A82FA6" w:rsidRPr="00ED1CF1" w:rsidRDefault="00A82FA6" w:rsidP="00A82FA6">
      <w:pPr>
        <w:numPr>
          <w:ilvl w:val="0"/>
          <w:numId w:val="68"/>
        </w:numPr>
        <w:tabs>
          <w:tab w:val="clear" w:pos="340"/>
        </w:tabs>
        <w:ind w:left="567" w:firstLine="0"/>
      </w:pPr>
      <w:r w:rsidRPr="00ED1CF1">
        <w:t>Сертификат качества производителя на Товар/паспорт качества производителя на Товар/паспорт на Товар/формуляр на Товар;</w:t>
      </w:r>
    </w:p>
    <w:p w:rsidR="00A82FA6" w:rsidRPr="00ED1CF1" w:rsidRDefault="00A82FA6" w:rsidP="00A82FA6">
      <w:pPr>
        <w:numPr>
          <w:ilvl w:val="0"/>
          <w:numId w:val="68"/>
        </w:numPr>
        <w:tabs>
          <w:tab w:val="clear" w:pos="340"/>
        </w:tabs>
        <w:ind w:left="567" w:firstLine="0"/>
      </w:pPr>
      <w:r w:rsidRPr="00ED1CF1">
        <w:t>Упаковочный лист;</w:t>
      </w:r>
    </w:p>
    <w:p w:rsidR="00A82FA6" w:rsidRPr="00ED1CF1" w:rsidRDefault="00A82FA6" w:rsidP="00A82FA6">
      <w:pPr>
        <w:numPr>
          <w:ilvl w:val="0"/>
          <w:numId w:val="68"/>
        </w:numPr>
        <w:tabs>
          <w:tab w:val="clear" w:pos="340"/>
        </w:tabs>
        <w:ind w:left="567" w:firstLine="0"/>
      </w:pPr>
      <w:r w:rsidRPr="00ED1CF1">
        <w:lastRenderedPageBreak/>
        <w:t>Сертификат соответствия Товара/декларация соответствия Товара требования технического регламента Таможенного союза «О безопасности железнодорожного подвижного состава (ТР ТС 001/2011), если Товар подлежит обязательной оценке (подтверждению) соответствия требованиям, установленным ТР ТС 001/2011;</w:t>
      </w:r>
    </w:p>
    <w:p w:rsidR="00A82FA6" w:rsidRPr="00ED1CF1" w:rsidRDefault="00A82FA6" w:rsidP="00A82FA6">
      <w:pPr>
        <w:numPr>
          <w:ilvl w:val="0"/>
          <w:numId w:val="68"/>
        </w:numPr>
        <w:tabs>
          <w:tab w:val="clear" w:pos="340"/>
        </w:tabs>
        <w:ind w:left="567" w:firstLine="0"/>
      </w:pPr>
      <w:r w:rsidRPr="00ED1CF1">
        <w:t>Учтенный экземпляр технической документации на русском языке, включая технические условия (ТУ), согласованные с ОАО «РЖД», инструкция по монтажу, Руководство по эксплуатации, габаритный чертеж (перечисленная документация предоставляется одновременно с первой поставкой, а также с каждой поставкой, следующей за внесением изменений в техническую документацию);</w:t>
      </w:r>
    </w:p>
    <w:p w:rsidR="00A82FA6" w:rsidRPr="00ED1CF1" w:rsidRDefault="00A82FA6" w:rsidP="00A82FA6">
      <w:pPr>
        <w:numPr>
          <w:ilvl w:val="0"/>
          <w:numId w:val="68"/>
        </w:numPr>
        <w:tabs>
          <w:tab w:val="clear" w:pos="340"/>
        </w:tabs>
        <w:ind w:left="567" w:firstLine="0"/>
      </w:pPr>
      <w:r w:rsidRPr="00ED1CF1">
        <w:t>Заверенная копия сертификата соответствия системы менеджмента качества (СМК) требованиям ISO 9001:2008 и/или ГОСТ Р ИСО 9001-2008 или ГОСТ ISO 9001-2011, заверенная копия сертификата стандарта IRIS (перечисленная документация предоставляется одновременно с первой поставкой);</w:t>
      </w:r>
    </w:p>
    <w:p w:rsidR="00A82FA6" w:rsidRPr="00ED1CF1" w:rsidRDefault="00A82FA6" w:rsidP="00A82FA6">
      <w:pPr>
        <w:numPr>
          <w:ilvl w:val="0"/>
          <w:numId w:val="68"/>
        </w:numPr>
        <w:tabs>
          <w:tab w:val="clear" w:pos="340"/>
        </w:tabs>
        <w:ind w:left="567" w:firstLine="0"/>
      </w:pPr>
      <w:r w:rsidRPr="00ED1CF1">
        <w:t xml:space="preserve">Патентный формуляр/отчет о патентных исследованиях. </w:t>
      </w:r>
    </w:p>
    <w:p w:rsidR="00A82FA6" w:rsidRPr="00ED1CF1" w:rsidRDefault="00A82FA6" w:rsidP="00A82FA6">
      <w:pPr>
        <w:ind w:left="567"/>
        <w:rPr>
          <w:i/>
        </w:rPr>
      </w:pPr>
      <w:r w:rsidRPr="00ED1CF1">
        <w:rPr>
          <w:i/>
        </w:rPr>
        <w:t>(Могут быть указаны иные документы, исходя из специфики поставки).</w:t>
      </w:r>
    </w:p>
    <w:p w:rsidR="00A82FA6" w:rsidRPr="00ED1CF1" w:rsidRDefault="00A82FA6" w:rsidP="00A82FA6">
      <w:pPr>
        <w:pStyle w:val="7"/>
        <w:numPr>
          <w:ilvl w:val="0"/>
          <w:numId w:val="69"/>
        </w:numPr>
        <w:spacing w:before="0" w:after="0"/>
        <w:ind w:right="-1" w:hanging="153"/>
        <w:jc w:val="both"/>
      </w:pPr>
      <w:r w:rsidRPr="00ED1CF1">
        <w:t>Порядок и средства ведения документооборота (отсылки документов): электронная почта, почта России, нарочно.</w:t>
      </w:r>
    </w:p>
    <w:p w:rsidR="00A82FA6" w:rsidRPr="00ED1CF1" w:rsidRDefault="00A82FA6" w:rsidP="00A82FA6">
      <w:pPr>
        <w:numPr>
          <w:ilvl w:val="0"/>
          <w:numId w:val="69"/>
        </w:numPr>
        <w:ind w:hanging="153"/>
      </w:pPr>
      <w:r w:rsidRPr="00ED1CF1">
        <w:t>Оценка дисциплины поставок (да/нет): да, с помощью методики OTIF</w:t>
      </w:r>
    </w:p>
    <w:p w:rsidR="00A82FA6" w:rsidRPr="00ED1CF1" w:rsidRDefault="00A82FA6" w:rsidP="00A82FA6">
      <w:pPr>
        <w:pStyle w:val="a7"/>
        <w:numPr>
          <w:ilvl w:val="0"/>
          <w:numId w:val="69"/>
        </w:numPr>
        <w:ind w:left="924" w:hanging="357"/>
        <w:jc w:val="both"/>
      </w:pPr>
      <w:r w:rsidRPr="00ED1CF1">
        <w:t xml:space="preserve">Дополнительные условия к спецификации: </w:t>
      </w:r>
    </w:p>
    <w:p w:rsidR="00A82FA6" w:rsidRPr="00ED1CF1" w:rsidRDefault="00A82FA6" w:rsidP="00A82FA6">
      <w:pPr>
        <w:pStyle w:val="a7"/>
        <w:ind w:left="924"/>
        <w:jc w:val="both"/>
      </w:pPr>
      <w:r w:rsidRPr="00ED1CF1">
        <w:t>Настоящая спецификация составлена в 2-х экземплярах, прилагается к договору №_________от_____ и является его неотъемлемой частью.</w:t>
      </w:r>
    </w:p>
    <w:p w:rsidR="00BE54C3" w:rsidRDefault="00BE54C3" w:rsidP="00A82FA6">
      <w:pPr>
        <w:jc w:val="both"/>
      </w:pPr>
    </w:p>
    <w:p w:rsidR="00BE54C3" w:rsidRPr="00ED1CF1" w:rsidRDefault="00BE54C3" w:rsidP="00A82FA6">
      <w:pPr>
        <w:jc w:val="both"/>
      </w:pPr>
    </w:p>
    <w:p w:rsidR="00A82FA6" w:rsidRPr="00ED1CF1" w:rsidRDefault="00A82FA6" w:rsidP="00A82FA6">
      <w:pPr>
        <w:ind w:right="-365"/>
        <w:rPr>
          <w:rFonts w:asciiTheme="minorHAnsi" w:hAnsiTheme="minorHAnsi"/>
          <w:b/>
          <w:bCs/>
        </w:rPr>
      </w:pPr>
      <w:r w:rsidRPr="00ED1CF1">
        <w:rPr>
          <w:rFonts w:asciiTheme="minorHAnsi" w:hAnsiTheme="minorHAnsi"/>
          <w:b/>
          <w:bCs/>
        </w:rPr>
        <w:t xml:space="preserve">Форма </w:t>
      </w:r>
      <w:r w:rsidR="00530A11" w:rsidRPr="00ED1CF1">
        <w:rPr>
          <w:rFonts w:asciiTheme="minorHAnsi" w:hAnsiTheme="minorHAnsi"/>
          <w:b/>
          <w:bCs/>
        </w:rPr>
        <w:t>спецификации</w:t>
      </w:r>
      <w:r w:rsidRPr="00ED1CF1">
        <w:rPr>
          <w:rFonts w:asciiTheme="minorHAnsi" w:hAnsiTheme="minorHAnsi"/>
          <w:b/>
          <w:bCs/>
        </w:rPr>
        <w:t xml:space="preserve"> утверждена.</w:t>
      </w:r>
    </w:p>
    <w:p w:rsidR="00A82FA6" w:rsidRPr="00ED1CF1" w:rsidRDefault="00A82FA6" w:rsidP="00A82FA6">
      <w:pPr>
        <w:rPr>
          <w:rFonts w:asciiTheme="minorHAnsi" w:hAnsiTheme="minorHAnsi"/>
        </w:rPr>
      </w:pPr>
    </w:p>
    <w:p w:rsidR="00A82FA6" w:rsidRPr="00ED1CF1" w:rsidRDefault="00A82FA6" w:rsidP="00A82FA6">
      <w:pPr>
        <w:rPr>
          <w:rFonts w:asciiTheme="minorHAnsi" w:hAnsiTheme="minorHAnsi"/>
        </w:rPr>
      </w:pPr>
    </w:p>
    <w:tbl>
      <w:tblPr>
        <w:tblW w:w="0" w:type="auto"/>
        <w:tblLook w:val="04A0" w:firstRow="1" w:lastRow="0" w:firstColumn="1" w:lastColumn="0" w:noHBand="0" w:noVBand="1"/>
      </w:tblPr>
      <w:tblGrid>
        <w:gridCol w:w="8663"/>
        <w:gridCol w:w="5512"/>
        <w:gridCol w:w="409"/>
      </w:tblGrid>
      <w:tr w:rsidR="00ED1CF1" w:rsidRPr="00ED1CF1" w:rsidTr="000E090E">
        <w:trPr>
          <w:gridAfter w:val="1"/>
          <w:wAfter w:w="409" w:type="dxa"/>
        </w:trPr>
        <w:tc>
          <w:tcPr>
            <w:tcW w:w="8663" w:type="dxa"/>
            <w:shd w:val="clear" w:color="auto" w:fill="auto"/>
          </w:tcPr>
          <w:p w:rsidR="00A82FA6" w:rsidRPr="00ED1CF1" w:rsidRDefault="00A82FA6" w:rsidP="00D257AB">
            <w:pPr>
              <w:jc w:val="both"/>
              <w:rPr>
                <w:rFonts w:asciiTheme="minorHAnsi" w:hAnsiTheme="minorHAnsi"/>
                <w:b/>
              </w:rPr>
            </w:pPr>
            <w:r w:rsidRPr="00ED1CF1">
              <w:rPr>
                <w:rFonts w:asciiTheme="minorHAnsi" w:hAnsiTheme="minorHAnsi"/>
                <w:b/>
              </w:rPr>
              <w:t>ПОСТАВЩИК:</w:t>
            </w:r>
          </w:p>
        </w:tc>
        <w:tc>
          <w:tcPr>
            <w:tcW w:w="5512" w:type="dxa"/>
            <w:shd w:val="clear" w:color="auto" w:fill="auto"/>
          </w:tcPr>
          <w:p w:rsidR="00A82FA6" w:rsidRPr="00ED1CF1" w:rsidRDefault="00027C00" w:rsidP="00027C00">
            <w:pPr>
              <w:ind w:right="-3017"/>
              <w:jc w:val="both"/>
              <w:rPr>
                <w:rFonts w:asciiTheme="minorHAnsi" w:hAnsiTheme="minorHAnsi"/>
                <w:b/>
              </w:rPr>
            </w:pPr>
            <w:r w:rsidRPr="00ED1CF1">
              <w:rPr>
                <w:rFonts w:asciiTheme="minorHAnsi" w:hAnsiTheme="minorHAnsi"/>
                <w:b/>
              </w:rPr>
              <w:t xml:space="preserve">                                                                                                                                                  </w:t>
            </w:r>
            <w:r w:rsidR="00A82FA6" w:rsidRPr="00ED1CF1">
              <w:rPr>
                <w:rFonts w:asciiTheme="minorHAnsi" w:hAnsiTheme="minorHAnsi"/>
                <w:b/>
              </w:rPr>
              <w:t>ПОКУПАТЕЛЬ:</w:t>
            </w:r>
          </w:p>
        </w:tc>
      </w:tr>
      <w:tr w:rsidR="00ED1CF1" w:rsidRPr="00ED1CF1" w:rsidTr="000E090E">
        <w:tc>
          <w:tcPr>
            <w:tcW w:w="8663" w:type="dxa"/>
            <w:shd w:val="clear" w:color="auto" w:fill="auto"/>
          </w:tcPr>
          <w:p w:rsidR="00A82FA6" w:rsidRPr="00ED1CF1" w:rsidRDefault="00A82FA6" w:rsidP="00D257AB">
            <w:pPr>
              <w:jc w:val="both"/>
              <w:rPr>
                <w:rFonts w:asciiTheme="minorHAnsi" w:hAnsiTheme="minorHAnsi"/>
              </w:rPr>
            </w:pPr>
          </w:p>
        </w:tc>
        <w:tc>
          <w:tcPr>
            <w:tcW w:w="5921" w:type="dxa"/>
            <w:gridSpan w:val="2"/>
            <w:shd w:val="clear" w:color="auto" w:fill="auto"/>
          </w:tcPr>
          <w:p w:rsidR="00A82FA6" w:rsidRPr="00ED1CF1" w:rsidRDefault="00A82FA6" w:rsidP="00027C00">
            <w:pPr>
              <w:ind w:right="-3017"/>
              <w:jc w:val="both"/>
              <w:rPr>
                <w:rFonts w:asciiTheme="minorHAnsi" w:hAnsiTheme="minorHAnsi"/>
                <w:b/>
              </w:rPr>
            </w:pPr>
            <w:r w:rsidRPr="00ED1CF1">
              <w:rPr>
                <w:rFonts w:asciiTheme="minorHAnsi" w:hAnsiTheme="minorHAnsi"/>
                <w:b/>
              </w:rPr>
              <w:t>АО «Коломенский завод»</w:t>
            </w:r>
          </w:p>
        </w:tc>
      </w:tr>
      <w:tr w:rsidR="00ED1CF1" w:rsidRPr="00ED1CF1" w:rsidTr="000E090E">
        <w:trPr>
          <w:gridAfter w:val="1"/>
          <w:wAfter w:w="409" w:type="dxa"/>
        </w:trPr>
        <w:tc>
          <w:tcPr>
            <w:tcW w:w="8663" w:type="dxa"/>
            <w:shd w:val="clear" w:color="auto" w:fill="auto"/>
          </w:tcPr>
          <w:p w:rsidR="00A82FA6" w:rsidRPr="00ED1CF1" w:rsidRDefault="00A82FA6" w:rsidP="00D257AB">
            <w:pPr>
              <w:jc w:val="both"/>
              <w:rPr>
                <w:rFonts w:asciiTheme="minorHAnsi" w:hAnsiTheme="minorHAnsi"/>
              </w:rPr>
            </w:pPr>
            <w:r w:rsidRPr="00ED1CF1">
              <w:rPr>
                <w:rFonts w:asciiTheme="minorHAnsi" w:hAnsiTheme="minorHAnsi"/>
              </w:rPr>
              <w:t>_________________________</w:t>
            </w:r>
          </w:p>
          <w:p w:rsidR="00A82FA6" w:rsidRPr="00ED1CF1" w:rsidRDefault="00A82FA6" w:rsidP="00D257AB">
            <w:pPr>
              <w:jc w:val="both"/>
              <w:rPr>
                <w:rFonts w:asciiTheme="minorHAnsi" w:hAnsiTheme="minorHAnsi"/>
              </w:rPr>
            </w:pPr>
          </w:p>
        </w:tc>
        <w:tc>
          <w:tcPr>
            <w:tcW w:w="5512" w:type="dxa"/>
            <w:shd w:val="clear" w:color="auto" w:fill="auto"/>
          </w:tcPr>
          <w:p w:rsidR="00A82FA6" w:rsidRPr="00ED1CF1" w:rsidRDefault="00A82FA6" w:rsidP="00027C00">
            <w:pPr>
              <w:ind w:right="-3017"/>
              <w:jc w:val="both"/>
              <w:rPr>
                <w:rFonts w:asciiTheme="minorHAnsi" w:hAnsiTheme="minorHAnsi"/>
              </w:rPr>
            </w:pPr>
            <w:r w:rsidRPr="00ED1CF1">
              <w:rPr>
                <w:rFonts w:asciiTheme="minorHAnsi" w:hAnsiTheme="minorHAnsi"/>
              </w:rPr>
              <w:lastRenderedPageBreak/>
              <w:t>_________________________</w:t>
            </w:r>
          </w:p>
          <w:p w:rsidR="00A82FA6" w:rsidRPr="00ED1CF1" w:rsidRDefault="00A82FA6" w:rsidP="00027C00">
            <w:pPr>
              <w:ind w:right="-3017"/>
              <w:jc w:val="both"/>
              <w:rPr>
                <w:rFonts w:asciiTheme="minorHAnsi" w:hAnsiTheme="minorHAnsi"/>
              </w:rPr>
            </w:pPr>
          </w:p>
        </w:tc>
      </w:tr>
      <w:tr w:rsidR="00ED1CF1" w:rsidRPr="00ED1CF1" w:rsidTr="00F93E91">
        <w:trPr>
          <w:gridAfter w:val="1"/>
          <w:wAfter w:w="409" w:type="dxa"/>
          <w:trHeight w:val="1612"/>
        </w:trPr>
        <w:tc>
          <w:tcPr>
            <w:tcW w:w="8663" w:type="dxa"/>
            <w:shd w:val="clear" w:color="auto" w:fill="auto"/>
          </w:tcPr>
          <w:p w:rsidR="00A82FA6" w:rsidRPr="00ED1CF1" w:rsidRDefault="00A82FA6" w:rsidP="00D257AB">
            <w:pPr>
              <w:jc w:val="both"/>
              <w:rPr>
                <w:rFonts w:asciiTheme="minorHAnsi" w:hAnsiTheme="minorHAnsi"/>
              </w:rPr>
            </w:pPr>
            <w:r w:rsidRPr="00ED1CF1">
              <w:rPr>
                <w:rFonts w:asciiTheme="minorHAnsi" w:hAnsiTheme="minorHAnsi"/>
              </w:rPr>
              <w:lastRenderedPageBreak/>
              <w:t>_________________________ /_____________</w:t>
            </w:r>
          </w:p>
          <w:p w:rsidR="00A82FA6" w:rsidRPr="00ED1CF1" w:rsidRDefault="00A82FA6" w:rsidP="00D257AB">
            <w:pPr>
              <w:jc w:val="both"/>
              <w:rPr>
                <w:rFonts w:asciiTheme="minorHAnsi" w:hAnsiTheme="minorHAnsi"/>
              </w:rPr>
            </w:pPr>
            <w:r w:rsidRPr="00ED1CF1">
              <w:rPr>
                <w:rFonts w:asciiTheme="minorHAnsi" w:hAnsiTheme="minorHAnsi"/>
              </w:rPr>
              <w:t>м.п.</w:t>
            </w:r>
          </w:p>
        </w:tc>
        <w:tc>
          <w:tcPr>
            <w:tcW w:w="5512" w:type="dxa"/>
            <w:shd w:val="clear" w:color="auto" w:fill="auto"/>
          </w:tcPr>
          <w:p w:rsidR="00F93E91" w:rsidRPr="00ED1CF1" w:rsidRDefault="00A82FA6" w:rsidP="00027C00">
            <w:pPr>
              <w:ind w:right="-3017"/>
              <w:jc w:val="both"/>
              <w:rPr>
                <w:rFonts w:asciiTheme="minorHAnsi" w:hAnsiTheme="minorHAnsi"/>
              </w:rPr>
            </w:pPr>
            <w:r w:rsidRPr="00ED1CF1">
              <w:rPr>
                <w:rFonts w:asciiTheme="minorHAnsi" w:hAnsiTheme="minorHAnsi"/>
              </w:rPr>
              <w:t>_________________________ /_____________</w:t>
            </w:r>
          </w:p>
          <w:p w:rsidR="00A82FA6" w:rsidRDefault="00A82FA6" w:rsidP="00027C00">
            <w:pPr>
              <w:ind w:right="-3017"/>
              <w:jc w:val="both"/>
              <w:rPr>
                <w:rFonts w:asciiTheme="minorHAnsi" w:hAnsiTheme="minorHAnsi"/>
              </w:rPr>
            </w:pPr>
            <w:r w:rsidRPr="00ED1CF1">
              <w:rPr>
                <w:rFonts w:asciiTheme="minorHAnsi" w:hAnsiTheme="minorHAnsi"/>
              </w:rPr>
              <w:t>м.п.</w:t>
            </w:r>
          </w:p>
          <w:p w:rsidR="00F93E91" w:rsidRDefault="00F93E91" w:rsidP="00027C00">
            <w:pPr>
              <w:ind w:right="-3017"/>
              <w:jc w:val="both"/>
              <w:rPr>
                <w:rFonts w:asciiTheme="minorHAnsi" w:hAnsiTheme="minorHAnsi"/>
              </w:rPr>
            </w:pPr>
          </w:p>
          <w:p w:rsidR="00F93E91" w:rsidRDefault="00F93E91" w:rsidP="00027C00">
            <w:pPr>
              <w:ind w:right="-3017"/>
              <w:jc w:val="both"/>
              <w:rPr>
                <w:rFonts w:asciiTheme="minorHAnsi" w:hAnsiTheme="minorHAnsi"/>
              </w:rPr>
            </w:pPr>
          </w:p>
          <w:p w:rsidR="00F93E91" w:rsidRDefault="00F93E91" w:rsidP="00027C00">
            <w:pPr>
              <w:ind w:right="-3017"/>
              <w:jc w:val="both"/>
              <w:rPr>
                <w:rFonts w:asciiTheme="minorHAnsi" w:hAnsiTheme="minorHAnsi"/>
              </w:rPr>
            </w:pPr>
          </w:p>
          <w:p w:rsidR="00F93E91" w:rsidRDefault="00F93E91" w:rsidP="00027C00">
            <w:pPr>
              <w:ind w:right="-3017"/>
              <w:jc w:val="both"/>
              <w:rPr>
                <w:rFonts w:asciiTheme="minorHAnsi" w:hAnsiTheme="minorHAnsi"/>
              </w:rPr>
            </w:pPr>
          </w:p>
          <w:p w:rsidR="00F93E91" w:rsidRPr="00ED1CF1" w:rsidRDefault="00F93E91" w:rsidP="00027C00">
            <w:pPr>
              <w:ind w:right="-3017"/>
              <w:jc w:val="both"/>
              <w:rPr>
                <w:rFonts w:asciiTheme="minorHAnsi" w:hAnsiTheme="minorHAnsi"/>
              </w:rPr>
            </w:pPr>
          </w:p>
        </w:tc>
      </w:tr>
    </w:tbl>
    <w:p w:rsidR="0025755B" w:rsidRPr="00ED1CF1" w:rsidRDefault="0025755B" w:rsidP="0025755B">
      <w:pPr>
        <w:sectPr w:rsidR="0025755B" w:rsidRPr="00ED1CF1" w:rsidSect="00BE54C3">
          <w:type w:val="continuous"/>
          <w:pgSz w:w="16840" w:h="11910" w:orient="landscape"/>
          <w:pgMar w:top="618" w:right="1077" w:bottom="601" w:left="1179" w:header="720" w:footer="720" w:gutter="0"/>
          <w:pgNumType w:start="41"/>
          <w:cols w:space="720"/>
          <w:docGrid w:linePitch="299"/>
        </w:sectPr>
      </w:pPr>
    </w:p>
    <w:p w:rsidR="007D57B8" w:rsidRPr="00ED1CF1" w:rsidRDefault="007D57B8" w:rsidP="0025755B">
      <w:pPr>
        <w:rPr>
          <w:rFonts w:asciiTheme="minorHAnsi" w:hAnsiTheme="minorHAnsi"/>
          <w:b/>
        </w:rPr>
      </w:pPr>
    </w:p>
    <w:p w:rsidR="00C27411" w:rsidRPr="00ED1CF1" w:rsidRDefault="00C27411" w:rsidP="00EB41EF">
      <w:pPr>
        <w:jc w:val="right"/>
        <w:rPr>
          <w:rFonts w:asciiTheme="minorHAnsi" w:hAnsiTheme="minorHAnsi"/>
        </w:rPr>
      </w:pPr>
      <w:r w:rsidRPr="00ED1CF1">
        <w:rPr>
          <w:rFonts w:asciiTheme="minorHAnsi" w:hAnsiTheme="minorHAnsi"/>
        </w:rPr>
        <w:t>Приложение № 2</w:t>
      </w:r>
    </w:p>
    <w:p w:rsidR="00C27411" w:rsidRPr="00ED1CF1" w:rsidRDefault="00C27411" w:rsidP="00C27411">
      <w:pPr>
        <w:ind w:firstLine="709"/>
        <w:jc w:val="right"/>
        <w:rPr>
          <w:rFonts w:asciiTheme="minorHAnsi" w:hAnsiTheme="minorHAnsi"/>
        </w:rPr>
      </w:pPr>
      <w:r w:rsidRPr="00ED1CF1">
        <w:rPr>
          <w:rFonts w:asciiTheme="minorHAnsi" w:hAnsiTheme="minorHAnsi"/>
        </w:rPr>
        <w:t>к договору поставки от_______№ _______</w:t>
      </w:r>
    </w:p>
    <w:p w:rsidR="00C27411" w:rsidRPr="00ED1CF1" w:rsidRDefault="00C27411" w:rsidP="00C27411">
      <w:pPr>
        <w:ind w:firstLine="709"/>
        <w:jc w:val="center"/>
        <w:rPr>
          <w:rFonts w:asciiTheme="minorHAnsi" w:hAnsiTheme="minorHAnsi"/>
        </w:rPr>
      </w:pPr>
    </w:p>
    <w:p w:rsidR="00C27411" w:rsidRPr="00ED1CF1" w:rsidRDefault="00C27411" w:rsidP="00C27411">
      <w:pPr>
        <w:ind w:firstLine="709"/>
        <w:jc w:val="center"/>
        <w:rPr>
          <w:rFonts w:asciiTheme="minorHAnsi" w:hAnsiTheme="minorHAnsi"/>
          <w:b/>
        </w:rPr>
      </w:pPr>
    </w:p>
    <w:p w:rsidR="00C27411" w:rsidRPr="00ED1CF1" w:rsidRDefault="00C27411" w:rsidP="00C27411">
      <w:pPr>
        <w:ind w:firstLine="709"/>
        <w:jc w:val="center"/>
        <w:rPr>
          <w:rFonts w:asciiTheme="minorHAnsi" w:hAnsiTheme="minorHAnsi"/>
          <w:b/>
        </w:rPr>
      </w:pPr>
      <w:r w:rsidRPr="00ED1CF1">
        <w:rPr>
          <w:rFonts w:asciiTheme="minorHAnsi" w:hAnsiTheme="minorHAnsi"/>
          <w:b/>
        </w:rPr>
        <w:t>ГАРАНТИЙНОЕ ПИСЬМО (ФОРМА)</w:t>
      </w:r>
      <w:r w:rsidRPr="00ED1CF1">
        <w:rPr>
          <w:rFonts w:asciiTheme="minorHAnsi" w:hAnsiTheme="minorHAnsi"/>
          <w:b/>
          <w:vertAlign w:val="superscript"/>
        </w:rPr>
        <w:footnoteReference w:id="5"/>
      </w:r>
    </w:p>
    <w:p w:rsidR="00C27411" w:rsidRPr="00ED1CF1" w:rsidRDefault="00C27411" w:rsidP="00C27411">
      <w:pPr>
        <w:ind w:firstLine="709"/>
        <w:jc w:val="both"/>
        <w:rPr>
          <w:rFonts w:asciiTheme="minorHAnsi" w:hAnsiTheme="minorHAnsi"/>
        </w:rPr>
      </w:pPr>
    </w:p>
    <w:p w:rsidR="00C27411" w:rsidRPr="00ED1CF1" w:rsidRDefault="00C27411" w:rsidP="00C27411">
      <w:pPr>
        <w:ind w:firstLine="708"/>
        <w:jc w:val="both"/>
        <w:rPr>
          <w:rFonts w:asciiTheme="minorHAnsi" w:hAnsiTheme="minorHAnsi"/>
        </w:rPr>
      </w:pPr>
      <w:r w:rsidRPr="00ED1CF1">
        <w:rPr>
          <w:rFonts w:asciiTheme="minorHAnsi" w:hAnsiTheme="minorHAnsi"/>
        </w:rPr>
        <w:t>Настоящим ________</w:t>
      </w:r>
      <w:r w:rsidR="001853C4" w:rsidRPr="00ED1CF1">
        <w:rPr>
          <w:rStyle w:val="aa"/>
          <w:rFonts w:asciiTheme="minorHAnsi" w:hAnsiTheme="minorHAnsi"/>
        </w:rPr>
        <w:footnoteReference w:id="6"/>
      </w:r>
      <w:r w:rsidRPr="00ED1CF1">
        <w:rPr>
          <w:rFonts w:asciiTheme="minorHAnsi" w:hAnsiTheme="minorHAnsi"/>
        </w:rPr>
        <w:t xml:space="preserve"> (Поставщик) подтверждает, что является поставщиком и/или изготовителем следующего Товара:</w:t>
      </w:r>
    </w:p>
    <w:p w:rsidR="00C27411" w:rsidRPr="00ED1CF1" w:rsidRDefault="00C27411" w:rsidP="00C27411">
      <w:pPr>
        <w:ind w:firstLine="709"/>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09"/>
        <w:gridCol w:w="3179"/>
      </w:tblGrid>
      <w:tr w:rsidR="00ED1CF1" w:rsidRPr="00ED1CF1" w:rsidTr="00C27411">
        <w:tc>
          <w:tcPr>
            <w:tcW w:w="851" w:type="dxa"/>
            <w:shd w:val="clear" w:color="auto" w:fill="auto"/>
          </w:tcPr>
          <w:p w:rsidR="00C27411" w:rsidRPr="00ED1CF1" w:rsidRDefault="00C27411" w:rsidP="00C27411">
            <w:pPr>
              <w:jc w:val="center"/>
              <w:rPr>
                <w:rFonts w:asciiTheme="minorHAnsi" w:hAnsiTheme="minorHAnsi"/>
              </w:rPr>
            </w:pPr>
            <w:r w:rsidRPr="00ED1CF1">
              <w:rPr>
                <w:rFonts w:asciiTheme="minorHAnsi" w:hAnsiTheme="minorHAnsi"/>
              </w:rPr>
              <w:t>№ п/п</w:t>
            </w:r>
          </w:p>
        </w:tc>
        <w:tc>
          <w:tcPr>
            <w:tcW w:w="5609" w:type="dxa"/>
            <w:shd w:val="clear" w:color="auto" w:fill="auto"/>
          </w:tcPr>
          <w:p w:rsidR="00C27411" w:rsidRPr="00ED1CF1" w:rsidRDefault="00C27411" w:rsidP="00C27411">
            <w:pPr>
              <w:jc w:val="center"/>
              <w:rPr>
                <w:rFonts w:asciiTheme="minorHAnsi" w:hAnsiTheme="minorHAnsi"/>
              </w:rPr>
            </w:pPr>
            <w:r w:rsidRPr="00ED1CF1">
              <w:rPr>
                <w:rFonts w:asciiTheme="minorHAnsi" w:hAnsiTheme="minorHAnsi"/>
              </w:rPr>
              <w:t>Наименование</w:t>
            </w:r>
          </w:p>
        </w:tc>
        <w:tc>
          <w:tcPr>
            <w:tcW w:w="3179" w:type="dxa"/>
            <w:shd w:val="clear" w:color="auto" w:fill="auto"/>
          </w:tcPr>
          <w:p w:rsidR="00C27411" w:rsidRPr="00ED1CF1" w:rsidRDefault="00C27411" w:rsidP="00C27411">
            <w:pPr>
              <w:jc w:val="center"/>
              <w:rPr>
                <w:rFonts w:asciiTheme="minorHAnsi" w:hAnsiTheme="minorHAnsi"/>
              </w:rPr>
            </w:pPr>
            <w:r w:rsidRPr="00ED1CF1">
              <w:rPr>
                <w:rFonts w:asciiTheme="minorHAnsi" w:hAnsiTheme="minorHAnsi"/>
              </w:rPr>
              <w:t>Обозначение</w:t>
            </w:r>
          </w:p>
        </w:tc>
      </w:tr>
      <w:tr w:rsidR="00ED1CF1" w:rsidRPr="00ED1CF1" w:rsidTr="00C27411">
        <w:tc>
          <w:tcPr>
            <w:tcW w:w="851" w:type="dxa"/>
            <w:shd w:val="clear" w:color="auto" w:fill="auto"/>
          </w:tcPr>
          <w:p w:rsidR="00C27411" w:rsidRPr="00ED1CF1" w:rsidRDefault="00C27411" w:rsidP="00C27411">
            <w:pPr>
              <w:jc w:val="center"/>
              <w:rPr>
                <w:rFonts w:asciiTheme="minorHAnsi" w:hAnsiTheme="minorHAnsi"/>
              </w:rPr>
            </w:pPr>
          </w:p>
        </w:tc>
        <w:tc>
          <w:tcPr>
            <w:tcW w:w="5609" w:type="dxa"/>
            <w:shd w:val="clear" w:color="auto" w:fill="auto"/>
          </w:tcPr>
          <w:p w:rsidR="00C27411" w:rsidRPr="00ED1CF1" w:rsidRDefault="00C27411" w:rsidP="00C27411">
            <w:pPr>
              <w:jc w:val="center"/>
              <w:rPr>
                <w:rFonts w:asciiTheme="minorHAnsi" w:hAnsiTheme="minorHAnsi"/>
              </w:rPr>
            </w:pPr>
          </w:p>
        </w:tc>
        <w:tc>
          <w:tcPr>
            <w:tcW w:w="3179" w:type="dxa"/>
            <w:shd w:val="clear" w:color="auto" w:fill="auto"/>
          </w:tcPr>
          <w:p w:rsidR="00C27411" w:rsidRPr="00ED1CF1" w:rsidRDefault="00C27411" w:rsidP="00C27411">
            <w:pPr>
              <w:jc w:val="center"/>
              <w:rPr>
                <w:rFonts w:asciiTheme="minorHAnsi" w:hAnsiTheme="minorHAnsi"/>
              </w:rPr>
            </w:pPr>
          </w:p>
        </w:tc>
      </w:tr>
      <w:tr w:rsidR="00ED1CF1" w:rsidRPr="00ED1CF1" w:rsidTr="00C27411">
        <w:tc>
          <w:tcPr>
            <w:tcW w:w="851" w:type="dxa"/>
            <w:shd w:val="clear" w:color="auto" w:fill="auto"/>
          </w:tcPr>
          <w:p w:rsidR="00C27411" w:rsidRPr="00ED1CF1" w:rsidRDefault="00C27411" w:rsidP="00C27411">
            <w:pPr>
              <w:jc w:val="center"/>
              <w:rPr>
                <w:rFonts w:asciiTheme="minorHAnsi" w:hAnsiTheme="minorHAnsi"/>
              </w:rPr>
            </w:pPr>
          </w:p>
        </w:tc>
        <w:tc>
          <w:tcPr>
            <w:tcW w:w="5609" w:type="dxa"/>
            <w:shd w:val="clear" w:color="auto" w:fill="auto"/>
          </w:tcPr>
          <w:p w:rsidR="00C27411" w:rsidRPr="00ED1CF1" w:rsidRDefault="00C27411" w:rsidP="00C27411">
            <w:pPr>
              <w:jc w:val="center"/>
              <w:rPr>
                <w:rFonts w:asciiTheme="minorHAnsi" w:hAnsiTheme="minorHAnsi"/>
              </w:rPr>
            </w:pPr>
          </w:p>
        </w:tc>
        <w:tc>
          <w:tcPr>
            <w:tcW w:w="3179" w:type="dxa"/>
            <w:shd w:val="clear" w:color="auto" w:fill="auto"/>
          </w:tcPr>
          <w:p w:rsidR="00C27411" w:rsidRPr="00ED1CF1" w:rsidRDefault="00C27411" w:rsidP="00C27411">
            <w:pPr>
              <w:jc w:val="center"/>
              <w:rPr>
                <w:rFonts w:asciiTheme="minorHAnsi" w:hAnsiTheme="minorHAnsi"/>
              </w:rPr>
            </w:pPr>
          </w:p>
        </w:tc>
      </w:tr>
      <w:tr w:rsidR="00C27411" w:rsidRPr="00ED1CF1" w:rsidTr="00C27411">
        <w:tc>
          <w:tcPr>
            <w:tcW w:w="851" w:type="dxa"/>
            <w:shd w:val="clear" w:color="auto" w:fill="auto"/>
          </w:tcPr>
          <w:p w:rsidR="00C27411" w:rsidRPr="00ED1CF1" w:rsidRDefault="00C27411" w:rsidP="00C27411">
            <w:pPr>
              <w:jc w:val="center"/>
              <w:rPr>
                <w:rFonts w:asciiTheme="minorHAnsi" w:hAnsiTheme="minorHAnsi"/>
              </w:rPr>
            </w:pPr>
          </w:p>
        </w:tc>
        <w:tc>
          <w:tcPr>
            <w:tcW w:w="5609" w:type="dxa"/>
            <w:shd w:val="clear" w:color="auto" w:fill="auto"/>
          </w:tcPr>
          <w:p w:rsidR="00C27411" w:rsidRPr="00ED1CF1" w:rsidRDefault="00C27411" w:rsidP="00C27411">
            <w:pPr>
              <w:jc w:val="center"/>
              <w:rPr>
                <w:rFonts w:asciiTheme="minorHAnsi" w:hAnsiTheme="minorHAnsi"/>
              </w:rPr>
            </w:pPr>
          </w:p>
        </w:tc>
        <w:tc>
          <w:tcPr>
            <w:tcW w:w="3179" w:type="dxa"/>
            <w:shd w:val="clear" w:color="auto" w:fill="auto"/>
          </w:tcPr>
          <w:p w:rsidR="00C27411" w:rsidRPr="00ED1CF1" w:rsidRDefault="00C27411" w:rsidP="00C27411">
            <w:pPr>
              <w:jc w:val="center"/>
              <w:rPr>
                <w:rFonts w:asciiTheme="minorHAnsi" w:hAnsiTheme="minorHAnsi"/>
              </w:rPr>
            </w:pPr>
          </w:p>
        </w:tc>
      </w:tr>
    </w:tbl>
    <w:p w:rsidR="00C27411" w:rsidRPr="00ED1CF1" w:rsidRDefault="00C27411" w:rsidP="00C27411">
      <w:pPr>
        <w:ind w:firstLine="709"/>
        <w:jc w:val="both"/>
        <w:rPr>
          <w:rFonts w:asciiTheme="minorHAnsi" w:hAnsiTheme="minorHAnsi"/>
        </w:rPr>
      </w:pPr>
    </w:p>
    <w:p w:rsidR="00C27411" w:rsidRPr="00ED1CF1" w:rsidRDefault="00C27411" w:rsidP="00C27411">
      <w:pPr>
        <w:ind w:firstLine="709"/>
        <w:jc w:val="both"/>
        <w:rPr>
          <w:rFonts w:asciiTheme="minorHAnsi" w:hAnsiTheme="minorHAnsi"/>
        </w:rPr>
      </w:pPr>
      <w:r w:rsidRPr="00ED1CF1">
        <w:rPr>
          <w:rFonts w:asciiTheme="minorHAnsi" w:hAnsiTheme="minorHAnsi"/>
        </w:rPr>
        <w:t>____________</w:t>
      </w:r>
      <w:r w:rsidR="001853C4" w:rsidRPr="00ED1CF1">
        <w:rPr>
          <w:rStyle w:val="aa"/>
          <w:rFonts w:asciiTheme="minorHAnsi" w:hAnsiTheme="minorHAnsi"/>
        </w:rPr>
        <w:footnoteReference w:id="7"/>
      </w:r>
      <w:r w:rsidRPr="00ED1CF1">
        <w:rPr>
          <w:rFonts w:asciiTheme="minorHAnsi" w:hAnsiTheme="minorHAnsi"/>
        </w:rPr>
        <w:t xml:space="preserve"> (Поставщик) гарантирует, что перечисленный Товар обладает патентной чистотой, и что при производстве и реализации данного Товара не нарушаются исключительные права третьих лиц. </w:t>
      </w:r>
    </w:p>
    <w:p w:rsidR="00C27411" w:rsidRPr="00ED1CF1" w:rsidRDefault="00C27411" w:rsidP="00C27411">
      <w:pPr>
        <w:ind w:firstLine="709"/>
        <w:jc w:val="both"/>
        <w:rPr>
          <w:rFonts w:asciiTheme="minorHAnsi" w:hAnsiTheme="minorHAnsi"/>
        </w:rPr>
      </w:pPr>
      <w:r w:rsidRPr="00ED1CF1">
        <w:rPr>
          <w:rFonts w:asciiTheme="minorHAnsi" w:hAnsiTheme="minorHAnsi"/>
        </w:rPr>
        <w:t>В случае предъявления к АО «</w:t>
      </w:r>
      <w:r w:rsidR="00DE65F7" w:rsidRPr="00ED1CF1">
        <w:rPr>
          <w:rFonts w:asciiTheme="minorHAnsi" w:hAnsiTheme="minorHAnsi"/>
        </w:rPr>
        <w:t>Коломенский завод</w:t>
      </w:r>
      <w:r w:rsidRPr="00ED1CF1">
        <w:rPr>
          <w:rFonts w:asciiTheme="minorHAnsi" w:hAnsiTheme="minorHAnsi"/>
        </w:rPr>
        <w:t>» (Покупателю) претензий со стороны третьих лиц о нарушении их исключительных прав относительно указанного Товара, _________</w:t>
      </w:r>
      <w:r w:rsidR="001853C4" w:rsidRPr="00ED1CF1">
        <w:rPr>
          <w:rStyle w:val="aa"/>
          <w:rFonts w:asciiTheme="minorHAnsi" w:hAnsiTheme="minorHAnsi"/>
        </w:rPr>
        <w:footnoteReference w:id="8"/>
      </w:r>
      <w:r w:rsidRPr="00ED1CF1">
        <w:rPr>
          <w:rFonts w:asciiTheme="minorHAnsi" w:hAnsiTheme="minorHAnsi"/>
        </w:rPr>
        <w:t xml:space="preserve"> (Поставщик) гарантирует, что примет на себя ответственность и будет нести все расходы по урегулированию таких претензий.</w:t>
      </w:r>
    </w:p>
    <w:p w:rsidR="00C27411" w:rsidRPr="00ED1CF1" w:rsidRDefault="00C27411" w:rsidP="00C27411">
      <w:pPr>
        <w:ind w:firstLine="709"/>
        <w:jc w:val="both"/>
        <w:rPr>
          <w:rFonts w:asciiTheme="minorHAnsi" w:hAnsiTheme="minorHAnsi"/>
        </w:rPr>
      </w:pPr>
    </w:p>
    <w:p w:rsidR="00C27411" w:rsidRPr="00ED1CF1" w:rsidRDefault="00C27411" w:rsidP="00C27411">
      <w:pPr>
        <w:ind w:firstLine="709"/>
        <w:jc w:val="both"/>
        <w:rPr>
          <w:rFonts w:asciiTheme="minorHAnsi" w:hAnsiTheme="minorHAnsi"/>
        </w:rPr>
      </w:pPr>
    </w:p>
    <w:p w:rsidR="00C27411" w:rsidRPr="00ED1CF1" w:rsidRDefault="00C27411" w:rsidP="00C27411">
      <w:pPr>
        <w:ind w:firstLine="709"/>
        <w:jc w:val="both"/>
        <w:rPr>
          <w:rFonts w:asciiTheme="minorHAnsi" w:hAnsiTheme="minorHAnsi"/>
        </w:rPr>
      </w:pPr>
    </w:p>
    <w:p w:rsidR="00C27411" w:rsidRPr="00ED1CF1" w:rsidRDefault="00C27411" w:rsidP="00C27411">
      <w:pPr>
        <w:ind w:right="-365"/>
        <w:rPr>
          <w:rFonts w:asciiTheme="minorHAnsi" w:hAnsiTheme="minorHAnsi"/>
          <w:b/>
          <w:bCs/>
        </w:rPr>
      </w:pPr>
      <w:r w:rsidRPr="00ED1CF1">
        <w:rPr>
          <w:rFonts w:asciiTheme="minorHAnsi" w:hAnsiTheme="minorHAnsi"/>
          <w:b/>
          <w:bCs/>
        </w:rPr>
        <w:t>Форма гарантийного письма утверждена.</w:t>
      </w:r>
    </w:p>
    <w:p w:rsidR="00C27411" w:rsidRPr="00ED1CF1" w:rsidRDefault="00C27411" w:rsidP="00C27411">
      <w:pPr>
        <w:rPr>
          <w:rFonts w:asciiTheme="minorHAnsi" w:hAnsiTheme="minorHAnsi"/>
        </w:rPr>
      </w:pPr>
    </w:p>
    <w:p w:rsidR="00C27411" w:rsidRPr="00ED1CF1" w:rsidRDefault="00C27411" w:rsidP="00C27411">
      <w:pPr>
        <w:rPr>
          <w:rFonts w:asciiTheme="minorHAnsi" w:hAnsiTheme="minorHAnsi"/>
        </w:rPr>
      </w:pPr>
    </w:p>
    <w:p w:rsidR="00C27411" w:rsidRPr="00ED1CF1" w:rsidRDefault="00C27411" w:rsidP="00C27411">
      <w:pPr>
        <w:rPr>
          <w:rFonts w:asciiTheme="minorHAnsi" w:hAnsiTheme="minorHAnsi"/>
        </w:rPr>
      </w:pPr>
    </w:p>
    <w:tbl>
      <w:tblPr>
        <w:tblW w:w="0" w:type="auto"/>
        <w:tblLook w:val="04A0" w:firstRow="1" w:lastRow="0" w:firstColumn="1" w:lastColumn="0" w:noHBand="0" w:noVBand="1"/>
      </w:tblPr>
      <w:tblGrid>
        <w:gridCol w:w="4926"/>
        <w:gridCol w:w="4927"/>
      </w:tblGrid>
      <w:tr w:rsidR="00ED1CF1" w:rsidRPr="00ED1CF1" w:rsidTr="00C27411">
        <w:tc>
          <w:tcPr>
            <w:tcW w:w="4926" w:type="dxa"/>
            <w:shd w:val="clear" w:color="auto" w:fill="auto"/>
          </w:tcPr>
          <w:p w:rsidR="00C27411" w:rsidRPr="00ED1CF1" w:rsidRDefault="00C27411" w:rsidP="00C27411">
            <w:pPr>
              <w:jc w:val="both"/>
              <w:rPr>
                <w:rFonts w:asciiTheme="minorHAnsi" w:hAnsiTheme="minorHAnsi"/>
                <w:b/>
              </w:rPr>
            </w:pPr>
            <w:r w:rsidRPr="00ED1CF1">
              <w:rPr>
                <w:rFonts w:asciiTheme="minorHAnsi" w:hAnsiTheme="minorHAnsi"/>
                <w:b/>
              </w:rPr>
              <w:t>ПОСТАВЩИК:</w:t>
            </w:r>
          </w:p>
        </w:tc>
        <w:tc>
          <w:tcPr>
            <w:tcW w:w="4927" w:type="dxa"/>
            <w:shd w:val="clear" w:color="auto" w:fill="auto"/>
          </w:tcPr>
          <w:p w:rsidR="00C27411" w:rsidRPr="00ED1CF1" w:rsidRDefault="00C27411" w:rsidP="00C27411">
            <w:pPr>
              <w:jc w:val="both"/>
              <w:rPr>
                <w:rFonts w:asciiTheme="minorHAnsi" w:hAnsiTheme="minorHAnsi"/>
                <w:b/>
              </w:rPr>
            </w:pPr>
            <w:r w:rsidRPr="00ED1CF1">
              <w:rPr>
                <w:rFonts w:asciiTheme="minorHAnsi" w:hAnsiTheme="minorHAnsi"/>
                <w:b/>
              </w:rPr>
              <w:t>ПОКУПАТЕЛЬ:</w:t>
            </w:r>
          </w:p>
        </w:tc>
      </w:tr>
      <w:tr w:rsidR="00ED1CF1" w:rsidRPr="00ED1CF1" w:rsidTr="00C27411">
        <w:tc>
          <w:tcPr>
            <w:tcW w:w="4926" w:type="dxa"/>
            <w:shd w:val="clear" w:color="auto" w:fill="auto"/>
          </w:tcPr>
          <w:p w:rsidR="00C27411" w:rsidRPr="00ED1CF1" w:rsidRDefault="00C27411" w:rsidP="00C27411">
            <w:pPr>
              <w:jc w:val="both"/>
              <w:rPr>
                <w:rFonts w:asciiTheme="minorHAnsi" w:hAnsiTheme="minorHAnsi"/>
              </w:rPr>
            </w:pPr>
          </w:p>
        </w:tc>
        <w:tc>
          <w:tcPr>
            <w:tcW w:w="4927" w:type="dxa"/>
            <w:shd w:val="clear" w:color="auto" w:fill="auto"/>
          </w:tcPr>
          <w:p w:rsidR="00C27411" w:rsidRPr="00ED1CF1" w:rsidRDefault="00C27411" w:rsidP="00EA2A66">
            <w:pPr>
              <w:jc w:val="both"/>
              <w:rPr>
                <w:rFonts w:asciiTheme="minorHAnsi" w:hAnsiTheme="minorHAnsi"/>
                <w:b/>
              </w:rPr>
            </w:pPr>
            <w:r w:rsidRPr="00ED1CF1">
              <w:rPr>
                <w:rFonts w:asciiTheme="minorHAnsi" w:hAnsiTheme="minorHAnsi"/>
                <w:b/>
              </w:rPr>
              <w:t>АО «</w:t>
            </w:r>
            <w:r w:rsidR="00EA2A66" w:rsidRPr="00ED1CF1">
              <w:rPr>
                <w:rFonts w:asciiTheme="minorHAnsi" w:hAnsiTheme="minorHAnsi"/>
                <w:b/>
              </w:rPr>
              <w:t>Коломенский завод</w:t>
            </w:r>
            <w:r w:rsidRPr="00ED1CF1">
              <w:rPr>
                <w:rFonts w:asciiTheme="minorHAnsi" w:hAnsiTheme="minorHAnsi"/>
                <w:b/>
              </w:rPr>
              <w:t>»</w:t>
            </w:r>
          </w:p>
        </w:tc>
      </w:tr>
      <w:tr w:rsidR="00ED1CF1" w:rsidRPr="00ED1CF1" w:rsidTr="00C27411">
        <w:tc>
          <w:tcPr>
            <w:tcW w:w="4926" w:type="dxa"/>
            <w:shd w:val="clear" w:color="auto" w:fill="auto"/>
          </w:tcPr>
          <w:p w:rsidR="00C27411" w:rsidRPr="00ED1CF1" w:rsidRDefault="00C27411" w:rsidP="00C27411">
            <w:pPr>
              <w:jc w:val="both"/>
              <w:rPr>
                <w:rFonts w:asciiTheme="minorHAnsi" w:hAnsiTheme="minorHAnsi"/>
              </w:rPr>
            </w:pPr>
            <w:r w:rsidRPr="00ED1CF1">
              <w:rPr>
                <w:rFonts w:asciiTheme="minorHAnsi" w:hAnsiTheme="minorHAnsi"/>
              </w:rPr>
              <w:t>_________________________</w:t>
            </w:r>
          </w:p>
          <w:p w:rsidR="00C27411" w:rsidRPr="00ED1CF1" w:rsidRDefault="00C27411" w:rsidP="00C27411">
            <w:pPr>
              <w:jc w:val="both"/>
              <w:rPr>
                <w:rFonts w:asciiTheme="minorHAnsi" w:hAnsiTheme="minorHAnsi"/>
              </w:rPr>
            </w:pPr>
          </w:p>
        </w:tc>
        <w:tc>
          <w:tcPr>
            <w:tcW w:w="4927" w:type="dxa"/>
            <w:shd w:val="clear" w:color="auto" w:fill="auto"/>
          </w:tcPr>
          <w:p w:rsidR="00C27411" w:rsidRPr="00ED1CF1" w:rsidRDefault="00C27411" w:rsidP="00C27411">
            <w:pPr>
              <w:jc w:val="both"/>
              <w:rPr>
                <w:rFonts w:asciiTheme="minorHAnsi" w:hAnsiTheme="minorHAnsi"/>
              </w:rPr>
            </w:pPr>
            <w:r w:rsidRPr="00ED1CF1">
              <w:rPr>
                <w:rFonts w:asciiTheme="minorHAnsi" w:hAnsiTheme="minorHAnsi"/>
              </w:rPr>
              <w:t>_________________________</w:t>
            </w:r>
          </w:p>
          <w:p w:rsidR="00C27411" w:rsidRPr="00ED1CF1" w:rsidRDefault="00C27411" w:rsidP="00C27411">
            <w:pPr>
              <w:jc w:val="both"/>
              <w:rPr>
                <w:rFonts w:asciiTheme="minorHAnsi" w:hAnsiTheme="minorHAnsi"/>
              </w:rPr>
            </w:pPr>
          </w:p>
        </w:tc>
      </w:tr>
      <w:tr w:rsidR="00C27411" w:rsidRPr="00ED1CF1" w:rsidTr="00C27411">
        <w:tc>
          <w:tcPr>
            <w:tcW w:w="4926" w:type="dxa"/>
            <w:shd w:val="clear" w:color="auto" w:fill="auto"/>
          </w:tcPr>
          <w:p w:rsidR="00C27411" w:rsidRPr="00ED1CF1" w:rsidRDefault="00C27411" w:rsidP="00C27411">
            <w:pPr>
              <w:jc w:val="both"/>
              <w:rPr>
                <w:rFonts w:asciiTheme="minorHAnsi" w:hAnsiTheme="minorHAnsi"/>
              </w:rPr>
            </w:pPr>
            <w:r w:rsidRPr="00ED1CF1">
              <w:rPr>
                <w:rFonts w:asciiTheme="minorHAnsi" w:hAnsiTheme="minorHAnsi"/>
              </w:rPr>
              <w:t>_________________________ /_____________</w:t>
            </w:r>
          </w:p>
          <w:p w:rsidR="00C27411" w:rsidRPr="00ED1CF1" w:rsidRDefault="00C27411" w:rsidP="00C27411">
            <w:pPr>
              <w:jc w:val="both"/>
              <w:rPr>
                <w:rFonts w:asciiTheme="minorHAnsi" w:hAnsiTheme="minorHAnsi"/>
              </w:rPr>
            </w:pPr>
            <w:r w:rsidRPr="00ED1CF1">
              <w:rPr>
                <w:rFonts w:asciiTheme="minorHAnsi" w:hAnsiTheme="minorHAnsi"/>
              </w:rPr>
              <w:t>м.п.</w:t>
            </w:r>
          </w:p>
        </w:tc>
        <w:tc>
          <w:tcPr>
            <w:tcW w:w="4927" w:type="dxa"/>
            <w:shd w:val="clear" w:color="auto" w:fill="auto"/>
          </w:tcPr>
          <w:p w:rsidR="00C27411" w:rsidRPr="00ED1CF1" w:rsidRDefault="00C27411" w:rsidP="00C27411">
            <w:pPr>
              <w:jc w:val="both"/>
              <w:rPr>
                <w:rFonts w:asciiTheme="minorHAnsi" w:hAnsiTheme="minorHAnsi"/>
              </w:rPr>
            </w:pPr>
            <w:r w:rsidRPr="00ED1CF1">
              <w:rPr>
                <w:rFonts w:asciiTheme="minorHAnsi" w:hAnsiTheme="minorHAnsi"/>
              </w:rPr>
              <w:t>_________________________ /_____________</w:t>
            </w:r>
          </w:p>
          <w:p w:rsidR="00C27411" w:rsidRPr="00ED1CF1" w:rsidRDefault="00C27411" w:rsidP="00C27411">
            <w:pPr>
              <w:jc w:val="both"/>
              <w:rPr>
                <w:rFonts w:asciiTheme="minorHAnsi" w:hAnsiTheme="minorHAnsi"/>
              </w:rPr>
            </w:pPr>
            <w:r w:rsidRPr="00ED1CF1">
              <w:rPr>
                <w:rFonts w:asciiTheme="minorHAnsi" w:hAnsiTheme="minorHAnsi"/>
              </w:rPr>
              <w:t>м.п.</w:t>
            </w:r>
          </w:p>
        </w:tc>
      </w:tr>
    </w:tbl>
    <w:p w:rsidR="00C27411" w:rsidRPr="00ED1CF1" w:rsidRDefault="00C27411" w:rsidP="00C27411">
      <w:pPr>
        <w:spacing w:after="200" w:line="276" w:lineRule="auto"/>
        <w:rPr>
          <w:rFonts w:asciiTheme="minorHAnsi" w:eastAsia="Calibri" w:hAnsiTheme="minorHAnsi"/>
          <w:sz w:val="22"/>
          <w:szCs w:val="22"/>
          <w:lang w:eastAsia="en-US"/>
        </w:rPr>
      </w:pPr>
    </w:p>
    <w:p w:rsidR="00C27411" w:rsidRPr="00ED1CF1" w:rsidRDefault="00C27411" w:rsidP="00C27411">
      <w:pPr>
        <w:rPr>
          <w:rFonts w:asciiTheme="minorHAnsi" w:hAnsiTheme="minorHAnsi"/>
          <w:b/>
        </w:rPr>
      </w:pPr>
    </w:p>
    <w:p w:rsidR="00C27411" w:rsidRPr="00ED1CF1" w:rsidRDefault="00C27411" w:rsidP="00C27411">
      <w:pPr>
        <w:rPr>
          <w:rFonts w:asciiTheme="minorHAnsi" w:hAnsiTheme="minorHAnsi"/>
          <w:b/>
        </w:rPr>
      </w:pPr>
    </w:p>
    <w:p w:rsidR="00C27411" w:rsidRPr="00ED1CF1" w:rsidRDefault="00C27411" w:rsidP="00C27411">
      <w:pPr>
        <w:rPr>
          <w:rFonts w:asciiTheme="minorHAnsi" w:hAnsiTheme="minorHAnsi"/>
          <w:b/>
        </w:rPr>
      </w:pPr>
    </w:p>
    <w:p w:rsidR="00A82FA6" w:rsidRPr="00ED1CF1" w:rsidRDefault="00A82FA6" w:rsidP="00C27411">
      <w:pPr>
        <w:rPr>
          <w:rFonts w:asciiTheme="minorHAnsi" w:hAnsiTheme="minorHAnsi"/>
          <w:b/>
        </w:rPr>
      </w:pPr>
    </w:p>
    <w:p w:rsidR="00C21FD8" w:rsidRDefault="00C21FD8" w:rsidP="00BE54C3">
      <w:pPr>
        <w:rPr>
          <w:rFonts w:asciiTheme="minorHAnsi" w:hAnsiTheme="minorHAnsi"/>
        </w:rPr>
      </w:pPr>
    </w:p>
    <w:p w:rsidR="00C27411" w:rsidRPr="00ED1CF1" w:rsidRDefault="00C27411" w:rsidP="00663620">
      <w:pPr>
        <w:jc w:val="right"/>
        <w:rPr>
          <w:rFonts w:asciiTheme="minorHAnsi" w:hAnsiTheme="minorHAnsi"/>
        </w:rPr>
      </w:pPr>
      <w:r w:rsidRPr="00ED1CF1">
        <w:rPr>
          <w:rFonts w:asciiTheme="minorHAnsi" w:hAnsiTheme="minorHAnsi"/>
        </w:rPr>
        <w:t>Приложение № 3</w:t>
      </w:r>
    </w:p>
    <w:p w:rsidR="00C27411" w:rsidRPr="00ED1CF1" w:rsidRDefault="00C27411" w:rsidP="00C27411">
      <w:pPr>
        <w:ind w:firstLine="709"/>
        <w:jc w:val="right"/>
        <w:rPr>
          <w:rFonts w:asciiTheme="minorHAnsi" w:hAnsiTheme="minorHAnsi"/>
        </w:rPr>
      </w:pPr>
      <w:r w:rsidRPr="00ED1CF1">
        <w:rPr>
          <w:rFonts w:asciiTheme="minorHAnsi" w:hAnsiTheme="minorHAnsi"/>
        </w:rPr>
        <w:t>к договору поставки от_______№ _______</w:t>
      </w:r>
    </w:p>
    <w:p w:rsidR="00C27411" w:rsidRPr="00ED1CF1" w:rsidRDefault="00C27411" w:rsidP="00C27411">
      <w:pPr>
        <w:ind w:firstLine="709"/>
        <w:jc w:val="center"/>
        <w:rPr>
          <w:rFonts w:asciiTheme="minorHAnsi" w:hAnsiTheme="minorHAnsi"/>
        </w:rPr>
      </w:pPr>
    </w:p>
    <w:p w:rsidR="00C27411" w:rsidRPr="00ED1CF1" w:rsidRDefault="00C27411" w:rsidP="00C27411">
      <w:pPr>
        <w:ind w:firstLine="709"/>
        <w:jc w:val="center"/>
        <w:rPr>
          <w:rFonts w:asciiTheme="minorHAnsi" w:hAnsiTheme="minorHAnsi"/>
        </w:rPr>
      </w:pPr>
    </w:p>
    <w:p w:rsidR="00C27411" w:rsidRPr="00ED1CF1" w:rsidRDefault="00C27411" w:rsidP="00C27411">
      <w:pPr>
        <w:ind w:firstLine="709"/>
        <w:jc w:val="center"/>
        <w:rPr>
          <w:rFonts w:asciiTheme="minorHAnsi" w:hAnsiTheme="minorHAnsi"/>
          <w:b/>
          <w:sz w:val="28"/>
          <w:vertAlign w:val="superscript"/>
        </w:rPr>
      </w:pPr>
      <w:r w:rsidRPr="00ED1CF1">
        <w:rPr>
          <w:rFonts w:asciiTheme="minorHAnsi" w:hAnsiTheme="minorHAnsi"/>
          <w:b/>
        </w:rPr>
        <w:lastRenderedPageBreak/>
        <w:t>КОНТРОЛЬНЫЙ ЛИСТ (ФОРМА)</w:t>
      </w:r>
      <w:r w:rsidRPr="00ED1CF1">
        <w:rPr>
          <w:rFonts w:asciiTheme="minorHAnsi" w:hAnsiTheme="minorHAnsi"/>
          <w:b/>
          <w:vertAlign w:val="superscript"/>
        </w:rPr>
        <w:footnoteReference w:id="9"/>
      </w:r>
    </w:p>
    <w:p w:rsidR="00C27411" w:rsidRPr="00ED1CF1" w:rsidRDefault="00C27411" w:rsidP="00C27411">
      <w:pPr>
        <w:jc w:val="both"/>
        <w:rPr>
          <w:rFonts w:asciiTheme="minorHAnsi" w:hAnsiTheme="minorHAnsi"/>
        </w:rPr>
      </w:pPr>
      <w:r w:rsidRPr="00ED1CF1">
        <w:rPr>
          <w:rFonts w:asciiTheme="minorHAnsi" w:hAnsiTheme="minorHAnsi"/>
        </w:rPr>
        <w:t>_____________________________________________________________________________</w:t>
      </w:r>
    </w:p>
    <w:p w:rsidR="00C27411" w:rsidRPr="00ED1CF1" w:rsidRDefault="00C27411" w:rsidP="00C27411">
      <w:pPr>
        <w:jc w:val="center"/>
        <w:rPr>
          <w:rFonts w:asciiTheme="minorHAnsi" w:hAnsiTheme="minorHAnsi"/>
          <w:sz w:val="20"/>
          <w:szCs w:val="20"/>
        </w:rPr>
      </w:pPr>
      <w:r w:rsidRPr="00ED1CF1">
        <w:rPr>
          <w:rFonts w:asciiTheme="minorHAnsi" w:hAnsiTheme="minorHAnsi"/>
          <w:sz w:val="20"/>
          <w:szCs w:val="20"/>
        </w:rPr>
        <w:t>(наименование Поставщика)</w:t>
      </w:r>
    </w:p>
    <w:p w:rsidR="00C27411" w:rsidRPr="00ED1CF1" w:rsidRDefault="00C27411" w:rsidP="00C27411">
      <w:pPr>
        <w:jc w:val="both"/>
        <w:rPr>
          <w:rFonts w:asciiTheme="minorHAnsi" w:hAnsiTheme="minorHAnsi"/>
        </w:rPr>
      </w:pPr>
      <w:r w:rsidRPr="00ED1CF1">
        <w:rPr>
          <w:rFonts w:asciiTheme="minorHAnsi" w:hAnsiTheme="minorHAnsi"/>
        </w:rPr>
        <w:t>_____________________________________________________________________________</w:t>
      </w:r>
    </w:p>
    <w:p w:rsidR="00C27411" w:rsidRPr="00ED1CF1" w:rsidRDefault="00C27411" w:rsidP="00C27411">
      <w:pPr>
        <w:jc w:val="center"/>
        <w:rPr>
          <w:rFonts w:asciiTheme="minorHAnsi" w:hAnsiTheme="minorHAnsi"/>
          <w:sz w:val="20"/>
          <w:szCs w:val="20"/>
        </w:rPr>
      </w:pPr>
      <w:r w:rsidRPr="00ED1CF1">
        <w:rPr>
          <w:rFonts w:asciiTheme="minorHAnsi" w:hAnsiTheme="minorHAnsi"/>
          <w:sz w:val="20"/>
          <w:szCs w:val="20"/>
        </w:rPr>
        <w:t>(наименование Товара)</w:t>
      </w:r>
    </w:p>
    <w:p w:rsidR="00C27411" w:rsidRPr="00ED1CF1" w:rsidRDefault="00C27411" w:rsidP="00C27411">
      <w:pPr>
        <w:jc w:val="both"/>
        <w:rPr>
          <w:rFonts w:asciiTheme="minorHAnsi" w:hAnsiTheme="minorHAnsi"/>
          <w:sz w:val="20"/>
          <w:szCs w:val="20"/>
        </w:rPr>
      </w:pPr>
      <w:r w:rsidRPr="00ED1CF1">
        <w:rPr>
          <w:rFonts w:asciiTheme="minorHAnsi" w:hAnsiTheme="minorHAnsi"/>
          <w:sz w:val="20"/>
          <w:szCs w:val="20"/>
        </w:rPr>
        <w:t>_________________________________________________________________________________________</w:t>
      </w:r>
    </w:p>
    <w:p w:rsidR="00C27411" w:rsidRPr="00ED1CF1" w:rsidRDefault="00C27411" w:rsidP="00C27411">
      <w:pPr>
        <w:jc w:val="center"/>
        <w:rPr>
          <w:rFonts w:asciiTheme="minorHAnsi" w:hAnsiTheme="minorHAnsi"/>
          <w:sz w:val="20"/>
          <w:szCs w:val="20"/>
        </w:rPr>
      </w:pPr>
      <w:r w:rsidRPr="00ED1CF1">
        <w:rPr>
          <w:rFonts w:asciiTheme="minorHAnsi" w:hAnsiTheme="minorHAnsi"/>
          <w:sz w:val="20"/>
          <w:szCs w:val="20"/>
        </w:rPr>
        <w:t xml:space="preserve">(ГОСТ, </w:t>
      </w:r>
      <w:r w:rsidR="009F0099" w:rsidRPr="00ED1CF1">
        <w:rPr>
          <w:rFonts w:asciiTheme="minorHAnsi" w:hAnsiTheme="minorHAnsi"/>
          <w:sz w:val="20"/>
          <w:szCs w:val="20"/>
        </w:rPr>
        <w:t xml:space="preserve">ОСТ, </w:t>
      </w:r>
      <w:r w:rsidRPr="00ED1CF1">
        <w:rPr>
          <w:rFonts w:asciiTheme="minorHAnsi" w:hAnsiTheme="minorHAnsi"/>
          <w:sz w:val="20"/>
          <w:szCs w:val="20"/>
        </w:rPr>
        <w:t>ТУ, иной док</w:t>
      </w:r>
      <w:r w:rsidR="00015394" w:rsidRPr="00ED1CF1">
        <w:rPr>
          <w:rFonts w:asciiTheme="minorHAnsi" w:hAnsiTheme="minorHAnsi"/>
          <w:sz w:val="20"/>
          <w:szCs w:val="20"/>
        </w:rPr>
        <w:t xml:space="preserve">умент, содержащий требования к </w:t>
      </w:r>
      <w:r w:rsidRPr="00ED1CF1">
        <w:rPr>
          <w:rFonts w:asciiTheme="minorHAnsi" w:hAnsiTheme="minorHAnsi"/>
          <w:sz w:val="20"/>
          <w:szCs w:val="20"/>
        </w:rPr>
        <w:t>качеству Товара)</w:t>
      </w:r>
    </w:p>
    <w:p w:rsidR="00C27411" w:rsidRPr="00ED1CF1" w:rsidRDefault="00C27411" w:rsidP="00C27411">
      <w:pPr>
        <w:ind w:firstLine="709"/>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440"/>
        <w:gridCol w:w="2680"/>
        <w:gridCol w:w="3667"/>
      </w:tblGrid>
      <w:tr w:rsidR="00ED1CF1" w:rsidRPr="00ED1CF1" w:rsidTr="00C27411">
        <w:tc>
          <w:tcPr>
            <w:tcW w:w="676" w:type="dxa"/>
            <w:shd w:val="clear" w:color="auto" w:fill="auto"/>
          </w:tcPr>
          <w:p w:rsidR="00C27411" w:rsidRPr="00ED1CF1" w:rsidRDefault="00C27411" w:rsidP="00C27411">
            <w:pPr>
              <w:jc w:val="center"/>
              <w:rPr>
                <w:rFonts w:asciiTheme="minorHAnsi" w:hAnsiTheme="minorHAnsi"/>
              </w:rPr>
            </w:pPr>
            <w:r w:rsidRPr="00ED1CF1">
              <w:rPr>
                <w:rFonts w:asciiTheme="minorHAnsi" w:hAnsiTheme="minorHAnsi"/>
              </w:rPr>
              <w:t>№ п/п</w:t>
            </w:r>
          </w:p>
        </w:tc>
        <w:tc>
          <w:tcPr>
            <w:tcW w:w="2440" w:type="dxa"/>
            <w:shd w:val="clear" w:color="auto" w:fill="auto"/>
          </w:tcPr>
          <w:p w:rsidR="00C27411" w:rsidRPr="00ED1CF1" w:rsidRDefault="00C27411" w:rsidP="00C27411">
            <w:pPr>
              <w:jc w:val="center"/>
              <w:rPr>
                <w:rFonts w:asciiTheme="minorHAnsi" w:hAnsiTheme="minorHAnsi"/>
              </w:rPr>
            </w:pPr>
            <w:r w:rsidRPr="00ED1CF1">
              <w:rPr>
                <w:rFonts w:asciiTheme="minorHAnsi" w:hAnsiTheme="minorHAnsi"/>
              </w:rPr>
              <w:t>Контролируемые параметры</w:t>
            </w:r>
          </w:p>
        </w:tc>
        <w:tc>
          <w:tcPr>
            <w:tcW w:w="2680" w:type="dxa"/>
          </w:tcPr>
          <w:p w:rsidR="00C27411" w:rsidRPr="00ED1CF1" w:rsidRDefault="00C27411" w:rsidP="00C27411">
            <w:pPr>
              <w:jc w:val="center"/>
              <w:rPr>
                <w:rFonts w:asciiTheme="minorHAnsi" w:hAnsiTheme="minorHAnsi"/>
              </w:rPr>
            </w:pPr>
            <w:r w:rsidRPr="00ED1CF1">
              <w:rPr>
                <w:rFonts w:asciiTheme="minorHAnsi" w:hAnsiTheme="minorHAnsi"/>
              </w:rPr>
              <w:t>Фактические параметры</w:t>
            </w:r>
          </w:p>
        </w:tc>
        <w:tc>
          <w:tcPr>
            <w:tcW w:w="3667" w:type="dxa"/>
            <w:shd w:val="clear" w:color="auto" w:fill="auto"/>
          </w:tcPr>
          <w:p w:rsidR="00C27411" w:rsidRPr="00ED1CF1" w:rsidRDefault="00C27411" w:rsidP="00C27411">
            <w:pPr>
              <w:jc w:val="center"/>
              <w:rPr>
                <w:rFonts w:asciiTheme="minorHAnsi" w:hAnsiTheme="minorHAnsi"/>
              </w:rPr>
            </w:pPr>
            <w:r w:rsidRPr="00ED1CF1">
              <w:rPr>
                <w:rFonts w:asciiTheme="minorHAnsi" w:hAnsiTheme="minorHAnsi"/>
              </w:rPr>
              <w:t>Результат контроля</w:t>
            </w:r>
          </w:p>
          <w:p w:rsidR="00C27411" w:rsidRPr="00ED1CF1" w:rsidRDefault="00C27411" w:rsidP="00C27411">
            <w:pPr>
              <w:jc w:val="center"/>
              <w:rPr>
                <w:rFonts w:asciiTheme="minorHAnsi" w:hAnsiTheme="minorHAnsi"/>
              </w:rPr>
            </w:pPr>
            <w:r w:rsidRPr="00ED1CF1">
              <w:rPr>
                <w:rFonts w:asciiTheme="minorHAnsi" w:hAnsiTheme="minorHAnsi"/>
              </w:rPr>
              <w:t>(соответствует/не соответствует)</w:t>
            </w:r>
          </w:p>
        </w:tc>
      </w:tr>
      <w:tr w:rsidR="00ED1CF1" w:rsidRPr="00ED1CF1" w:rsidTr="00C27411">
        <w:tc>
          <w:tcPr>
            <w:tcW w:w="676" w:type="dxa"/>
            <w:shd w:val="clear" w:color="auto" w:fill="auto"/>
          </w:tcPr>
          <w:p w:rsidR="00C27411" w:rsidRPr="00ED1CF1" w:rsidRDefault="00C27411" w:rsidP="00C27411">
            <w:pPr>
              <w:jc w:val="center"/>
              <w:rPr>
                <w:rFonts w:asciiTheme="minorHAnsi" w:hAnsiTheme="minorHAnsi"/>
              </w:rPr>
            </w:pPr>
          </w:p>
        </w:tc>
        <w:tc>
          <w:tcPr>
            <w:tcW w:w="2440" w:type="dxa"/>
            <w:shd w:val="clear" w:color="auto" w:fill="auto"/>
          </w:tcPr>
          <w:p w:rsidR="00C27411" w:rsidRPr="00ED1CF1" w:rsidRDefault="00C27411" w:rsidP="00C27411">
            <w:pPr>
              <w:jc w:val="center"/>
              <w:rPr>
                <w:rFonts w:asciiTheme="minorHAnsi" w:hAnsiTheme="minorHAnsi"/>
              </w:rPr>
            </w:pPr>
          </w:p>
        </w:tc>
        <w:tc>
          <w:tcPr>
            <w:tcW w:w="2680" w:type="dxa"/>
          </w:tcPr>
          <w:p w:rsidR="00C27411" w:rsidRPr="00ED1CF1" w:rsidRDefault="00C27411" w:rsidP="00C27411">
            <w:pPr>
              <w:jc w:val="center"/>
              <w:rPr>
                <w:rFonts w:asciiTheme="minorHAnsi" w:hAnsiTheme="minorHAnsi"/>
              </w:rPr>
            </w:pPr>
          </w:p>
        </w:tc>
        <w:tc>
          <w:tcPr>
            <w:tcW w:w="3667" w:type="dxa"/>
            <w:shd w:val="clear" w:color="auto" w:fill="auto"/>
          </w:tcPr>
          <w:p w:rsidR="00C27411" w:rsidRPr="00ED1CF1" w:rsidRDefault="00C27411" w:rsidP="00C27411">
            <w:pPr>
              <w:jc w:val="center"/>
              <w:rPr>
                <w:rFonts w:asciiTheme="minorHAnsi" w:hAnsiTheme="minorHAnsi"/>
              </w:rPr>
            </w:pPr>
          </w:p>
        </w:tc>
      </w:tr>
      <w:tr w:rsidR="00ED1CF1" w:rsidRPr="00ED1CF1" w:rsidTr="00C27411">
        <w:tc>
          <w:tcPr>
            <w:tcW w:w="676" w:type="dxa"/>
            <w:shd w:val="clear" w:color="auto" w:fill="auto"/>
          </w:tcPr>
          <w:p w:rsidR="00C27411" w:rsidRPr="00ED1CF1" w:rsidRDefault="00C27411" w:rsidP="00C27411">
            <w:pPr>
              <w:jc w:val="center"/>
              <w:rPr>
                <w:rFonts w:asciiTheme="minorHAnsi" w:hAnsiTheme="minorHAnsi"/>
              </w:rPr>
            </w:pPr>
          </w:p>
        </w:tc>
        <w:tc>
          <w:tcPr>
            <w:tcW w:w="2440" w:type="dxa"/>
            <w:shd w:val="clear" w:color="auto" w:fill="auto"/>
          </w:tcPr>
          <w:p w:rsidR="00C27411" w:rsidRPr="00ED1CF1" w:rsidRDefault="00C27411" w:rsidP="00C27411">
            <w:pPr>
              <w:jc w:val="center"/>
              <w:rPr>
                <w:rFonts w:asciiTheme="minorHAnsi" w:hAnsiTheme="minorHAnsi"/>
              </w:rPr>
            </w:pPr>
          </w:p>
        </w:tc>
        <w:tc>
          <w:tcPr>
            <w:tcW w:w="2680" w:type="dxa"/>
          </w:tcPr>
          <w:p w:rsidR="00C27411" w:rsidRPr="00ED1CF1" w:rsidRDefault="00C27411" w:rsidP="00C27411">
            <w:pPr>
              <w:jc w:val="center"/>
              <w:rPr>
                <w:rFonts w:asciiTheme="minorHAnsi" w:hAnsiTheme="minorHAnsi"/>
              </w:rPr>
            </w:pPr>
          </w:p>
        </w:tc>
        <w:tc>
          <w:tcPr>
            <w:tcW w:w="3667" w:type="dxa"/>
            <w:shd w:val="clear" w:color="auto" w:fill="auto"/>
          </w:tcPr>
          <w:p w:rsidR="00C27411" w:rsidRPr="00ED1CF1" w:rsidRDefault="00C27411" w:rsidP="00C27411">
            <w:pPr>
              <w:jc w:val="center"/>
              <w:rPr>
                <w:rFonts w:asciiTheme="minorHAnsi" w:hAnsiTheme="minorHAnsi"/>
              </w:rPr>
            </w:pPr>
          </w:p>
        </w:tc>
      </w:tr>
      <w:tr w:rsidR="00C27411" w:rsidRPr="00ED1CF1" w:rsidTr="00C27411">
        <w:tc>
          <w:tcPr>
            <w:tcW w:w="676" w:type="dxa"/>
            <w:shd w:val="clear" w:color="auto" w:fill="auto"/>
          </w:tcPr>
          <w:p w:rsidR="00C27411" w:rsidRPr="00ED1CF1" w:rsidRDefault="00C27411" w:rsidP="00C27411">
            <w:pPr>
              <w:jc w:val="center"/>
              <w:rPr>
                <w:rFonts w:asciiTheme="minorHAnsi" w:hAnsiTheme="minorHAnsi"/>
              </w:rPr>
            </w:pPr>
          </w:p>
        </w:tc>
        <w:tc>
          <w:tcPr>
            <w:tcW w:w="2440" w:type="dxa"/>
            <w:shd w:val="clear" w:color="auto" w:fill="auto"/>
          </w:tcPr>
          <w:p w:rsidR="00C27411" w:rsidRPr="00ED1CF1" w:rsidRDefault="00C27411" w:rsidP="00C27411">
            <w:pPr>
              <w:jc w:val="center"/>
              <w:rPr>
                <w:rFonts w:asciiTheme="minorHAnsi" w:hAnsiTheme="minorHAnsi"/>
              </w:rPr>
            </w:pPr>
          </w:p>
        </w:tc>
        <w:tc>
          <w:tcPr>
            <w:tcW w:w="2680" w:type="dxa"/>
          </w:tcPr>
          <w:p w:rsidR="00C27411" w:rsidRPr="00ED1CF1" w:rsidRDefault="00C27411" w:rsidP="00C27411">
            <w:pPr>
              <w:jc w:val="center"/>
              <w:rPr>
                <w:rFonts w:asciiTheme="minorHAnsi" w:hAnsiTheme="minorHAnsi"/>
              </w:rPr>
            </w:pPr>
          </w:p>
        </w:tc>
        <w:tc>
          <w:tcPr>
            <w:tcW w:w="3667" w:type="dxa"/>
            <w:shd w:val="clear" w:color="auto" w:fill="auto"/>
          </w:tcPr>
          <w:p w:rsidR="00C27411" w:rsidRPr="00ED1CF1" w:rsidRDefault="00C27411" w:rsidP="00C27411">
            <w:pPr>
              <w:jc w:val="center"/>
              <w:rPr>
                <w:rFonts w:asciiTheme="minorHAnsi" w:hAnsiTheme="minorHAnsi"/>
              </w:rPr>
            </w:pPr>
          </w:p>
        </w:tc>
      </w:tr>
    </w:tbl>
    <w:p w:rsidR="00C27411" w:rsidRPr="00ED1CF1" w:rsidRDefault="00C27411" w:rsidP="00C27411">
      <w:pPr>
        <w:ind w:firstLine="709"/>
        <w:jc w:val="both"/>
        <w:rPr>
          <w:rFonts w:asciiTheme="minorHAnsi" w:hAnsiTheme="minorHAnsi"/>
        </w:rPr>
      </w:pPr>
    </w:p>
    <w:p w:rsidR="00C27411" w:rsidRPr="00ED1CF1" w:rsidRDefault="00C27411" w:rsidP="00C27411">
      <w:pPr>
        <w:ind w:firstLine="709"/>
        <w:jc w:val="both"/>
        <w:rPr>
          <w:rFonts w:asciiTheme="minorHAnsi" w:hAnsiTheme="minorHAnsi"/>
        </w:rPr>
      </w:pPr>
      <w:r w:rsidRPr="00ED1CF1">
        <w:rPr>
          <w:rFonts w:asciiTheme="minorHAnsi" w:hAnsiTheme="minorHAnsi"/>
        </w:rPr>
        <w:t>Заключение: Товар принят/не принят</w:t>
      </w:r>
    </w:p>
    <w:p w:rsidR="00C27411" w:rsidRPr="00ED1CF1" w:rsidRDefault="00C27411" w:rsidP="00C27411">
      <w:pPr>
        <w:ind w:firstLine="709"/>
        <w:rPr>
          <w:rFonts w:asciiTheme="minorHAnsi" w:hAnsiTheme="minorHAnsi"/>
          <w:sz w:val="20"/>
          <w:szCs w:val="20"/>
        </w:rPr>
      </w:pPr>
      <w:r w:rsidRPr="00ED1CF1">
        <w:rPr>
          <w:rFonts w:asciiTheme="minorHAnsi" w:hAnsiTheme="minorHAnsi"/>
          <w:sz w:val="20"/>
          <w:szCs w:val="20"/>
        </w:rPr>
        <w:t xml:space="preserve">                                (ненужное зачеркнуть)</w:t>
      </w:r>
    </w:p>
    <w:p w:rsidR="00C27411" w:rsidRPr="00ED1CF1" w:rsidRDefault="00C27411" w:rsidP="00C27411">
      <w:pPr>
        <w:ind w:firstLine="709"/>
        <w:rPr>
          <w:rFonts w:asciiTheme="minorHAnsi" w:hAnsiTheme="minorHAnsi"/>
        </w:rPr>
      </w:pPr>
    </w:p>
    <w:p w:rsidR="00C27411" w:rsidRPr="00ED1CF1" w:rsidRDefault="00C27411" w:rsidP="00C27411">
      <w:pPr>
        <w:ind w:firstLine="709"/>
        <w:rPr>
          <w:rFonts w:asciiTheme="minorHAnsi" w:hAnsiTheme="minorHAnsi"/>
        </w:rPr>
      </w:pPr>
      <w:r w:rsidRPr="00ED1CF1">
        <w:rPr>
          <w:rFonts w:asciiTheme="minorHAnsi" w:hAnsiTheme="minorHAnsi"/>
        </w:rPr>
        <w:t>ОТК ______________________________________</w:t>
      </w:r>
    </w:p>
    <w:p w:rsidR="00C27411" w:rsidRPr="00ED1CF1" w:rsidRDefault="00C27411" w:rsidP="00C27411">
      <w:pPr>
        <w:ind w:firstLine="709"/>
        <w:rPr>
          <w:rFonts w:asciiTheme="minorHAnsi" w:hAnsiTheme="minorHAnsi"/>
          <w:sz w:val="20"/>
          <w:szCs w:val="20"/>
        </w:rPr>
      </w:pPr>
      <w:r w:rsidRPr="00ED1CF1">
        <w:rPr>
          <w:rFonts w:asciiTheme="minorHAnsi" w:hAnsiTheme="minorHAnsi"/>
          <w:sz w:val="20"/>
          <w:szCs w:val="20"/>
        </w:rPr>
        <w:t>оттиск штампа                                             (ФИО, должность)</w:t>
      </w:r>
    </w:p>
    <w:p w:rsidR="00C27411" w:rsidRPr="00ED1CF1" w:rsidRDefault="00C27411" w:rsidP="00C27411">
      <w:pPr>
        <w:ind w:firstLine="709"/>
        <w:jc w:val="both"/>
        <w:rPr>
          <w:rFonts w:asciiTheme="minorHAnsi" w:hAnsiTheme="minorHAnsi"/>
        </w:rPr>
      </w:pPr>
    </w:p>
    <w:p w:rsidR="00C27411" w:rsidRPr="00ED1CF1" w:rsidRDefault="00C27411" w:rsidP="00C27411">
      <w:pPr>
        <w:ind w:firstLine="709"/>
        <w:jc w:val="both"/>
        <w:rPr>
          <w:rFonts w:asciiTheme="minorHAnsi" w:hAnsiTheme="minorHAnsi"/>
        </w:rPr>
      </w:pPr>
    </w:p>
    <w:p w:rsidR="00C27411" w:rsidRPr="00ED1CF1" w:rsidRDefault="00C27411" w:rsidP="00C27411">
      <w:pPr>
        <w:ind w:firstLine="709"/>
        <w:jc w:val="both"/>
        <w:rPr>
          <w:rFonts w:asciiTheme="minorHAnsi" w:hAnsiTheme="minorHAnsi"/>
        </w:rPr>
      </w:pPr>
    </w:p>
    <w:tbl>
      <w:tblPr>
        <w:tblW w:w="0" w:type="auto"/>
        <w:tblLook w:val="04A0" w:firstRow="1" w:lastRow="0" w:firstColumn="1" w:lastColumn="0" w:noHBand="0" w:noVBand="1"/>
      </w:tblPr>
      <w:tblGrid>
        <w:gridCol w:w="4926"/>
        <w:gridCol w:w="4927"/>
      </w:tblGrid>
      <w:tr w:rsidR="00ED1CF1" w:rsidRPr="00ED1CF1" w:rsidTr="00C27411">
        <w:tc>
          <w:tcPr>
            <w:tcW w:w="4926" w:type="dxa"/>
            <w:shd w:val="clear" w:color="auto" w:fill="auto"/>
          </w:tcPr>
          <w:p w:rsidR="00C27411" w:rsidRPr="00ED1CF1" w:rsidRDefault="00C27411" w:rsidP="00C27411">
            <w:pPr>
              <w:jc w:val="both"/>
              <w:rPr>
                <w:rFonts w:asciiTheme="minorHAnsi" w:hAnsiTheme="minorHAnsi"/>
                <w:b/>
              </w:rPr>
            </w:pPr>
          </w:p>
        </w:tc>
        <w:tc>
          <w:tcPr>
            <w:tcW w:w="4927" w:type="dxa"/>
            <w:shd w:val="clear" w:color="auto" w:fill="auto"/>
          </w:tcPr>
          <w:p w:rsidR="00C27411" w:rsidRPr="00ED1CF1" w:rsidRDefault="00C27411" w:rsidP="00C27411">
            <w:pPr>
              <w:jc w:val="both"/>
              <w:rPr>
                <w:rFonts w:asciiTheme="minorHAnsi" w:hAnsiTheme="minorHAnsi"/>
                <w:b/>
              </w:rPr>
            </w:pPr>
          </w:p>
        </w:tc>
      </w:tr>
      <w:tr w:rsidR="00ED1CF1" w:rsidRPr="00ED1CF1" w:rsidTr="00C27411">
        <w:tc>
          <w:tcPr>
            <w:tcW w:w="4926" w:type="dxa"/>
            <w:shd w:val="clear" w:color="auto" w:fill="auto"/>
          </w:tcPr>
          <w:p w:rsidR="00C27411" w:rsidRPr="00ED1CF1" w:rsidRDefault="00C27411" w:rsidP="00C27411">
            <w:pPr>
              <w:jc w:val="both"/>
              <w:rPr>
                <w:rFonts w:asciiTheme="minorHAnsi" w:hAnsiTheme="minorHAnsi"/>
              </w:rPr>
            </w:pPr>
          </w:p>
        </w:tc>
        <w:tc>
          <w:tcPr>
            <w:tcW w:w="4927" w:type="dxa"/>
            <w:shd w:val="clear" w:color="auto" w:fill="auto"/>
          </w:tcPr>
          <w:p w:rsidR="00C27411" w:rsidRPr="00ED1CF1" w:rsidRDefault="00C27411" w:rsidP="00C27411">
            <w:pPr>
              <w:jc w:val="both"/>
              <w:rPr>
                <w:rFonts w:asciiTheme="minorHAnsi" w:hAnsiTheme="minorHAnsi"/>
                <w:b/>
              </w:rPr>
            </w:pPr>
          </w:p>
        </w:tc>
      </w:tr>
      <w:tr w:rsidR="00ED1CF1" w:rsidRPr="00ED1CF1" w:rsidTr="00C27411">
        <w:tc>
          <w:tcPr>
            <w:tcW w:w="4926" w:type="dxa"/>
            <w:shd w:val="clear" w:color="auto" w:fill="auto"/>
          </w:tcPr>
          <w:p w:rsidR="00C27411" w:rsidRPr="00ED1CF1" w:rsidRDefault="00C27411" w:rsidP="00C27411">
            <w:pPr>
              <w:jc w:val="both"/>
              <w:rPr>
                <w:rFonts w:asciiTheme="minorHAnsi" w:hAnsiTheme="minorHAnsi"/>
              </w:rPr>
            </w:pPr>
          </w:p>
        </w:tc>
        <w:tc>
          <w:tcPr>
            <w:tcW w:w="4927" w:type="dxa"/>
            <w:shd w:val="clear" w:color="auto" w:fill="auto"/>
          </w:tcPr>
          <w:p w:rsidR="00C27411" w:rsidRPr="00ED1CF1" w:rsidRDefault="00C27411" w:rsidP="00C27411">
            <w:pPr>
              <w:jc w:val="both"/>
              <w:rPr>
                <w:rFonts w:asciiTheme="minorHAnsi" w:hAnsiTheme="minorHAnsi"/>
              </w:rPr>
            </w:pPr>
          </w:p>
        </w:tc>
      </w:tr>
      <w:tr w:rsidR="00C27411" w:rsidRPr="00ED1CF1" w:rsidTr="00C27411">
        <w:tc>
          <w:tcPr>
            <w:tcW w:w="4926" w:type="dxa"/>
            <w:shd w:val="clear" w:color="auto" w:fill="auto"/>
          </w:tcPr>
          <w:p w:rsidR="00C27411" w:rsidRPr="00ED1CF1" w:rsidRDefault="00C27411" w:rsidP="00C27411">
            <w:pPr>
              <w:jc w:val="both"/>
              <w:rPr>
                <w:rFonts w:asciiTheme="minorHAnsi" w:hAnsiTheme="minorHAnsi"/>
              </w:rPr>
            </w:pPr>
          </w:p>
        </w:tc>
        <w:tc>
          <w:tcPr>
            <w:tcW w:w="4927" w:type="dxa"/>
            <w:shd w:val="clear" w:color="auto" w:fill="auto"/>
          </w:tcPr>
          <w:p w:rsidR="00C27411" w:rsidRPr="00ED1CF1" w:rsidRDefault="00C27411" w:rsidP="00C27411">
            <w:pPr>
              <w:jc w:val="both"/>
              <w:rPr>
                <w:rFonts w:asciiTheme="minorHAnsi" w:hAnsiTheme="minorHAnsi"/>
              </w:rPr>
            </w:pPr>
          </w:p>
        </w:tc>
      </w:tr>
    </w:tbl>
    <w:p w:rsidR="00C27411" w:rsidRPr="00ED1CF1" w:rsidRDefault="00C27411" w:rsidP="00C27411">
      <w:pPr>
        <w:ind w:right="-365"/>
        <w:rPr>
          <w:rFonts w:asciiTheme="minorHAnsi" w:hAnsiTheme="minorHAnsi"/>
          <w:bCs/>
          <w:sz w:val="22"/>
          <w:szCs w:val="22"/>
        </w:rPr>
      </w:pPr>
    </w:p>
    <w:p w:rsidR="00C27411" w:rsidRPr="00ED1CF1" w:rsidRDefault="00C27411" w:rsidP="00C27411">
      <w:pPr>
        <w:ind w:right="-365"/>
        <w:rPr>
          <w:rFonts w:asciiTheme="minorHAnsi" w:hAnsiTheme="minorHAnsi"/>
          <w:b/>
          <w:bCs/>
        </w:rPr>
      </w:pPr>
      <w:r w:rsidRPr="00ED1CF1">
        <w:rPr>
          <w:rFonts w:asciiTheme="minorHAnsi" w:hAnsiTheme="minorHAnsi"/>
          <w:b/>
          <w:bCs/>
        </w:rPr>
        <w:t>Форма контрольного листа утверждена.</w:t>
      </w:r>
    </w:p>
    <w:p w:rsidR="00C27411" w:rsidRPr="00ED1CF1" w:rsidRDefault="00C27411" w:rsidP="00C27411">
      <w:pPr>
        <w:rPr>
          <w:rFonts w:asciiTheme="minorHAnsi" w:hAnsiTheme="minorHAnsi"/>
        </w:rPr>
      </w:pPr>
    </w:p>
    <w:p w:rsidR="00C27411" w:rsidRPr="00ED1CF1" w:rsidRDefault="00C27411" w:rsidP="00C27411">
      <w:pPr>
        <w:rPr>
          <w:rFonts w:asciiTheme="minorHAnsi" w:hAnsiTheme="minorHAnsi"/>
        </w:rPr>
      </w:pPr>
    </w:p>
    <w:p w:rsidR="00C27411" w:rsidRPr="00ED1CF1" w:rsidRDefault="00C27411" w:rsidP="00C27411">
      <w:pPr>
        <w:rPr>
          <w:rFonts w:asciiTheme="minorHAnsi" w:hAnsiTheme="minorHAnsi"/>
        </w:rPr>
      </w:pPr>
    </w:p>
    <w:tbl>
      <w:tblPr>
        <w:tblW w:w="0" w:type="auto"/>
        <w:tblLook w:val="04A0" w:firstRow="1" w:lastRow="0" w:firstColumn="1" w:lastColumn="0" w:noHBand="0" w:noVBand="1"/>
      </w:tblPr>
      <w:tblGrid>
        <w:gridCol w:w="4926"/>
        <w:gridCol w:w="4927"/>
      </w:tblGrid>
      <w:tr w:rsidR="00ED1CF1" w:rsidRPr="00ED1CF1" w:rsidTr="00C27411">
        <w:tc>
          <w:tcPr>
            <w:tcW w:w="4926" w:type="dxa"/>
            <w:shd w:val="clear" w:color="auto" w:fill="auto"/>
          </w:tcPr>
          <w:p w:rsidR="00C27411" w:rsidRPr="00ED1CF1" w:rsidRDefault="00C27411" w:rsidP="00C27411">
            <w:pPr>
              <w:jc w:val="both"/>
              <w:rPr>
                <w:rFonts w:asciiTheme="minorHAnsi" w:hAnsiTheme="minorHAnsi"/>
                <w:b/>
              </w:rPr>
            </w:pPr>
            <w:r w:rsidRPr="00ED1CF1">
              <w:rPr>
                <w:rFonts w:asciiTheme="minorHAnsi" w:hAnsiTheme="minorHAnsi"/>
                <w:b/>
              </w:rPr>
              <w:t>ПОСТАВЩИК:</w:t>
            </w:r>
          </w:p>
        </w:tc>
        <w:tc>
          <w:tcPr>
            <w:tcW w:w="4927" w:type="dxa"/>
            <w:shd w:val="clear" w:color="auto" w:fill="auto"/>
          </w:tcPr>
          <w:p w:rsidR="00C27411" w:rsidRPr="00ED1CF1" w:rsidRDefault="00C27411" w:rsidP="00C27411">
            <w:pPr>
              <w:jc w:val="both"/>
              <w:rPr>
                <w:rFonts w:asciiTheme="minorHAnsi" w:hAnsiTheme="minorHAnsi"/>
                <w:b/>
              </w:rPr>
            </w:pPr>
            <w:r w:rsidRPr="00ED1CF1">
              <w:rPr>
                <w:rFonts w:asciiTheme="minorHAnsi" w:hAnsiTheme="minorHAnsi"/>
                <w:b/>
              </w:rPr>
              <w:t>ПОКУПАТЕЛЬ:</w:t>
            </w:r>
          </w:p>
        </w:tc>
      </w:tr>
      <w:tr w:rsidR="00ED1CF1" w:rsidRPr="00ED1CF1" w:rsidTr="00C27411">
        <w:tc>
          <w:tcPr>
            <w:tcW w:w="4926" w:type="dxa"/>
            <w:shd w:val="clear" w:color="auto" w:fill="auto"/>
          </w:tcPr>
          <w:p w:rsidR="00C27411" w:rsidRPr="00ED1CF1" w:rsidRDefault="00C27411" w:rsidP="00C27411">
            <w:pPr>
              <w:jc w:val="both"/>
              <w:rPr>
                <w:rFonts w:asciiTheme="minorHAnsi" w:hAnsiTheme="minorHAnsi"/>
              </w:rPr>
            </w:pPr>
          </w:p>
        </w:tc>
        <w:tc>
          <w:tcPr>
            <w:tcW w:w="4927" w:type="dxa"/>
            <w:shd w:val="clear" w:color="auto" w:fill="auto"/>
          </w:tcPr>
          <w:p w:rsidR="00C27411" w:rsidRPr="00ED1CF1" w:rsidRDefault="00C27411" w:rsidP="00EA2A66">
            <w:pPr>
              <w:jc w:val="both"/>
              <w:rPr>
                <w:rFonts w:asciiTheme="minorHAnsi" w:hAnsiTheme="minorHAnsi"/>
                <w:b/>
              </w:rPr>
            </w:pPr>
            <w:r w:rsidRPr="00ED1CF1">
              <w:rPr>
                <w:rFonts w:asciiTheme="minorHAnsi" w:hAnsiTheme="minorHAnsi"/>
                <w:b/>
              </w:rPr>
              <w:t>АО «</w:t>
            </w:r>
            <w:r w:rsidR="00EA2A66" w:rsidRPr="00ED1CF1">
              <w:rPr>
                <w:rFonts w:asciiTheme="minorHAnsi" w:hAnsiTheme="minorHAnsi"/>
                <w:b/>
              </w:rPr>
              <w:t>Коломенский завод</w:t>
            </w:r>
            <w:r w:rsidRPr="00ED1CF1">
              <w:rPr>
                <w:rFonts w:asciiTheme="minorHAnsi" w:hAnsiTheme="minorHAnsi"/>
                <w:b/>
              </w:rPr>
              <w:t>»</w:t>
            </w:r>
          </w:p>
        </w:tc>
      </w:tr>
      <w:tr w:rsidR="00ED1CF1" w:rsidRPr="00ED1CF1" w:rsidTr="00C27411">
        <w:tc>
          <w:tcPr>
            <w:tcW w:w="4926" w:type="dxa"/>
            <w:shd w:val="clear" w:color="auto" w:fill="auto"/>
          </w:tcPr>
          <w:p w:rsidR="00C27411" w:rsidRPr="00ED1CF1" w:rsidRDefault="00C27411" w:rsidP="00C27411">
            <w:pPr>
              <w:jc w:val="both"/>
              <w:rPr>
                <w:rFonts w:asciiTheme="minorHAnsi" w:hAnsiTheme="minorHAnsi"/>
              </w:rPr>
            </w:pPr>
            <w:r w:rsidRPr="00ED1CF1">
              <w:rPr>
                <w:rFonts w:asciiTheme="minorHAnsi" w:hAnsiTheme="minorHAnsi"/>
              </w:rPr>
              <w:t>_________________________</w:t>
            </w:r>
          </w:p>
          <w:p w:rsidR="00C27411" w:rsidRPr="00ED1CF1" w:rsidRDefault="00C27411" w:rsidP="00C27411">
            <w:pPr>
              <w:jc w:val="both"/>
              <w:rPr>
                <w:rFonts w:asciiTheme="minorHAnsi" w:hAnsiTheme="minorHAnsi"/>
              </w:rPr>
            </w:pPr>
          </w:p>
        </w:tc>
        <w:tc>
          <w:tcPr>
            <w:tcW w:w="4927" w:type="dxa"/>
            <w:shd w:val="clear" w:color="auto" w:fill="auto"/>
          </w:tcPr>
          <w:p w:rsidR="00C27411" w:rsidRPr="00ED1CF1" w:rsidRDefault="00C27411" w:rsidP="00C27411">
            <w:pPr>
              <w:jc w:val="both"/>
              <w:rPr>
                <w:rFonts w:asciiTheme="minorHAnsi" w:hAnsiTheme="minorHAnsi"/>
              </w:rPr>
            </w:pPr>
            <w:r w:rsidRPr="00ED1CF1">
              <w:rPr>
                <w:rFonts w:asciiTheme="minorHAnsi" w:hAnsiTheme="minorHAnsi"/>
              </w:rPr>
              <w:t>_________________________</w:t>
            </w:r>
          </w:p>
          <w:p w:rsidR="00C27411" w:rsidRPr="00ED1CF1" w:rsidRDefault="00C27411" w:rsidP="00C27411">
            <w:pPr>
              <w:jc w:val="both"/>
              <w:rPr>
                <w:rFonts w:asciiTheme="minorHAnsi" w:hAnsiTheme="minorHAnsi"/>
              </w:rPr>
            </w:pPr>
          </w:p>
        </w:tc>
      </w:tr>
      <w:tr w:rsidR="00C27411" w:rsidRPr="00ED1CF1" w:rsidTr="00C27411">
        <w:tc>
          <w:tcPr>
            <w:tcW w:w="4926" w:type="dxa"/>
            <w:shd w:val="clear" w:color="auto" w:fill="auto"/>
          </w:tcPr>
          <w:p w:rsidR="00C27411" w:rsidRPr="00ED1CF1" w:rsidRDefault="00C27411" w:rsidP="00C27411">
            <w:pPr>
              <w:jc w:val="both"/>
              <w:rPr>
                <w:rFonts w:asciiTheme="minorHAnsi" w:hAnsiTheme="minorHAnsi"/>
              </w:rPr>
            </w:pPr>
            <w:r w:rsidRPr="00ED1CF1">
              <w:rPr>
                <w:rFonts w:asciiTheme="minorHAnsi" w:hAnsiTheme="minorHAnsi"/>
              </w:rPr>
              <w:t>________________________ /_____________</w:t>
            </w:r>
          </w:p>
          <w:p w:rsidR="00C27411" w:rsidRPr="00ED1CF1" w:rsidRDefault="00C27411" w:rsidP="00C27411">
            <w:pPr>
              <w:jc w:val="both"/>
              <w:rPr>
                <w:rFonts w:asciiTheme="minorHAnsi" w:hAnsiTheme="minorHAnsi"/>
              </w:rPr>
            </w:pPr>
            <w:r w:rsidRPr="00ED1CF1">
              <w:rPr>
                <w:rFonts w:asciiTheme="minorHAnsi" w:hAnsiTheme="minorHAnsi"/>
              </w:rPr>
              <w:t>м.п.</w:t>
            </w:r>
          </w:p>
        </w:tc>
        <w:tc>
          <w:tcPr>
            <w:tcW w:w="4927" w:type="dxa"/>
            <w:shd w:val="clear" w:color="auto" w:fill="auto"/>
          </w:tcPr>
          <w:p w:rsidR="00C27411" w:rsidRPr="00ED1CF1" w:rsidRDefault="00C27411" w:rsidP="00C27411">
            <w:pPr>
              <w:jc w:val="both"/>
              <w:rPr>
                <w:rFonts w:asciiTheme="minorHAnsi" w:hAnsiTheme="minorHAnsi"/>
              </w:rPr>
            </w:pPr>
            <w:r w:rsidRPr="00ED1CF1">
              <w:rPr>
                <w:rFonts w:asciiTheme="minorHAnsi" w:hAnsiTheme="minorHAnsi"/>
              </w:rPr>
              <w:t>________________________ /_____________</w:t>
            </w:r>
          </w:p>
          <w:p w:rsidR="00C27411" w:rsidRPr="00ED1CF1" w:rsidRDefault="00C27411" w:rsidP="00C27411">
            <w:pPr>
              <w:jc w:val="both"/>
              <w:rPr>
                <w:rFonts w:asciiTheme="minorHAnsi" w:hAnsiTheme="minorHAnsi"/>
              </w:rPr>
            </w:pPr>
            <w:r w:rsidRPr="00ED1CF1">
              <w:rPr>
                <w:rFonts w:asciiTheme="minorHAnsi" w:hAnsiTheme="minorHAnsi"/>
              </w:rPr>
              <w:t>м.п.</w:t>
            </w:r>
          </w:p>
        </w:tc>
      </w:tr>
    </w:tbl>
    <w:p w:rsidR="00C21FD8" w:rsidRDefault="00C21FD8" w:rsidP="00BE54C3">
      <w:pPr>
        <w:rPr>
          <w:rFonts w:asciiTheme="minorHAnsi" w:hAnsiTheme="minorHAnsi"/>
        </w:rPr>
      </w:pPr>
    </w:p>
    <w:p w:rsidR="00BE54C3" w:rsidRDefault="00BE54C3" w:rsidP="00BE54C3">
      <w:pPr>
        <w:rPr>
          <w:rFonts w:asciiTheme="minorHAnsi" w:hAnsiTheme="minorHAnsi"/>
        </w:rPr>
      </w:pPr>
    </w:p>
    <w:p w:rsidR="00BE54C3" w:rsidRDefault="00BE54C3" w:rsidP="00BE54C3">
      <w:pPr>
        <w:rPr>
          <w:rFonts w:asciiTheme="minorHAnsi" w:hAnsiTheme="minorHAnsi"/>
        </w:rPr>
      </w:pPr>
    </w:p>
    <w:p w:rsidR="00BE54C3" w:rsidRDefault="00BE54C3" w:rsidP="00BE54C3">
      <w:pPr>
        <w:rPr>
          <w:rFonts w:asciiTheme="minorHAnsi" w:hAnsiTheme="minorHAnsi"/>
        </w:rPr>
      </w:pPr>
    </w:p>
    <w:p w:rsidR="00BE54C3" w:rsidRDefault="00BE54C3" w:rsidP="00BE54C3">
      <w:pPr>
        <w:rPr>
          <w:rFonts w:asciiTheme="minorHAnsi" w:hAnsiTheme="minorHAnsi"/>
        </w:rPr>
      </w:pPr>
    </w:p>
    <w:p w:rsidR="000000B2" w:rsidRPr="00ED1CF1" w:rsidRDefault="000000B2" w:rsidP="000A2498">
      <w:pPr>
        <w:ind w:firstLine="709"/>
        <w:jc w:val="right"/>
        <w:rPr>
          <w:rFonts w:asciiTheme="minorHAnsi" w:hAnsiTheme="minorHAnsi"/>
        </w:rPr>
      </w:pPr>
      <w:r w:rsidRPr="00ED1CF1">
        <w:rPr>
          <w:rFonts w:asciiTheme="minorHAnsi" w:hAnsiTheme="minorHAnsi"/>
        </w:rPr>
        <w:t>Приложение № 4</w:t>
      </w:r>
    </w:p>
    <w:p w:rsidR="000000B2" w:rsidRPr="00ED1CF1" w:rsidRDefault="000000B2" w:rsidP="00BE54C3">
      <w:pPr>
        <w:ind w:firstLine="709"/>
        <w:jc w:val="right"/>
        <w:rPr>
          <w:rFonts w:asciiTheme="minorHAnsi" w:hAnsiTheme="minorHAnsi"/>
          <w:b/>
        </w:rPr>
      </w:pPr>
      <w:r w:rsidRPr="00ED1CF1">
        <w:rPr>
          <w:rFonts w:asciiTheme="minorHAnsi" w:hAnsiTheme="minorHAnsi"/>
        </w:rPr>
        <w:t>к договору поставки от_______№ _______</w:t>
      </w:r>
    </w:p>
    <w:p w:rsidR="000000B2" w:rsidRPr="00ED1CF1" w:rsidRDefault="000000B2" w:rsidP="000A2498">
      <w:pPr>
        <w:keepNext/>
        <w:jc w:val="center"/>
        <w:outlineLvl w:val="1"/>
        <w:rPr>
          <w:rFonts w:asciiTheme="minorHAnsi" w:hAnsiTheme="minorHAnsi"/>
          <w:b/>
        </w:rPr>
      </w:pPr>
      <w:r w:rsidRPr="00ED1CF1">
        <w:rPr>
          <w:rFonts w:asciiTheme="minorHAnsi" w:hAnsiTheme="minorHAnsi"/>
          <w:b/>
        </w:rPr>
        <w:lastRenderedPageBreak/>
        <w:t>Регламент</w:t>
      </w:r>
    </w:p>
    <w:p w:rsidR="000000B2" w:rsidRPr="00ED1CF1" w:rsidRDefault="000000B2" w:rsidP="000A2498">
      <w:pPr>
        <w:keepNext/>
        <w:jc w:val="center"/>
        <w:outlineLvl w:val="1"/>
        <w:rPr>
          <w:rFonts w:asciiTheme="minorHAnsi" w:hAnsiTheme="minorHAnsi"/>
          <w:b/>
        </w:rPr>
      </w:pPr>
      <w:r w:rsidRPr="00ED1CF1">
        <w:rPr>
          <w:rFonts w:asciiTheme="minorHAnsi" w:hAnsiTheme="minorHAnsi"/>
          <w:b/>
        </w:rPr>
        <w:t xml:space="preserve"> определения Конструктивных не</w:t>
      </w:r>
      <w:r w:rsidR="00EC5FCB" w:rsidRPr="00ED1CF1">
        <w:rPr>
          <w:rFonts w:asciiTheme="minorHAnsi" w:hAnsiTheme="minorHAnsi"/>
          <w:b/>
        </w:rPr>
        <w:t>достатков</w:t>
      </w:r>
      <w:r w:rsidRPr="00ED1CF1">
        <w:rPr>
          <w:rFonts w:asciiTheme="minorHAnsi" w:hAnsiTheme="minorHAnsi"/>
          <w:b/>
        </w:rPr>
        <w:t xml:space="preserve"> Товара, входящего в состав </w:t>
      </w:r>
      <w:r w:rsidR="00E65A50" w:rsidRPr="00ED1CF1">
        <w:rPr>
          <w:rFonts w:asciiTheme="minorHAnsi" w:hAnsiTheme="minorHAnsi"/>
          <w:b/>
        </w:rPr>
        <w:t xml:space="preserve">Основного изделия </w:t>
      </w:r>
      <w:r w:rsidRPr="00ED1CF1">
        <w:rPr>
          <w:rFonts w:asciiTheme="minorHAnsi" w:hAnsiTheme="minorHAnsi"/>
          <w:b/>
        </w:rPr>
        <w:t>АО «</w:t>
      </w:r>
      <w:r w:rsidR="00EA2A66" w:rsidRPr="00ED1CF1">
        <w:rPr>
          <w:rFonts w:asciiTheme="minorHAnsi" w:hAnsiTheme="minorHAnsi"/>
          <w:b/>
        </w:rPr>
        <w:t>Коломенский завод</w:t>
      </w:r>
      <w:r w:rsidRPr="00ED1CF1">
        <w:rPr>
          <w:rFonts w:asciiTheme="minorHAnsi" w:hAnsiTheme="minorHAnsi"/>
          <w:b/>
        </w:rPr>
        <w:t>» (Покупателя)</w:t>
      </w:r>
    </w:p>
    <w:p w:rsidR="000000B2" w:rsidRPr="00ED1CF1" w:rsidRDefault="000000B2" w:rsidP="000A2498">
      <w:pPr>
        <w:keepNext/>
        <w:jc w:val="center"/>
        <w:outlineLvl w:val="1"/>
        <w:rPr>
          <w:rFonts w:asciiTheme="minorHAnsi" w:hAnsiTheme="minorHAnsi"/>
          <w:b/>
        </w:rPr>
      </w:pPr>
    </w:p>
    <w:p w:rsidR="000000B2" w:rsidRPr="00ED1CF1" w:rsidRDefault="000000B2" w:rsidP="000A2498">
      <w:pPr>
        <w:keepNext/>
        <w:jc w:val="both"/>
        <w:outlineLvl w:val="1"/>
        <w:rPr>
          <w:rFonts w:asciiTheme="minorHAnsi" w:hAnsiTheme="minorHAnsi"/>
        </w:rPr>
      </w:pPr>
      <w:r w:rsidRPr="00ED1CF1">
        <w:rPr>
          <w:rFonts w:asciiTheme="minorHAnsi" w:hAnsiTheme="minorHAnsi"/>
        </w:rPr>
        <w:tab/>
        <w:t>1. При обнаружении не</w:t>
      </w:r>
      <w:r w:rsidR="00EC5FCB" w:rsidRPr="00ED1CF1">
        <w:rPr>
          <w:rFonts w:asciiTheme="minorHAnsi" w:hAnsiTheme="minorHAnsi"/>
        </w:rPr>
        <w:t>соответствия</w:t>
      </w:r>
      <w:r w:rsidRPr="00ED1CF1">
        <w:rPr>
          <w:rFonts w:asciiTheme="minorHAnsi" w:hAnsiTheme="minorHAnsi"/>
        </w:rPr>
        <w:t xml:space="preserve"> Товара и при наличии признаков, в соответствии с которыми имеются основания признать данн</w:t>
      </w:r>
      <w:r w:rsidR="00EC5FCB" w:rsidRPr="00ED1CF1">
        <w:rPr>
          <w:rFonts w:asciiTheme="minorHAnsi" w:hAnsiTheme="minorHAnsi"/>
        </w:rPr>
        <w:t>ое несоответствие</w:t>
      </w:r>
      <w:r w:rsidRPr="00ED1CF1">
        <w:rPr>
          <w:rFonts w:asciiTheme="minorHAnsi" w:hAnsiTheme="minorHAnsi"/>
        </w:rPr>
        <w:t xml:space="preserve"> Конструктивн</w:t>
      </w:r>
      <w:r w:rsidR="00EC5FCB" w:rsidRPr="00ED1CF1">
        <w:rPr>
          <w:rFonts w:asciiTheme="minorHAnsi" w:hAnsiTheme="minorHAnsi"/>
        </w:rPr>
        <w:t>ым недостатком</w:t>
      </w:r>
      <w:r w:rsidRPr="00ED1CF1">
        <w:rPr>
          <w:rFonts w:asciiTheme="minorHAnsi" w:hAnsiTheme="minorHAnsi"/>
        </w:rPr>
        <w:t>, Покупатель уведомляет Поставщика о выявлении тако</w:t>
      </w:r>
      <w:r w:rsidR="00EC5FCB" w:rsidRPr="00ED1CF1">
        <w:rPr>
          <w:rFonts w:asciiTheme="minorHAnsi" w:hAnsiTheme="minorHAnsi"/>
        </w:rPr>
        <w:t>го</w:t>
      </w:r>
      <w:r w:rsidRPr="00ED1CF1">
        <w:rPr>
          <w:rFonts w:asciiTheme="minorHAnsi" w:hAnsiTheme="minorHAnsi"/>
        </w:rPr>
        <w:t xml:space="preserve"> не</w:t>
      </w:r>
      <w:r w:rsidR="00EC5FCB" w:rsidRPr="00ED1CF1">
        <w:rPr>
          <w:rFonts w:asciiTheme="minorHAnsi" w:hAnsiTheme="minorHAnsi"/>
        </w:rPr>
        <w:t>соответствия</w:t>
      </w:r>
      <w:r w:rsidRPr="00ED1CF1">
        <w:rPr>
          <w:rFonts w:asciiTheme="minorHAnsi" w:hAnsiTheme="minorHAnsi"/>
        </w:rPr>
        <w:t xml:space="preserve"> и месте проведения расследования.</w:t>
      </w:r>
    </w:p>
    <w:p w:rsidR="000000B2" w:rsidRPr="00ED1CF1" w:rsidRDefault="000000B2" w:rsidP="000A2498">
      <w:pPr>
        <w:keepNext/>
        <w:ind w:firstLine="709"/>
        <w:jc w:val="both"/>
        <w:outlineLvl w:val="1"/>
        <w:rPr>
          <w:rFonts w:asciiTheme="minorHAnsi" w:hAnsiTheme="minorHAnsi"/>
        </w:rPr>
      </w:pPr>
      <w:r w:rsidRPr="00ED1CF1">
        <w:rPr>
          <w:rFonts w:asciiTheme="minorHAnsi" w:hAnsiTheme="minorHAnsi"/>
        </w:rPr>
        <w:t>2. Поставщик в срок не более 3 (Три) рабочих дней с даты получения уведомления Покупателя направляет компетентного представителя для участия в расследовании причин возникновения не</w:t>
      </w:r>
      <w:r w:rsidR="00EC5FCB" w:rsidRPr="00ED1CF1">
        <w:rPr>
          <w:rFonts w:asciiTheme="minorHAnsi" w:hAnsiTheme="minorHAnsi"/>
        </w:rPr>
        <w:t>соответствия</w:t>
      </w:r>
      <w:r w:rsidRPr="00ED1CF1">
        <w:rPr>
          <w:rFonts w:asciiTheme="minorHAnsi" w:hAnsiTheme="minorHAnsi"/>
        </w:rPr>
        <w:t xml:space="preserve">. </w:t>
      </w:r>
    </w:p>
    <w:p w:rsidR="000000B2" w:rsidRPr="00ED1CF1" w:rsidRDefault="000000B2" w:rsidP="000A2498">
      <w:pPr>
        <w:keepNext/>
        <w:jc w:val="both"/>
        <w:outlineLvl w:val="1"/>
        <w:rPr>
          <w:rFonts w:asciiTheme="minorHAnsi" w:hAnsiTheme="minorHAnsi"/>
        </w:rPr>
      </w:pPr>
      <w:r w:rsidRPr="00ED1CF1">
        <w:rPr>
          <w:rFonts w:asciiTheme="minorHAnsi" w:hAnsiTheme="minorHAnsi"/>
        </w:rPr>
        <w:tab/>
        <w:t xml:space="preserve">3. По факту прибытия представителя Поставщика, Стороны совместно, при возможном участии сервисной организации ООО «ЛокоТех-Сервис» и/или конечного потребителя </w:t>
      </w:r>
      <w:r w:rsidR="00E65A50" w:rsidRPr="00ED1CF1">
        <w:rPr>
          <w:rFonts w:asciiTheme="minorHAnsi" w:hAnsiTheme="minorHAnsi"/>
        </w:rPr>
        <w:t>Основного изделия</w:t>
      </w:r>
      <w:r w:rsidRPr="00ED1CF1">
        <w:rPr>
          <w:rFonts w:asciiTheme="minorHAnsi" w:hAnsiTheme="minorHAnsi"/>
        </w:rPr>
        <w:t xml:space="preserve"> (эксплуатирующей организации), проводят расследование причин возникновения </w:t>
      </w:r>
      <w:r w:rsidR="00EC5FCB" w:rsidRPr="00ED1CF1">
        <w:rPr>
          <w:rFonts w:asciiTheme="minorHAnsi" w:hAnsiTheme="minorHAnsi"/>
        </w:rPr>
        <w:t>несоответствия</w:t>
      </w:r>
      <w:r w:rsidRPr="00ED1CF1">
        <w:rPr>
          <w:rFonts w:asciiTheme="minorHAnsi" w:hAnsiTheme="minorHAnsi"/>
        </w:rPr>
        <w:t>. По факту расследования участниками составляется и подпис</w:t>
      </w:r>
      <w:r w:rsidR="00EC5FCB" w:rsidRPr="00ED1CF1">
        <w:rPr>
          <w:rFonts w:asciiTheme="minorHAnsi" w:hAnsiTheme="minorHAnsi"/>
        </w:rPr>
        <w:t>ывается Акт расследования</w:t>
      </w:r>
      <w:r w:rsidRPr="00ED1CF1">
        <w:rPr>
          <w:rFonts w:asciiTheme="minorHAnsi" w:hAnsiTheme="minorHAnsi"/>
        </w:rPr>
        <w:t xml:space="preserve"> (Приложение № 1 к настоящему Регламенту) с указанием:</w:t>
      </w:r>
    </w:p>
    <w:p w:rsidR="000000B2" w:rsidRPr="00ED1CF1" w:rsidRDefault="000000B2" w:rsidP="000A2498">
      <w:pPr>
        <w:widowControl w:val="0"/>
        <w:jc w:val="both"/>
        <w:rPr>
          <w:rFonts w:asciiTheme="minorHAnsi" w:hAnsiTheme="minorHAnsi"/>
        </w:rPr>
      </w:pPr>
      <w:r w:rsidRPr="00ED1CF1">
        <w:rPr>
          <w:rFonts w:asciiTheme="minorHAnsi" w:hAnsiTheme="minorHAnsi"/>
        </w:rPr>
        <w:t>- причин возникновения не</w:t>
      </w:r>
      <w:r w:rsidR="00EC5FCB" w:rsidRPr="00ED1CF1">
        <w:rPr>
          <w:rFonts w:asciiTheme="minorHAnsi" w:hAnsiTheme="minorHAnsi"/>
        </w:rPr>
        <w:t>соответствия</w:t>
      </w:r>
      <w:r w:rsidR="001C6F4D" w:rsidRPr="00ED1CF1">
        <w:rPr>
          <w:rFonts w:asciiTheme="minorHAnsi" w:hAnsiTheme="minorHAnsi"/>
        </w:rPr>
        <w:t xml:space="preserve"> (к</w:t>
      </w:r>
      <w:r w:rsidRPr="00ED1CF1">
        <w:rPr>
          <w:rFonts w:asciiTheme="minorHAnsi" w:hAnsiTheme="minorHAnsi"/>
        </w:rPr>
        <w:t>онструктивн</w:t>
      </w:r>
      <w:r w:rsidR="00EC5FCB" w:rsidRPr="00ED1CF1">
        <w:rPr>
          <w:rFonts w:asciiTheme="minorHAnsi" w:hAnsiTheme="minorHAnsi"/>
        </w:rPr>
        <w:t>ая</w:t>
      </w:r>
      <w:r w:rsidR="001C6F4D" w:rsidRPr="00ED1CF1">
        <w:rPr>
          <w:rFonts w:asciiTheme="minorHAnsi" w:hAnsiTheme="minorHAnsi"/>
        </w:rPr>
        <w:t xml:space="preserve"> или э</w:t>
      </w:r>
      <w:r w:rsidRPr="00ED1CF1">
        <w:rPr>
          <w:rFonts w:asciiTheme="minorHAnsi" w:hAnsiTheme="minorHAnsi"/>
        </w:rPr>
        <w:t>ксплуатационн</w:t>
      </w:r>
      <w:r w:rsidR="00EC5FCB" w:rsidRPr="00ED1CF1">
        <w:rPr>
          <w:rFonts w:asciiTheme="minorHAnsi" w:hAnsiTheme="minorHAnsi"/>
        </w:rPr>
        <w:t>ая</w:t>
      </w:r>
      <w:r w:rsidRPr="00ED1CF1">
        <w:rPr>
          <w:rFonts w:asciiTheme="minorHAnsi" w:hAnsiTheme="minorHAnsi"/>
        </w:rPr>
        <w:t>);</w:t>
      </w:r>
    </w:p>
    <w:p w:rsidR="000000B2" w:rsidRPr="00ED1CF1" w:rsidRDefault="000000B2" w:rsidP="000A2498">
      <w:pPr>
        <w:widowControl w:val="0"/>
        <w:jc w:val="both"/>
        <w:rPr>
          <w:rFonts w:asciiTheme="minorHAnsi" w:hAnsiTheme="minorHAnsi"/>
        </w:rPr>
      </w:pPr>
      <w:r w:rsidRPr="00ED1CF1">
        <w:rPr>
          <w:rFonts w:asciiTheme="minorHAnsi" w:hAnsiTheme="minorHAnsi"/>
        </w:rPr>
        <w:t>- Стороны, виновной в возникновении не</w:t>
      </w:r>
      <w:r w:rsidR="00EC5FCB" w:rsidRPr="00ED1CF1">
        <w:rPr>
          <w:rFonts w:asciiTheme="minorHAnsi" w:hAnsiTheme="minorHAnsi"/>
        </w:rPr>
        <w:t>соответствия</w:t>
      </w:r>
      <w:r w:rsidRPr="00ED1CF1">
        <w:rPr>
          <w:rFonts w:asciiTheme="minorHAnsi" w:hAnsiTheme="minorHAnsi"/>
        </w:rPr>
        <w:t>.</w:t>
      </w:r>
    </w:p>
    <w:p w:rsidR="000000B2" w:rsidRPr="00ED1CF1" w:rsidRDefault="000000B2" w:rsidP="000A2498">
      <w:pPr>
        <w:widowControl w:val="0"/>
        <w:jc w:val="both"/>
        <w:rPr>
          <w:rFonts w:asciiTheme="minorHAnsi" w:hAnsiTheme="minorHAnsi"/>
          <w:bCs/>
          <w:lang w:bidi="ru-RU"/>
        </w:rPr>
      </w:pPr>
      <w:r w:rsidRPr="00ED1CF1">
        <w:rPr>
          <w:rFonts w:asciiTheme="minorHAnsi" w:hAnsiTheme="minorHAnsi"/>
        </w:rPr>
        <w:tab/>
        <w:t>4. По факту подписания Сторонами и/или сервисной организацией ООО «ЛокоТех-Сервис» Акта расследования, Стороны проводят совещание, на котором определяют сроки и объемы выполняемых работ по устранению установленных Конструктивных не</w:t>
      </w:r>
      <w:r w:rsidR="00EC5FCB" w:rsidRPr="00ED1CF1">
        <w:rPr>
          <w:rFonts w:asciiTheme="minorHAnsi" w:hAnsiTheme="minorHAnsi"/>
        </w:rPr>
        <w:t>достатков</w:t>
      </w:r>
      <w:r w:rsidRPr="00ED1CF1">
        <w:rPr>
          <w:rFonts w:asciiTheme="minorHAnsi" w:hAnsiTheme="minorHAnsi"/>
        </w:rPr>
        <w:t xml:space="preserve"> с оформлением </w:t>
      </w:r>
      <w:r w:rsidRPr="00ED1CF1">
        <w:rPr>
          <w:rFonts w:asciiTheme="minorHAnsi" w:hAnsiTheme="minorHAnsi"/>
          <w:bCs/>
          <w:lang w:bidi="ru-RU"/>
        </w:rPr>
        <w:t>Пр</w:t>
      </w:r>
      <w:r w:rsidR="000A2498" w:rsidRPr="00ED1CF1">
        <w:rPr>
          <w:rFonts w:asciiTheme="minorHAnsi" w:hAnsiTheme="minorHAnsi"/>
          <w:bCs/>
          <w:lang w:bidi="ru-RU"/>
        </w:rPr>
        <w:t>отокола совещания по признанию К</w:t>
      </w:r>
      <w:r w:rsidRPr="00ED1CF1">
        <w:rPr>
          <w:rFonts w:asciiTheme="minorHAnsi" w:hAnsiTheme="minorHAnsi"/>
          <w:bCs/>
          <w:lang w:bidi="ru-RU"/>
        </w:rPr>
        <w:t>онструктивных не</w:t>
      </w:r>
      <w:r w:rsidR="00EC5FCB" w:rsidRPr="00ED1CF1">
        <w:rPr>
          <w:rFonts w:asciiTheme="minorHAnsi" w:hAnsiTheme="minorHAnsi"/>
          <w:bCs/>
          <w:lang w:bidi="ru-RU"/>
        </w:rPr>
        <w:t>достатков</w:t>
      </w:r>
      <w:r w:rsidRPr="00ED1CF1">
        <w:rPr>
          <w:rFonts w:asciiTheme="minorHAnsi" w:hAnsiTheme="minorHAnsi"/>
          <w:bCs/>
          <w:lang w:bidi="ru-RU"/>
        </w:rPr>
        <w:t xml:space="preserve"> (далее Протокол совещания).</w:t>
      </w:r>
    </w:p>
    <w:p w:rsidR="000000B2" w:rsidRPr="00ED1CF1" w:rsidRDefault="000000B2" w:rsidP="000A2498">
      <w:pPr>
        <w:widowControl w:val="0"/>
        <w:ind w:firstLine="709"/>
        <w:jc w:val="both"/>
        <w:rPr>
          <w:rFonts w:asciiTheme="minorHAnsi" w:hAnsiTheme="minorHAnsi"/>
        </w:rPr>
      </w:pPr>
      <w:r w:rsidRPr="00ED1CF1">
        <w:rPr>
          <w:rFonts w:asciiTheme="minorHAnsi" w:hAnsiTheme="minorHAnsi"/>
        </w:rPr>
        <w:t>5. В случае неприбытия представителя Поставщика в срок, указанный в пункте 2</w:t>
      </w:r>
      <w:r w:rsidR="001B55CF" w:rsidRPr="00ED1CF1">
        <w:rPr>
          <w:rFonts w:asciiTheme="minorHAnsi" w:hAnsiTheme="minorHAnsi"/>
        </w:rPr>
        <w:t> </w:t>
      </w:r>
      <w:r w:rsidRPr="00ED1CF1">
        <w:rPr>
          <w:rFonts w:asciiTheme="minorHAnsi" w:hAnsiTheme="minorHAnsi"/>
        </w:rPr>
        <w:t>настоящего Регламента, Акт</w:t>
      </w:r>
      <w:r w:rsidRPr="00ED1CF1">
        <w:rPr>
          <w:rFonts w:asciiTheme="minorHAnsi" w:eastAsia="Calibri" w:hAnsiTheme="minorHAnsi"/>
          <w:lang w:eastAsia="en-US"/>
        </w:rPr>
        <w:t xml:space="preserve"> </w:t>
      </w:r>
      <w:r w:rsidRPr="00ED1CF1">
        <w:rPr>
          <w:rFonts w:asciiTheme="minorHAnsi" w:hAnsiTheme="minorHAnsi"/>
        </w:rPr>
        <w:t xml:space="preserve">расследования составляется без участия представителя Поставщика, а выводы, содержащиеся в Акте, считаются легитимными и обязательными к выполнению для Поставщика. </w:t>
      </w:r>
    </w:p>
    <w:p w:rsidR="000000B2" w:rsidRPr="00ED1CF1" w:rsidRDefault="000000B2" w:rsidP="000A2498">
      <w:pPr>
        <w:widowControl w:val="0"/>
        <w:ind w:firstLine="709"/>
        <w:jc w:val="both"/>
        <w:rPr>
          <w:rFonts w:asciiTheme="minorHAnsi" w:hAnsiTheme="minorHAnsi"/>
        </w:rPr>
      </w:pPr>
      <w:r w:rsidRPr="00ED1CF1">
        <w:rPr>
          <w:rFonts w:asciiTheme="minorHAnsi" w:hAnsiTheme="minorHAnsi"/>
        </w:rPr>
        <w:t>6. В случае комиссионного установления вины Поставщика, признания не</w:t>
      </w:r>
      <w:r w:rsidR="00EC5FCB" w:rsidRPr="00ED1CF1">
        <w:rPr>
          <w:rFonts w:asciiTheme="minorHAnsi" w:hAnsiTheme="minorHAnsi"/>
        </w:rPr>
        <w:t>соответствия</w:t>
      </w:r>
      <w:r w:rsidRPr="00ED1CF1">
        <w:rPr>
          <w:rFonts w:asciiTheme="minorHAnsi" w:hAnsiTheme="minorHAnsi"/>
        </w:rPr>
        <w:t xml:space="preserve"> Товара Конструктивн</w:t>
      </w:r>
      <w:r w:rsidR="00EC5FCB" w:rsidRPr="00ED1CF1">
        <w:rPr>
          <w:rFonts w:asciiTheme="minorHAnsi" w:hAnsiTheme="minorHAnsi"/>
        </w:rPr>
        <w:t>ым недостатком,</w:t>
      </w:r>
      <w:r w:rsidRPr="00ED1CF1">
        <w:rPr>
          <w:rFonts w:asciiTheme="minorHAnsi" w:hAnsiTheme="minorHAnsi"/>
        </w:rPr>
        <w:t xml:space="preserve"> </w:t>
      </w:r>
      <w:r w:rsidRPr="00ED1CF1">
        <w:rPr>
          <w:rFonts w:asciiTheme="minorHAnsi" w:hAnsiTheme="minorHAnsi"/>
        </w:rPr>
        <w:lastRenderedPageBreak/>
        <w:t xml:space="preserve">Покупатель направляет Поставщику односторонний </w:t>
      </w:r>
      <w:r w:rsidRPr="00ED1CF1">
        <w:rPr>
          <w:rFonts w:asciiTheme="minorHAnsi" w:hAnsiTheme="minorHAnsi"/>
          <w:bCs/>
          <w:lang w:bidi="ru-RU"/>
        </w:rPr>
        <w:t>Протокол совещания</w:t>
      </w:r>
      <w:r w:rsidRPr="00ED1CF1">
        <w:rPr>
          <w:rFonts w:asciiTheme="minorHAnsi" w:hAnsiTheme="minorHAnsi"/>
        </w:rPr>
        <w:t>. Выводы, содержащиеся в Протоколе, считаются легитимными и обязательными к выполнению для Поставщика, который осуществляет устранение Конструктивн</w:t>
      </w:r>
      <w:r w:rsidR="00EC5FCB" w:rsidRPr="00ED1CF1">
        <w:rPr>
          <w:rFonts w:asciiTheme="minorHAnsi" w:hAnsiTheme="minorHAnsi"/>
        </w:rPr>
        <w:t>ого недостатка</w:t>
      </w:r>
      <w:r w:rsidRPr="00ED1CF1">
        <w:rPr>
          <w:rFonts w:asciiTheme="minorHAnsi" w:hAnsiTheme="minorHAnsi"/>
        </w:rPr>
        <w:t xml:space="preserve"> Товара/замену Товара своими силами или с привлечением третьих лиц в сроки и в объеме, указанные в Протоколе совещания.</w:t>
      </w:r>
    </w:p>
    <w:p w:rsidR="000000B2" w:rsidRPr="00ED1CF1" w:rsidRDefault="000000B2" w:rsidP="000A2498">
      <w:pPr>
        <w:widowControl w:val="0"/>
        <w:jc w:val="both"/>
        <w:rPr>
          <w:rFonts w:asciiTheme="minorHAnsi" w:hAnsiTheme="minorHAnsi"/>
        </w:rPr>
      </w:pPr>
      <w:r w:rsidRPr="00ED1CF1">
        <w:rPr>
          <w:rFonts w:asciiTheme="minorHAnsi" w:hAnsiTheme="minorHAnsi"/>
        </w:rPr>
        <w:t xml:space="preserve"> </w:t>
      </w:r>
      <w:r w:rsidRPr="00ED1CF1">
        <w:rPr>
          <w:rFonts w:asciiTheme="minorHAnsi" w:hAnsiTheme="minorHAnsi"/>
        </w:rPr>
        <w:tab/>
        <w:t>7. Подтверждением выполненных работ является Акт об устранении</w:t>
      </w:r>
      <w:r w:rsidRPr="00ED1CF1">
        <w:rPr>
          <w:rFonts w:asciiTheme="minorHAnsi" w:eastAsia="Calibri" w:hAnsiTheme="minorHAnsi"/>
          <w:lang w:eastAsia="en-US"/>
        </w:rPr>
        <w:t xml:space="preserve"> </w:t>
      </w:r>
      <w:r w:rsidRPr="00ED1CF1">
        <w:rPr>
          <w:rFonts w:asciiTheme="minorHAnsi" w:hAnsiTheme="minorHAnsi"/>
        </w:rPr>
        <w:t>Конструктивн</w:t>
      </w:r>
      <w:r w:rsidR="00EC5FCB" w:rsidRPr="00ED1CF1">
        <w:rPr>
          <w:rFonts w:asciiTheme="minorHAnsi" w:hAnsiTheme="minorHAnsi"/>
        </w:rPr>
        <w:t>ого</w:t>
      </w:r>
      <w:r w:rsidRPr="00ED1CF1">
        <w:rPr>
          <w:rFonts w:asciiTheme="minorHAnsi" w:hAnsiTheme="minorHAnsi"/>
        </w:rPr>
        <w:t xml:space="preserve"> не</w:t>
      </w:r>
      <w:r w:rsidR="00EC5FCB" w:rsidRPr="00ED1CF1">
        <w:rPr>
          <w:rFonts w:asciiTheme="minorHAnsi" w:hAnsiTheme="minorHAnsi"/>
        </w:rPr>
        <w:t>достатка</w:t>
      </w:r>
      <w:r w:rsidRPr="00ED1CF1">
        <w:rPr>
          <w:rFonts w:asciiTheme="minorHAnsi" w:hAnsiTheme="minorHAnsi"/>
        </w:rPr>
        <w:t>, который подписывается Поставщиком и Покупателем.</w:t>
      </w:r>
    </w:p>
    <w:p w:rsidR="000000B2" w:rsidRPr="00ED1CF1" w:rsidRDefault="000000B2" w:rsidP="000A2498">
      <w:pPr>
        <w:widowControl w:val="0"/>
        <w:jc w:val="both"/>
        <w:rPr>
          <w:rFonts w:asciiTheme="minorHAnsi" w:hAnsiTheme="minorHAnsi"/>
        </w:rPr>
      </w:pPr>
      <w:r w:rsidRPr="00ED1CF1">
        <w:rPr>
          <w:rFonts w:asciiTheme="minorHAnsi" w:hAnsiTheme="minorHAnsi"/>
        </w:rPr>
        <w:tab/>
        <w:t>8. При несогласии с Протоколом совещания Поставщик вправе в течение 3 (Три) месяцев или иной, согласованный Сторонами срок с даты составления Протокола, за свой счет направить весь материал по спорному вопросу для проведения независимой экспертизы в экспертное учреждение, имеющие право на проведение соответствующей экспертизы, согласованное с Покупателем. Экспертным заключением должны быть определены: характер и причины возникновения</w:t>
      </w:r>
      <w:r w:rsidR="00F10B61" w:rsidRPr="00ED1CF1">
        <w:rPr>
          <w:rFonts w:asciiTheme="minorHAnsi" w:hAnsiTheme="minorHAnsi"/>
        </w:rPr>
        <w:t xml:space="preserve"> не</w:t>
      </w:r>
      <w:r w:rsidR="00EC5FCB" w:rsidRPr="00ED1CF1">
        <w:rPr>
          <w:rFonts w:asciiTheme="minorHAnsi" w:hAnsiTheme="minorHAnsi"/>
        </w:rPr>
        <w:t>соответствия</w:t>
      </w:r>
      <w:r w:rsidR="00F10B61" w:rsidRPr="00ED1CF1">
        <w:rPr>
          <w:rFonts w:asciiTheme="minorHAnsi" w:hAnsiTheme="minorHAnsi"/>
        </w:rPr>
        <w:t xml:space="preserve"> </w:t>
      </w:r>
      <w:r w:rsidRPr="00ED1CF1">
        <w:rPr>
          <w:rFonts w:asciiTheme="minorHAnsi" w:hAnsiTheme="minorHAnsi"/>
        </w:rPr>
        <w:t>и Сторона, ответственная за возникновение не</w:t>
      </w:r>
      <w:r w:rsidR="00EC5FCB" w:rsidRPr="00ED1CF1">
        <w:rPr>
          <w:rFonts w:asciiTheme="minorHAnsi" w:hAnsiTheme="minorHAnsi"/>
        </w:rPr>
        <w:t>соответствия</w:t>
      </w:r>
      <w:r w:rsidRPr="00ED1CF1">
        <w:rPr>
          <w:rFonts w:asciiTheme="minorHAnsi" w:hAnsiTheme="minorHAnsi"/>
        </w:rPr>
        <w:t>.</w:t>
      </w:r>
    </w:p>
    <w:p w:rsidR="000000B2" w:rsidRPr="00ED1CF1" w:rsidRDefault="000000B2" w:rsidP="000A2498">
      <w:pPr>
        <w:widowControl w:val="0"/>
        <w:jc w:val="both"/>
        <w:rPr>
          <w:rFonts w:asciiTheme="minorHAnsi" w:hAnsiTheme="minorHAnsi"/>
        </w:rPr>
      </w:pPr>
      <w:r w:rsidRPr="00ED1CF1">
        <w:rPr>
          <w:rFonts w:asciiTheme="minorHAnsi" w:hAnsiTheme="minorHAnsi"/>
        </w:rPr>
        <w:tab/>
        <w:t>9. В случае несогласия представителя Поставщика с выводами комиссии, изложенными в Акте расследования и Протокол</w:t>
      </w:r>
      <w:r w:rsidR="00EC5FCB" w:rsidRPr="00ED1CF1">
        <w:rPr>
          <w:rFonts w:asciiTheme="minorHAnsi" w:hAnsiTheme="minorHAnsi"/>
        </w:rPr>
        <w:t>е</w:t>
      </w:r>
      <w:r w:rsidRPr="00ED1CF1">
        <w:rPr>
          <w:rFonts w:asciiTheme="minorHAnsi" w:hAnsiTheme="minorHAnsi"/>
        </w:rPr>
        <w:t xml:space="preserve"> совещания, а также отказа устранить Конструктивные не</w:t>
      </w:r>
      <w:r w:rsidR="00EC5FCB" w:rsidRPr="00ED1CF1">
        <w:rPr>
          <w:rFonts w:asciiTheme="minorHAnsi" w:hAnsiTheme="minorHAnsi"/>
        </w:rPr>
        <w:t>достатки</w:t>
      </w:r>
      <w:r w:rsidRPr="00ED1CF1">
        <w:rPr>
          <w:rFonts w:asciiTheme="minorHAnsi" w:hAnsiTheme="minorHAnsi"/>
        </w:rPr>
        <w:t xml:space="preserve"> Товара/заменить Товар и отказа проведения экспертизы, Покупатель вправе самостоят</w:t>
      </w:r>
      <w:r w:rsidR="00EC5FCB" w:rsidRPr="00ED1CF1">
        <w:rPr>
          <w:rFonts w:asciiTheme="minorHAnsi" w:hAnsiTheme="minorHAnsi"/>
        </w:rPr>
        <w:t>ельно заменить Товар с выявленным</w:t>
      </w:r>
      <w:r w:rsidRPr="00ED1CF1">
        <w:rPr>
          <w:rFonts w:asciiTheme="minorHAnsi" w:hAnsiTheme="minorHAnsi"/>
        </w:rPr>
        <w:t xml:space="preserve"> Конструктивн</w:t>
      </w:r>
      <w:r w:rsidR="00EC5FCB" w:rsidRPr="00ED1CF1">
        <w:rPr>
          <w:rFonts w:asciiTheme="minorHAnsi" w:hAnsiTheme="minorHAnsi"/>
        </w:rPr>
        <w:t>ым</w:t>
      </w:r>
      <w:r w:rsidRPr="00ED1CF1">
        <w:rPr>
          <w:rFonts w:asciiTheme="minorHAnsi" w:hAnsiTheme="minorHAnsi"/>
        </w:rPr>
        <w:t xml:space="preserve"> не</w:t>
      </w:r>
      <w:r w:rsidR="00EC5FCB" w:rsidRPr="00ED1CF1">
        <w:rPr>
          <w:rFonts w:asciiTheme="minorHAnsi" w:hAnsiTheme="minorHAnsi"/>
        </w:rPr>
        <w:t>достатком</w:t>
      </w:r>
      <w:r w:rsidRPr="00ED1CF1">
        <w:rPr>
          <w:rFonts w:asciiTheme="minorHAnsi" w:hAnsiTheme="minorHAnsi"/>
        </w:rPr>
        <w:t xml:space="preserve"> с последующим предъявлением Поставщику претензии о возмещении понесенных убытков.</w:t>
      </w:r>
    </w:p>
    <w:p w:rsidR="000000B2" w:rsidRPr="00ED1CF1" w:rsidRDefault="000000B2" w:rsidP="000A2498">
      <w:pPr>
        <w:widowControl w:val="0"/>
        <w:ind w:firstLine="709"/>
        <w:jc w:val="both"/>
        <w:rPr>
          <w:rFonts w:asciiTheme="minorHAnsi" w:hAnsiTheme="minorHAnsi"/>
        </w:rPr>
      </w:pPr>
      <w:r w:rsidRPr="00ED1CF1">
        <w:rPr>
          <w:rFonts w:asciiTheme="minorHAnsi" w:hAnsiTheme="minorHAnsi"/>
        </w:rPr>
        <w:t>10.</w:t>
      </w:r>
      <w:r w:rsidRPr="00ED1CF1">
        <w:rPr>
          <w:rFonts w:asciiTheme="minorHAnsi" w:hAnsiTheme="minorHAnsi"/>
        </w:rPr>
        <w:tab/>
        <w:t>Сторона, признанная виновной по Протоколу совещания либо по заключению экспертного учреждения</w:t>
      </w:r>
      <w:r w:rsidR="00EC5FCB" w:rsidRPr="00ED1CF1">
        <w:rPr>
          <w:rFonts w:asciiTheme="minorHAnsi" w:hAnsiTheme="minorHAnsi"/>
        </w:rPr>
        <w:t>,</w:t>
      </w:r>
      <w:r w:rsidRPr="00ED1CF1">
        <w:rPr>
          <w:rFonts w:asciiTheme="minorHAnsi" w:hAnsiTheme="minorHAnsi"/>
        </w:rPr>
        <w:t xml:space="preserve"> обязуется:</w:t>
      </w:r>
    </w:p>
    <w:p w:rsidR="000000B2" w:rsidRPr="00ED1CF1" w:rsidRDefault="000000B2" w:rsidP="000A2498">
      <w:pPr>
        <w:widowControl w:val="0"/>
        <w:jc w:val="both"/>
        <w:rPr>
          <w:rFonts w:asciiTheme="minorHAnsi" w:hAnsiTheme="minorHAnsi"/>
        </w:rPr>
      </w:pPr>
      <w:r w:rsidRPr="00ED1CF1">
        <w:rPr>
          <w:rFonts w:asciiTheme="minorHAnsi" w:hAnsiTheme="minorHAnsi"/>
        </w:rPr>
        <w:t>- компенсировать другой стороне понесенные расходы за услуги экспертного учреждения;</w:t>
      </w:r>
    </w:p>
    <w:p w:rsidR="000000B2" w:rsidRPr="00ED1CF1" w:rsidRDefault="000000B2" w:rsidP="000A2498">
      <w:pPr>
        <w:widowControl w:val="0"/>
        <w:jc w:val="both"/>
        <w:rPr>
          <w:rFonts w:asciiTheme="minorHAnsi" w:hAnsiTheme="minorHAnsi"/>
        </w:rPr>
      </w:pPr>
      <w:r w:rsidRPr="00ED1CF1">
        <w:rPr>
          <w:rFonts w:asciiTheme="minorHAnsi" w:hAnsiTheme="minorHAnsi"/>
        </w:rPr>
        <w:t xml:space="preserve">- оплатить стоимость работ либо компенсировать расходы (по устранению </w:t>
      </w:r>
      <w:r w:rsidR="000A2498" w:rsidRPr="00ED1CF1">
        <w:rPr>
          <w:rFonts w:asciiTheme="minorHAnsi" w:hAnsiTheme="minorHAnsi"/>
        </w:rPr>
        <w:t>К</w:t>
      </w:r>
      <w:r w:rsidR="00754C49" w:rsidRPr="00ED1CF1">
        <w:rPr>
          <w:rFonts w:asciiTheme="minorHAnsi" w:hAnsiTheme="minorHAnsi"/>
        </w:rPr>
        <w:t>онструктивн</w:t>
      </w:r>
      <w:r w:rsidR="000A2498" w:rsidRPr="00ED1CF1">
        <w:rPr>
          <w:rFonts w:asciiTheme="minorHAnsi" w:hAnsiTheme="minorHAnsi"/>
        </w:rPr>
        <w:t>ого недостатка</w:t>
      </w:r>
      <w:r w:rsidRPr="00ED1CF1">
        <w:rPr>
          <w:rFonts w:asciiTheme="minorHAnsi" w:hAnsiTheme="minorHAnsi"/>
        </w:rPr>
        <w:t>) в соответствии с условиями Договора;</w:t>
      </w:r>
    </w:p>
    <w:p w:rsidR="000000B2" w:rsidRPr="00ED1CF1" w:rsidRDefault="000000B2" w:rsidP="000A2498">
      <w:pPr>
        <w:widowControl w:val="0"/>
        <w:jc w:val="both"/>
        <w:rPr>
          <w:rFonts w:asciiTheme="minorHAnsi" w:hAnsiTheme="minorHAnsi"/>
        </w:rPr>
      </w:pPr>
      <w:r w:rsidRPr="00ED1CF1">
        <w:rPr>
          <w:rFonts w:asciiTheme="minorHAnsi" w:hAnsiTheme="minorHAnsi"/>
        </w:rPr>
        <w:t xml:space="preserve">- компенсировать документально подтвержденные убытки, связанные с </w:t>
      </w:r>
      <w:r w:rsidR="000A2498" w:rsidRPr="00ED1CF1">
        <w:rPr>
          <w:rFonts w:asciiTheme="minorHAnsi" w:hAnsiTheme="minorHAnsi"/>
        </w:rPr>
        <w:t>наличием/</w:t>
      </w:r>
      <w:r w:rsidRPr="00ED1CF1">
        <w:rPr>
          <w:rFonts w:asciiTheme="minorHAnsi" w:hAnsiTheme="minorHAnsi"/>
        </w:rPr>
        <w:t>устранением Конструктивно</w:t>
      </w:r>
      <w:r w:rsidR="00EC5FCB" w:rsidRPr="00ED1CF1">
        <w:rPr>
          <w:rFonts w:asciiTheme="minorHAnsi" w:hAnsiTheme="minorHAnsi"/>
        </w:rPr>
        <w:t>го недостатка и его</w:t>
      </w:r>
      <w:r w:rsidRPr="00ED1CF1">
        <w:rPr>
          <w:rFonts w:asciiTheme="minorHAnsi" w:hAnsiTheme="minorHAnsi"/>
        </w:rPr>
        <w:t xml:space="preserve"> последствий.</w:t>
      </w:r>
    </w:p>
    <w:p w:rsidR="000000B2" w:rsidRPr="00ED1CF1" w:rsidRDefault="000000B2" w:rsidP="000A2498">
      <w:pPr>
        <w:widowControl w:val="0"/>
        <w:jc w:val="both"/>
        <w:rPr>
          <w:rFonts w:asciiTheme="minorHAnsi" w:hAnsiTheme="minorHAnsi"/>
        </w:rPr>
      </w:pPr>
      <w:r w:rsidRPr="00ED1CF1">
        <w:rPr>
          <w:rFonts w:asciiTheme="minorHAnsi" w:hAnsiTheme="minorHAnsi"/>
        </w:rPr>
        <w:tab/>
        <w:t xml:space="preserve">11. Споры/разногласия, возникшие между Покупателем и Поставщиком по причинам возникновения выявленных </w:t>
      </w:r>
      <w:r w:rsidR="00EC5FCB" w:rsidRPr="00ED1CF1">
        <w:rPr>
          <w:rFonts w:asciiTheme="minorHAnsi" w:hAnsiTheme="minorHAnsi"/>
        </w:rPr>
        <w:t>несоответ</w:t>
      </w:r>
      <w:r w:rsidR="00EC5FCB" w:rsidRPr="00ED1CF1">
        <w:rPr>
          <w:rFonts w:asciiTheme="minorHAnsi" w:hAnsiTheme="minorHAnsi"/>
        </w:rPr>
        <w:lastRenderedPageBreak/>
        <w:t>ствий</w:t>
      </w:r>
      <w:r w:rsidRPr="00ED1CF1">
        <w:rPr>
          <w:rFonts w:asciiTheme="minorHAnsi" w:hAnsiTheme="minorHAnsi"/>
        </w:rPr>
        <w:t xml:space="preserve"> Товара (в том числе, по результатам проведения экспертизы), Стороны разрешают в судебном порядке, определенном Договором.</w:t>
      </w:r>
    </w:p>
    <w:p w:rsidR="000000B2" w:rsidRPr="00ED1CF1" w:rsidRDefault="000000B2" w:rsidP="000A2498">
      <w:pPr>
        <w:widowControl w:val="0"/>
        <w:jc w:val="both"/>
        <w:rPr>
          <w:rFonts w:asciiTheme="minorHAnsi" w:hAnsiTheme="minorHAnsi"/>
        </w:rPr>
      </w:pPr>
    </w:p>
    <w:p w:rsidR="000000B2" w:rsidRPr="00ED1CF1" w:rsidRDefault="000000B2" w:rsidP="000A2498">
      <w:pPr>
        <w:keepNext/>
        <w:jc w:val="center"/>
        <w:outlineLvl w:val="1"/>
        <w:rPr>
          <w:rFonts w:asciiTheme="minorHAnsi" w:hAnsiTheme="minorHAnsi"/>
          <w:b/>
          <w:lang w:eastAsia="en-US"/>
        </w:rPr>
      </w:pPr>
    </w:p>
    <w:p w:rsidR="000000B2" w:rsidRPr="00ED1CF1" w:rsidRDefault="000000B2" w:rsidP="000A2498">
      <w:pPr>
        <w:keepNext/>
        <w:jc w:val="center"/>
        <w:outlineLvl w:val="1"/>
        <w:rPr>
          <w:rFonts w:asciiTheme="minorHAnsi" w:hAnsiTheme="minorHAnsi"/>
          <w:b/>
          <w:lang w:eastAsia="en-US"/>
        </w:rPr>
      </w:pPr>
    </w:p>
    <w:p w:rsidR="000000B2" w:rsidRPr="00ED1CF1" w:rsidRDefault="000000B2" w:rsidP="000A2498">
      <w:pPr>
        <w:keepNext/>
        <w:jc w:val="center"/>
        <w:outlineLvl w:val="1"/>
        <w:rPr>
          <w:rFonts w:asciiTheme="minorHAnsi" w:hAnsiTheme="minorHAnsi"/>
          <w:b/>
          <w:lang w:eastAsia="en-US"/>
        </w:rPr>
      </w:pPr>
    </w:p>
    <w:p w:rsidR="000000B2" w:rsidRPr="00ED1CF1" w:rsidRDefault="000000B2" w:rsidP="000A2498">
      <w:pPr>
        <w:keepNext/>
        <w:jc w:val="center"/>
        <w:outlineLvl w:val="1"/>
        <w:rPr>
          <w:rFonts w:asciiTheme="minorHAnsi" w:hAnsiTheme="minorHAnsi"/>
          <w:b/>
          <w:lang w:eastAsia="en-US"/>
        </w:rPr>
      </w:pPr>
    </w:p>
    <w:p w:rsidR="000000B2" w:rsidRPr="00ED1CF1" w:rsidRDefault="000000B2" w:rsidP="000A2498">
      <w:pPr>
        <w:ind w:right="-2"/>
        <w:rPr>
          <w:rFonts w:asciiTheme="minorHAnsi" w:hAnsiTheme="minorHAnsi"/>
        </w:rPr>
      </w:pPr>
    </w:p>
    <w:tbl>
      <w:tblPr>
        <w:tblW w:w="0" w:type="auto"/>
        <w:tblLayout w:type="fixed"/>
        <w:tblLook w:val="04A0" w:firstRow="1" w:lastRow="0" w:firstColumn="1" w:lastColumn="0" w:noHBand="0" w:noVBand="1"/>
      </w:tblPr>
      <w:tblGrid>
        <w:gridCol w:w="4930"/>
        <w:gridCol w:w="4923"/>
      </w:tblGrid>
      <w:tr w:rsidR="00ED1CF1" w:rsidRPr="00ED1CF1" w:rsidTr="00F30651">
        <w:tc>
          <w:tcPr>
            <w:tcW w:w="4930" w:type="dxa"/>
          </w:tcPr>
          <w:p w:rsidR="000000B2" w:rsidRPr="00ED1CF1" w:rsidRDefault="000000B2" w:rsidP="000A2498">
            <w:pPr>
              <w:rPr>
                <w:rFonts w:asciiTheme="minorHAnsi" w:hAnsiTheme="minorHAnsi"/>
                <w:b/>
                <w:bCs/>
              </w:rPr>
            </w:pPr>
            <w:r w:rsidRPr="00ED1CF1">
              <w:rPr>
                <w:rFonts w:asciiTheme="minorHAnsi" w:hAnsiTheme="minorHAnsi"/>
                <w:b/>
                <w:bCs/>
              </w:rPr>
              <w:t>ПОСТАВЩИК:</w:t>
            </w:r>
          </w:p>
          <w:p w:rsidR="000000B2" w:rsidRPr="00ED1CF1" w:rsidRDefault="000000B2" w:rsidP="000A2498">
            <w:pPr>
              <w:rPr>
                <w:rFonts w:asciiTheme="minorHAnsi" w:hAnsiTheme="minorHAnsi"/>
              </w:rPr>
            </w:pPr>
          </w:p>
          <w:p w:rsidR="000000B2" w:rsidRPr="00ED1CF1" w:rsidRDefault="000000B2" w:rsidP="000A2498">
            <w:pPr>
              <w:rPr>
                <w:rFonts w:asciiTheme="minorHAnsi" w:hAnsiTheme="minorHAnsi"/>
                <w:b/>
                <w:bCs/>
              </w:rPr>
            </w:pPr>
          </w:p>
        </w:tc>
        <w:tc>
          <w:tcPr>
            <w:tcW w:w="4923" w:type="dxa"/>
            <w:hideMark/>
          </w:tcPr>
          <w:p w:rsidR="000000B2" w:rsidRPr="00ED1CF1" w:rsidRDefault="000000B2" w:rsidP="000A2498">
            <w:pPr>
              <w:rPr>
                <w:rFonts w:asciiTheme="minorHAnsi" w:hAnsiTheme="minorHAnsi"/>
                <w:b/>
                <w:bCs/>
              </w:rPr>
            </w:pPr>
            <w:r w:rsidRPr="00ED1CF1">
              <w:rPr>
                <w:rFonts w:asciiTheme="minorHAnsi" w:hAnsiTheme="minorHAnsi"/>
                <w:b/>
                <w:bCs/>
              </w:rPr>
              <w:t>ПОКУПАТЕЛЬ:</w:t>
            </w:r>
          </w:p>
          <w:p w:rsidR="000000B2" w:rsidRPr="00ED1CF1" w:rsidRDefault="000000B2" w:rsidP="000A2498">
            <w:pPr>
              <w:rPr>
                <w:rFonts w:asciiTheme="minorHAnsi" w:hAnsiTheme="minorHAnsi"/>
                <w:b/>
                <w:bCs/>
              </w:rPr>
            </w:pPr>
            <w:r w:rsidRPr="00ED1CF1">
              <w:rPr>
                <w:rFonts w:asciiTheme="minorHAnsi" w:hAnsiTheme="minorHAnsi"/>
                <w:b/>
                <w:bCs/>
              </w:rPr>
              <w:t>АО «</w:t>
            </w:r>
            <w:r w:rsidR="0059556B" w:rsidRPr="00ED1CF1">
              <w:rPr>
                <w:rFonts w:asciiTheme="minorHAnsi" w:hAnsiTheme="minorHAnsi"/>
                <w:b/>
                <w:bCs/>
              </w:rPr>
              <w:t>Коломенский завод»</w:t>
            </w:r>
          </w:p>
          <w:p w:rsidR="000000B2" w:rsidRPr="00ED1CF1" w:rsidRDefault="000000B2" w:rsidP="000A2498">
            <w:pPr>
              <w:rPr>
                <w:rFonts w:asciiTheme="minorHAnsi" w:hAnsiTheme="minorHAnsi"/>
                <w:b/>
                <w:bCs/>
              </w:rPr>
            </w:pPr>
          </w:p>
        </w:tc>
      </w:tr>
      <w:tr w:rsidR="000000B2" w:rsidRPr="00ED1CF1" w:rsidTr="00F30651">
        <w:tc>
          <w:tcPr>
            <w:tcW w:w="4930" w:type="dxa"/>
          </w:tcPr>
          <w:p w:rsidR="000000B2" w:rsidRPr="00ED1CF1" w:rsidRDefault="000000B2" w:rsidP="000A2498">
            <w:pPr>
              <w:rPr>
                <w:rFonts w:asciiTheme="minorHAnsi" w:hAnsiTheme="minorHAnsi"/>
              </w:rPr>
            </w:pPr>
          </w:p>
          <w:p w:rsidR="000000B2" w:rsidRPr="00ED1CF1" w:rsidRDefault="000000B2" w:rsidP="000A2498">
            <w:pPr>
              <w:rPr>
                <w:rFonts w:asciiTheme="minorHAnsi" w:hAnsiTheme="minorHAnsi"/>
              </w:rPr>
            </w:pPr>
            <w:r w:rsidRPr="00ED1CF1">
              <w:rPr>
                <w:rFonts w:asciiTheme="minorHAnsi" w:hAnsiTheme="minorHAnsi"/>
              </w:rPr>
              <w:t>_____________________</w:t>
            </w:r>
          </w:p>
          <w:p w:rsidR="000000B2" w:rsidRPr="00ED1CF1" w:rsidRDefault="000000B2" w:rsidP="000A2498">
            <w:pPr>
              <w:rPr>
                <w:rFonts w:asciiTheme="minorHAnsi" w:hAnsiTheme="minorHAnsi"/>
              </w:rPr>
            </w:pPr>
          </w:p>
          <w:p w:rsidR="000000B2" w:rsidRPr="00ED1CF1" w:rsidRDefault="000000B2" w:rsidP="000A2498">
            <w:pPr>
              <w:rPr>
                <w:rFonts w:asciiTheme="minorHAnsi" w:hAnsiTheme="minorHAnsi"/>
              </w:rPr>
            </w:pPr>
            <w:r w:rsidRPr="00ED1CF1">
              <w:rPr>
                <w:rFonts w:asciiTheme="minorHAnsi" w:hAnsiTheme="minorHAnsi"/>
              </w:rPr>
              <w:t>________________ /_________________ /</w:t>
            </w:r>
          </w:p>
          <w:p w:rsidR="000000B2" w:rsidRPr="00ED1CF1" w:rsidRDefault="000000B2" w:rsidP="000A2498">
            <w:pPr>
              <w:rPr>
                <w:rFonts w:asciiTheme="minorHAnsi" w:hAnsiTheme="minorHAnsi"/>
                <w:b/>
                <w:bCs/>
              </w:rPr>
            </w:pPr>
            <w:r w:rsidRPr="00ED1CF1">
              <w:rPr>
                <w:rFonts w:asciiTheme="minorHAnsi" w:hAnsiTheme="minorHAnsi"/>
              </w:rPr>
              <w:t>м.п.</w:t>
            </w:r>
          </w:p>
        </w:tc>
        <w:tc>
          <w:tcPr>
            <w:tcW w:w="4923" w:type="dxa"/>
            <w:shd w:val="clear" w:color="auto" w:fill="auto"/>
          </w:tcPr>
          <w:p w:rsidR="000000B2" w:rsidRPr="00ED1CF1" w:rsidRDefault="000000B2" w:rsidP="000A2498">
            <w:pPr>
              <w:rPr>
                <w:rFonts w:asciiTheme="minorHAnsi" w:hAnsiTheme="minorHAnsi"/>
              </w:rPr>
            </w:pPr>
          </w:p>
          <w:p w:rsidR="000000B2" w:rsidRPr="00ED1CF1" w:rsidRDefault="000000B2" w:rsidP="000A2498">
            <w:pPr>
              <w:rPr>
                <w:rFonts w:asciiTheme="minorHAnsi" w:hAnsiTheme="minorHAnsi"/>
              </w:rPr>
            </w:pPr>
            <w:r w:rsidRPr="00ED1CF1">
              <w:rPr>
                <w:rFonts w:asciiTheme="minorHAnsi" w:hAnsiTheme="minorHAnsi"/>
              </w:rPr>
              <w:t>_____________________</w:t>
            </w:r>
          </w:p>
          <w:p w:rsidR="000000B2" w:rsidRPr="00ED1CF1" w:rsidRDefault="000000B2" w:rsidP="000A2498">
            <w:pPr>
              <w:rPr>
                <w:rFonts w:asciiTheme="minorHAnsi" w:hAnsiTheme="minorHAnsi"/>
              </w:rPr>
            </w:pPr>
          </w:p>
          <w:p w:rsidR="000000B2" w:rsidRPr="00ED1CF1" w:rsidRDefault="000000B2" w:rsidP="000A2498">
            <w:pPr>
              <w:rPr>
                <w:rFonts w:asciiTheme="minorHAnsi" w:hAnsiTheme="minorHAnsi"/>
              </w:rPr>
            </w:pPr>
            <w:r w:rsidRPr="00ED1CF1">
              <w:rPr>
                <w:rFonts w:asciiTheme="minorHAnsi" w:hAnsiTheme="minorHAnsi"/>
              </w:rPr>
              <w:t>________________ /_________________ /</w:t>
            </w:r>
          </w:p>
          <w:p w:rsidR="000000B2" w:rsidRPr="00ED1CF1" w:rsidRDefault="000000B2" w:rsidP="000A2498">
            <w:pPr>
              <w:tabs>
                <w:tab w:val="left" w:pos="2070"/>
                <w:tab w:val="center" w:pos="2353"/>
              </w:tabs>
              <w:rPr>
                <w:rFonts w:asciiTheme="minorHAnsi" w:hAnsiTheme="minorHAnsi"/>
                <w:b/>
                <w:bCs/>
              </w:rPr>
            </w:pPr>
            <w:r w:rsidRPr="00ED1CF1">
              <w:rPr>
                <w:rFonts w:asciiTheme="minorHAnsi" w:hAnsiTheme="minorHAnsi"/>
              </w:rPr>
              <w:t>м.п.</w:t>
            </w:r>
          </w:p>
        </w:tc>
      </w:tr>
    </w:tbl>
    <w:p w:rsidR="000000B2" w:rsidRPr="00ED1CF1" w:rsidRDefault="000000B2" w:rsidP="000000B2">
      <w:pPr>
        <w:rPr>
          <w:rFonts w:asciiTheme="minorHAnsi" w:hAnsiTheme="minorHAnsi"/>
          <w:b/>
          <w:bCs/>
        </w:rPr>
      </w:pPr>
    </w:p>
    <w:p w:rsidR="000000B2" w:rsidRPr="00ED1CF1" w:rsidRDefault="000000B2" w:rsidP="000000B2">
      <w:pPr>
        <w:rPr>
          <w:rFonts w:asciiTheme="minorHAnsi" w:hAnsiTheme="minorHAnsi"/>
          <w:b/>
          <w:bCs/>
        </w:rPr>
      </w:pPr>
    </w:p>
    <w:p w:rsidR="00C27411" w:rsidRPr="00ED1CF1" w:rsidRDefault="00C27411" w:rsidP="00FF5E5C">
      <w:pPr>
        <w:rPr>
          <w:rFonts w:asciiTheme="minorHAnsi" w:hAnsiTheme="minorHAnsi"/>
          <w:b/>
        </w:rPr>
      </w:pPr>
    </w:p>
    <w:p w:rsidR="000000B2" w:rsidRPr="00ED1CF1" w:rsidRDefault="000000B2" w:rsidP="00FF5E5C">
      <w:pPr>
        <w:rPr>
          <w:rFonts w:asciiTheme="minorHAnsi" w:hAnsiTheme="minorHAnsi"/>
          <w:b/>
        </w:rPr>
      </w:pPr>
    </w:p>
    <w:p w:rsidR="000000B2" w:rsidRPr="00ED1CF1" w:rsidRDefault="000000B2" w:rsidP="00FF5E5C">
      <w:pPr>
        <w:rPr>
          <w:rFonts w:asciiTheme="minorHAnsi" w:hAnsiTheme="minorHAnsi"/>
          <w:b/>
        </w:rPr>
      </w:pPr>
    </w:p>
    <w:p w:rsidR="00C21FD8" w:rsidRDefault="00C21FD8"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sz w:val="20"/>
          <w:szCs w:val="20"/>
        </w:rPr>
      </w:pPr>
    </w:p>
    <w:p w:rsidR="00BE54C3" w:rsidRDefault="00BE54C3" w:rsidP="00491D79">
      <w:pPr>
        <w:jc w:val="right"/>
        <w:rPr>
          <w:rFonts w:asciiTheme="minorHAnsi" w:hAnsiTheme="minorHAnsi"/>
          <w:sz w:val="20"/>
          <w:szCs w:val="20"/>
        </w:rPr>
      </w:pPr>
    </w:p>
    <w:p w:rsidR="00BE54C3" w:rsidRDefault="00BE54C3" w:rsidP="00491D79">
      <w:pPr>
        <w:jc w:val="right"/>
        <w:rPr>
          <w:rFonts w:asciiTheme="minorHAnsi" w:hAnsiTheme="minorHAnsi"/>
          <w:sz w:val="20"/>
          <w:szCs w:val="20"/>
        </w:rPr>
      </w:pPr>
    </w:p>
    <w:p w:rsidR="00491D79" w:rsidRPr="00ED1CF1" w:rsidRDefault="00491D79" w:rsidP="00491D79">
      <w:pPr>
        <w:jc w:val="right"/>
        <w:rPr>
          <w:rFonts w:asciiTheme="minorHAnsi" w:hAnsiTheme="minorHAnsi"/>
          <w:sz w:val="20"/>
          <w:szCs w:val="20"/>
        </w:rPr>
      </w:pPr>
      <w:r w:rsidRPr="00ED1CF1">
        <w:rPr>
          <w:rFonts w:asciiTheme="minorHAnsi" w:hAnsiTheme="minorHAnsi"/>
          <w:sz w:val="20"/>
          <w:szCs w:val="20"/>
        </w:rPr>
        <w:t>Приложение № 1</w:t>
      </w:r>
    </w:p>
    <w:p w:rsidR="00491D79" w:rsidRPr="00ED1CF1" w:rsidRDefault="00084078" w:rsidP="00491D79">
      <w:pPr>
        <w:jc w:val="right"/>
        <w:rPr>
          <w:rFonts w:asciiTheme="minorHAnsi" w:hAnsiTheme="minorHAnsi"/>
          <w:sz w:val="20"/>
          <w:szCs w:val="20"/>
        </w:rPr>
      </w:pPr>
      <w:r w:rsidRPr="00ED1CF1">
        <w:rPr>
          <w:rFonts w:asciiTheme="minorHAnsi" w:hAnsiTheme="minorHAnsi"/>
          <w:sz w:val="20"/>
          <w:szCs w:val="20"/>
        </w:rPr>
        <w:t xml:space="preserve">к Регламенту </w:t>
      </w:r>
      <w:r w:rsidR="00491D79" w:rsidRPr="00ED1CF1">
        <w:rPr>
          <w:rFonts w:asciiTheme="minorHAnsi" w:hAnsiTheme="minorHAnsi"/>
          <w:sz w:val="20"/>
          <w:szCs w:val="20"/>
        </w:rPr>
        <w:t>определения Конструктивных не</w:t>
      </w:r>
      <w:r w:rsidR="00EC5FCB" w:rsidRPr="00ED1CF1">
        <w:rPr>
          <w:rFonts w:asciiTheme="minorHAnsi" w:hAnsiTheme="minorHAnsi"/>
          <w:sz w:val="20"/>
          <w:szCs w:val="20"/>
        </w:rPr>
        <w:t>достатков</w:t>
      </w:r>
      <w:r w:rsidR="00491D79" w:rsidRPr="00ED1CF1">
        <w:rPr>
          <w:rFonts w:asciiTheme="minorHAnsi" w:hAnsiTheme="minorHAnsi"/>
          <w:sz w:val="20"/>
          <w:szCs w:val="20"/>
        </w:rPr>
        <w:t xml:space="preserve"> Товара, </w:t>
      </w:r>
    </w:p>
    <w:p w:rsidR="00491D79" w:rsidRPr="00BE54C3" w:rsidRDefault="00491D79" w:rsidP="00BE54C3">
      <w:pPr>
        <w:jc w:val="right"/>
        <w:rPr>
          <w:rFonts w:asciiTheme="minorHAnsi" w:hAnsiTheme="minorHAnsi"/>
          <w:sz w:val="20"/>
          <w:szCs w:val="20"/>
        </w:rPr>
      </w:pPr>
      <w:r w:rsidRPr="00ED1CF1">
        <w:rPr>
          <w:rFonts w:asciiTheme="minorHAnsi" w:hAnsiTheme="minorHAnsi"/>
          <w:sz w:val="20"/>
          <w:szCs w:val="20"/>
        </w:rPr>
        <w:t>входящего в состав Основного изделия АО «</w:t>
      </w:r>
      <w:r w:rsidR="00AA78AF" w:rsidRPr="00ED1CF1">
        <w:rPr>
          <w:rFonts w:asciiTheme="minorHAnsi" w:hAnsiTheme="minorHAnsi"/>
          <w:sz w:val="20"/>
          <w:szCs w:val="20"/>
        </w:rPr>
        <w:t>Коломенский завод</w:t>
      </w:r>
      <w:r w:rsidRPr="00ED1CF1">
        <w:rPr>
          <w:rFonts w:asciiTheme="minorHAnsi" w:hAnsiTheme="minorHAnsi"/>
          <w:sz w:val="20"/>
          <w:szCs w:val="20"/>
        </w:rPr>
        <w:t>» (Покупателя)</w:t>
      </w:r>
    </w:p>
    <w:p w:rsidR="00491D79" w:rsidRPr="00ED1CF1" w:rsidRDefault="00491D79" w:rsidP="00491D79">
      <w:pPr>
        <w:jc w:val="center"/>
        <w:rPr>
          <w:rFonts w:asciiTheme="minorHAnsi" w:hAnsiTheme="minorHAnsi"/>
          <w:sz w:val="16"/>
          <w:szCs w:val="16"/>
        </w:rPr>
      </w:pPr>
      <w:r w:rsidRPr="00ED1CF1">
        <w:rPr>
          <w:rFonts w:asciiTheme="minorHAnsi" w:hAnsiTheme="minorHAnsi"/>
          <w:b/>
        </w:rPr>
        <w:t>Акт</w:t>
      </w:r>
    </w:p>
    <w:p w:rsidR="00491D79" w:rsidRPr="00ED1CF1" w:rsidRDefault="00491D79" w:rsidP="00491D79">
      <w:pPr>
        <w:keepNext/>
        <w:jc w:val="center"/>
        <w:outlineLvl w:val="1"/>
        <w:rPr>
          <w:rFonts w:asciiTheme="minorHAnsi" w:hAnsiTheme="minorHAnsi"/>
          <w:b/>
        </w:rPr>
      </w:pPr>
      <w:r w:rsidRPr="00ED1CF1">
        <w:rPr>
          <w:rFonts w:asciiTheme="minorHAnsi" w:hAnsiTheme="minorHAnsi"/>
          <w:b/>
        </w:rPr>
        <w:lastRenderedPageBreak/>
        <w:t>расследования (ФОРМА)</w:t>
      </w:r>
    </w:p>
    <w:p w:rsidR="00491D79" w:rsidRPr="00ED1CF1" w:rsidRDefault="00491D79" w:rsidP="00491D79">
      <w:pPr>
        <w:keepNext/>
        <w:jc w:val="center"/>
        <w:outlineLvl w:val="1"/>
        <w:rPr>
          <w:rFonts w:asciiTheme="minorHAnsi" w:hAnsiTheme="minorHAnsi"/>
        </w:rPr>
      </w:pPr>
      <w:r w:rsidRPr="00ED1CF1">
        <w:rPr>
          <w:rFonts w:asciiTheme="minorHAnsi" w:hAnsiTheme="minorHAnsi"/>
        </w:rPr>
        <w:t xml:space="preserve">«____» _____________ 20____ г. </w:t>
      </w:r>
    </w:p>
    <w:p w:rsidR="00491D79" w:rsidRPr="00ED1CF1" w:rsidRDefault="00491D79" w:rsidP="00491D79">
      <w:pPr>
        <w:keepNext/>
        <w:jc w:val="both"/>
        <w:outlineLvl w:val="1"/>
        <w:rPr>
          <w:rFonts w:asciiTheme="minorHAnsi" w:hAnsiTheme="minorHAnsi"/>
        </w:rPr>
      </w:pPr>
      <w:r w:rsidRPr="00ED1CF1">
        <w:rPr>
          <w:rFonts w:asciiTheme="minorHAnsi" w:hAnsiTheme="minorHAnsi"/>
        </w:rPr>
        <w:t>1. Наименование СЛД (ЛокоТех-С) ________________________________________________</w:t>
      </w:r>
      <w:r w:rsidRPr="00ED1CF1">
        <w:rPr>
          <w:rFonts w:asciiTheme="minorHAnsi" w:hAnsiTheme="minorHAnsi"/>
        </w:rPr>
        <w:tab/>
      </w:r>
    </w:p>
    <w:p w:rsidR="00491D79" w:rsidRPr="00ED1CF1" w:rsidRDefault="00491D79" w:rsidP="00491D79">
      <w:pPr>
        <w:keepNext/>
        <w:jc w:val="both"/>
        <w:outlineLvl w:val="1"/>
        <w:rPr>
          <w:rFonts w:asciiTheme="minorHAnsi" w:hAnsiTheme="minorHAnsi"/>
        </w:rPr>
      </w:pPr>
      <w:r w:rsidRPr="00ED1CF1">
        <w:rPr>
          <w:rFonts w:asciiTheme="minorHAnsi" w:hAnsiTheme="minorHAnsi"/>
        </w:rPr>
        <w:t>2. ТЧЭ приписки локомотива __________________________________________________</w:t>
      </w:r>
      <w:r w:rsidR="000A2498" w:rsidRPr="00ED1CF1">
        <w:rPr>
          <w:rFonts w:asciiTheme="minorHAnsi" w:hAnsiTheme="minorHAnsi"/>
        </w:rPr>
        <w:t>___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3. Локомотив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42"/>
        <w:gridCol w:w="1478"/>
        <w:gridCol w:w="1606"/>
        <w:gridCol w:w="1858"/>
        <w:gridCol w:w="855"/>
        <w:gridCol w:w="3180"/>
      </w:tblGrid>
      <w:tr w:rsidR="00ED1CF1" w:rsidRPr="00ED1CF1" w:rsidTr="000A2498">
        <w:tc>
          <w:tcPr>
            <w:tcW w:w="0" w:type="auto"/>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Серия</w:t>
            </w:r>
          </w:p>
        </w:tc>
        <w:tc>
          <w:tcPr>
            <w:tcW w:w="0" w:type="auto"/>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w:t>
            </w:r>
          </w:p>
        </w:tc>
        <w:tc>
          <w:tcPr>
            <w:tcW w:w="0" w:type="auto"/>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Изготовитель</w:t>
            </w:r>
          </w:p>
        </w:tc>
        <w:tc>
          <w:tcPr>
            <w:tcW w:w="1606"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Дата изготовления</w:t>
            </w:r>
          </w:p>
        </w:tc>
        <w:tc>
          <w:tcPr>
            <w:tcW w:w="1858"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Пробег</w:t>
            </w:r>
          </w:p>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от изготовления</w:t>
            </w:r>
          </w:p>
        </w:tc>
        <w:tc>
          <w:tcPr>
            <w:tcW w:w="0" w:type="auto"/>
            <w:shd w:val="clear" w:color="auto" w:fill="auto"/>
          </w:tcPr>
          <w:p w:rsidR="00491D79" w:rsidRPr="00ED1CF1" w:rsidRDefault="00491D79" w:rsidP="00827FAF">
            <w:pPr>
              <w:keepNext/>
              <w:jc w:val="both"/>
              <w:outlineLvl w:val="1"/>
              <w:rPr>
                <w:rFonts w:asciiTheme="minorHAnsi" w:hAnsiTheme="minorHAnsi"/>
                <w:sz w:val="22"/>
                <w:szCs w:val="22"/>
                <w:lang w:val="en-US"/>
              </w:rPr>
            </w:pPr>
            <w:r w:rsidRPr="00ED1CF1">
              <w:rPr>
                <w:rFonts w:asciiTheme="minorHAnsi" w:hAnsiTheme="minorHAnsi"/>
                <w:sz w:val="22"/>
                <w:szCs w:val="22"/>
              </w:rPr>
              <w:t xml:space="preserve">Дата </w:t>
            </w:r>
            <w:r w:rsidRPr="00ED1CF1">
              <w:rPr>
                <w:rFonts w:asciiTheme="minorHAnsi" w:hAnsiTheme="minorHAnsi"/>
                <w:sz w:val="22"/>
                <w:szCs w:val="22"/>
                <w:lang w:val="en-US"/>
              </w:rPr>
              <w:t>TOSB</w:t>
            </w:r>
          </w:p>
        </w:tc>
        <w:tc>
          <w:tcPr>
            <w:tcW w:w="3180"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 xml:space="preserve">Дата установки отказавшего оборудования локомотива </w:t>
            </w:r>
          </w:p>
        </w:tc>
      </w:tr>
      <w:tr w:rsidR="00491D79" w:rsidRPr="00ED1CF1" w:rsidTr="000A2498">
        <w:tc>
          <w:tcPr>
            <w:tcW w:w="0" w:type="auto"/>
            <w:shd w:val="clear" w:color="auto" w:fill="auto"/>
          </w:tcPr>
          <w:p w:rsidR="00491D79" w:rsidRPr="00ED1CF1" w:rsidRDefault="00491D79" w:rsidP="00827FAF">
            <w:pPr>
              <w:keepNext/>
              <w:jc w:val="both"/>
              <w:outlineLvl w:val="1"/>
              <w:rPr>
                <w:rFonts w:asciiTheme="minorHAnsi" w:hAnsiTheme="minorHAnsi"/>
              </w:rPr>
            </w:pPr>
          </w:p>
        </w:tc>
        <w:tc>
          <w:tcPr>
            <w:tcW w:w="0" w:type="auto"/>
            <w:shd w:val="clear" w:color="auto" w:fill="auto"/>
          </w:tcPr>
          <w:p w:rsidR="00491D79" w:rsidRPr="00ED1CF1" w:rsidRDefault="00491D79" w:rsidP="00827FAF">
            <w:pPr>
              <w:keepNext/>
              <w:jc w:val="both"/>
              <w:outlineLvl w:val="1"/>
              <w:rPr>
                <w:rFonts w:asciiTheme="minorHAnsi" w:hAnsiTheme="minorHAnsi"/>
              </w:rPr>
            </w:pPr>
          </w:p>
        </w:tc>
        <w:tc>
          <w:tcPr>
            <w:tcW w:w="0" w:type="auto"/>
            <w:shd w:val="clear" w:color="auto" w:fill="auto"/>
          </w:tcPr>
          <w:p w:rsidR="00491D79" w:rsidRPr="00ED1CF1" w:rsidRDefault="00491D79" w:rsidP="00827FAF">
            <w:pPr>
              <w:keepNext/>
              <w:jc w:val="both"/>
              <w:outlineLvl w:val="1"/>
              <w:rPr>
                <w:rFonts w:asciiTheme="minorHAnsi" w:hAnsiTheme="minorHAnsi"/>
              </w:rPr>
            </w:pPr>
          </w:p>
        </w:tc>
        <w:tc>
          <w:tcPr>
            <w:tcW w:w="1606" w:type="dxa"/>
            <w:shd w:val="clear" w:color="auto" w:fill="auto"/>
          </w:tcPr>
          <w:p w:rsidR="00491D79" w:rsidRPr="00ED1CF1" w:rsidRDefault="00491D79" w:rsidP="00827FAF">
            <w:pPr>
              <w:keepNext/>
              <w:jc w:val="both"/>
              <w:outlineLvl w:val="1"/>
              <w:rPr>
                <w:rFonts w:asciiTheme="minorHAnsi" w:hAnsiTheme="minorHAnsi"/>
              </w:rPr>
            </w:pPr>
          </w:p>
        </w:tc>
        <w:tc>
          <w:tcPr>
            <w:tcW w:w="1858" w:type="dxa"/>
            <w:shd w:val="clear" w:color="auto" w:fill="auto"/>
          </w:tcPr>
          <w:p w:rsidR="00491D79" w:rsidRPr="00ED1CF1" w:rsidRDefault="00491D79" w:rsidP="00827FAF">
            <w:pPr>
              <w:keepNext/>
              <w:jc w:val="both"/>
              <w:outlineLvl w:val="1"/>
              <w:rPr>
                <w:rFonts w:asciiTheme="minorHAnsi" w:hAnsiTheme="minorHAnsi"/>
              </w:rPr>
            </w:pPr>
          </w:p>
        </w:tc>
        <w:tc>
          <w:tcPr>
            <w:tcW w:w="0" w:type="auto"/>
            <w:shd w:val="clear" w:color="auto" w:fill="auto"/>
          </w:tcPr>
          <w:p w:rsidR="00491D79" w:rsidRPr="00ED1CF1" w:rsidRDefault="00491D79" w:rsidP="00827FAF">
            <w:pPr>
              <w:keepNext/>
              <w:jc w:val="both"/>
              <w:outlineLvl w:val="1"/>
              <w:rPr>
                <w:rFonts w:asciiTheme="minorHAnsi" w:hAnsiTheme="minorHAnsi"/>
              </w:rPr>
            </w:pPr>
          </w:p>
        </w:tc>
        <w:tc>
          <w:tcPr>
            <w:tcW w:w="3180" w:type="dxa"/>
            <w:shd w:val="clear" w:color="auto" w:fill="auto"/>
          </w:tcPr>
          <w:p w:rsidR="00491D79" w:rsidRPr="00ED1CF1" w:rsidRDefault="00491D79" w:rsidP="00827FAF">
            <w:pPr>
              <w:keepNext/>
              <w:jc w:val="both"/>
              <w:outlineLvl w:val="1"/>
              <w:rPr>
                <w:rFonts w:asciiTheme="minorHAnsi" w:hAnsiTheme="minorHAnsi"/>
              </w:rPr>
            </w:pPr>
          </w:p>
        </w:tc>
      </w:tr>
    </w:tbl>
    <w:p w:rsidR="00491D79" w:rsidRPr="00ED1CF1" w:rsidRDefault="00491D79" w:rsidP="00491D79">
      <w:pPr>
        <w:keepNext/>
        <w:jc w:val="both"/>
        <w:outlineLvl w:val="1"/>
        <w:rPr>
          <w:rFonts w:asciiTheme="minorHAnsi" w:hAnsiTheme="minorHAnsi"/>
        </w:rPr>
      </w:pPr>
    </w:p>
    <w:p w:rsidR="00491D79" w:rsidRPr="00ED1CF1" w:rsidRDefault="00491D79" w:rsidP="00491D79">
      <w:pPr>
        <w:keepNext/>
        <w:jc w:val="both"/>
        <w:outlineLvl w:val="1"/>
        <w:rPr>
          <w:rFonts w:asciiTheme="minorHAnsi" w:hAnsiTheme="minorHAnsi"/>
        </w:rPr>
      </w:pPr>
      <w:r w:rsidRPr="00ED1CF1">
        <w:rPr>
          <w:rFonts w:asciiTheme="minorHAnsi" w:hAnsiTheme="minorHAnsi"/>
        </w:rPr>
        <w:t xml:space="preserve">4. </w:t>
      </w:r>
      <w:r w:rsidR="00CB32E8" w:rsidRPr="00ED1CF1">
        <w:rPr>
          <w:rFonts w:asciiTheme="minorHAnsi" w:hAnsiTheme="minorHAnsi"/>
        </w:rPr>
        <w:t>Несоответствующее</w:t>
      </w:r>
      <w:r w:rsidRPr="00ED1CF1">
        <w:rPr>
          <w:rFonts w:asciiTheme="minorHAnsi" w:hAnsiTheme="minorHAnsi"/>
        </w:rPr>
        <w:t xml:space="preserve"> оборудование/комплектующие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7"/>
        <w:gridCol w:w="1563"/>
        <w:gridCol w:w="1530"/>
        <w:gridCol w:w="1530"/>
        <w:gridCol w:w="1755"/>
        <w:gridCol w:w="1683"/>
      </w:tblGrid>
      <w:tr w:rsidR="00ED1CF1" w:rsidRPr="00ED1CF1" w:rsidTr="00827FAF">
        <w:tc>
          <w:tcPr>
            <w:tcW w:w="1668"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Наименование оборудования</w:t>
            </w:r>
          </w:p>
        </w:tc>
        <w:tc>
          <w:tcPr>
            <w:tcW w:w="567"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Зав№</w:t>
            </w:r>
          </w:p>
        </w:tc>
        <w:tc>
          <w:tcPr>
            <w:tcW w:w="1563"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Изготовитель</w:t>
            </w:r>
          </w:p>
        </w:tc>
        <w:tc>
          <w:tcPr>
            <w:tcW w:w="1530"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Дата изготовления</w:t>
            </w:r>
          </w:p>
        </w:tc>
        <w:tc>
          <w:tcPr>
            <w:tcW w:w="1530"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Пробег от изготовления</w:t>
            </w:r>
          </w:p>
        </w:tc>
        <w:tc>
          <w:tcPr>
            <w:tcW w:w="1755" w:type="dxa"/>
            <w:shd w:val="clear" w:color="auto" w:fill="auto"/>
          </w:tcPr>
          <w:p w:rsidR="00491D79" w:rsidRPr="00ED1CF1" w:rsidRDefault="00491D79" w:rsidP="00CB32E8">
            <w:pPr>
              <w:keepNext/>
              <w:jc w:val="both"/>
              <w:outlineLvl w:val="1"/>
              <w:rPr>
                <w:rFonts w:asciiTheme="minorHAnsi" w:hAnsiTheme="minorHAnsi"/>
                <w:sz w:val="22"/>
                <w:szCs w:val="22"/>
              </w:rPr>
            </w:pPr>
            <w:r w:rsidRPr="00ED1CF1">
              <w:rPr>
                <w:rFonts w:asciiTheme="minorHAnsi" w:hAnsiTheme="minorHAnsi"/>
                <w:sz w:val="22"/>
                <w:szCs w:val="22"/>
              </w:rPr>
              <w:t>Дата обнаружения не</w:t>
            </w:r>
            <w:r w:rsidR="00CB32E8" w:rsidRPr="00ED1CF1">
              <w:rPr>
                <w:rFonts w:asciiTheme="minorHAnsi" w:hAnsiTheme="minorHAnsi"/>
                <w:sz w:val="22"/>
                <w:szCs w:val="22"/>
              </w:rPr>
              <w:t>соответствия</w:t>
            </w:r>
          </w:p>
        </w:tc>
        <w:tc>
          <w:tcPr>
            <w:tcW w:w="1683" w:type="dxa"/>
            <w:shd w:val="clear" w:color="auto" w:fill="auto"/>
          </w:tcPr>
          <w:p w:rsidR="00491D79" w:rsidRPr="00ED1CF1" w:rsidRDefault="00491D79" w:rsidP="00827FAF">
            <w:pPr>
              <w:keepNext/>
              <w:jc w:val="both"/>
              <w:outlineLvl w:val="1"/>
              <w:rPr>
                <w:rFonts w:asciiTheme="minorHAnsi" w:hAnsiTheme="minorHAnsi"/>
                <w:sz w:val="22"/>
                <w:szCs w:val="22"/>
              </w:rPr>
            </w:pPr>
            <w:r w:rsidRPr="00ED1CF1">
              <w:rPr>
                <w:rFonts w:asciiTheme="minorHAnsi" w:hAnsiTheme="minorHAnsi"/>
                <w:sz w:val="22"/>
                <w:szCs w:val="22"/>
              </w:rPr>
              <w:t>Дата, № </w:t>
            </w:r>
          </w:p>
          <w:p w:rsidR="00491D79" w:rsidRPr="00ED1CF1" w:rsidRDefault="00491D79" w:rsidP="00CB32E8">
            <w:pPr>
              <w:keepNext/>
              <w:jc w:val="both"/>
              <w:outlineLvl w:val="1"/>
              <w:rPr>
                <w:rFonts w:asciiTheme="minorHAnsi" w:hAnsiTheme="minorHAnsi"/>
                <w:sz w:val="22"/>
                <w:szCs w:val="22"/>
              </w:rPr>
            </w:pPr>
            <w:r w:rsidRPr="00ED1CF1">
              <w:rPr>
                <w:rFonts w:asciiTheme="minorHAnsi" w:hAnsiTheme="minorHAnsi"/>
                <w:sz w:val="22"/>
                <w:szCs w:val="22"/>
              </w:rPr>
              <w:t>уведомления о не</w:t>
            </w:r>
            <w:r w:rsidR="00CB32E8" w:rsidRPr="00ED1CF1">
              <w:rPr>
                <w:rFonts w:asciiTheme="minorHAnsi" w:hAnsiTheme="minorHAnsi"/>
                <w:sz w:val="22"/>
                <w:szCs w:val="22"/>
              </w:rPr>
              <w:t>соответствии</w:t>
            </w:r>
            <w:r w:rsidRPr="00ED1CF1">
              <w:rPr>
                <w:rFonts w:asciiTheme="minorHAnsi" w:hAnsiTheme="minorHAnsi"/>
                <w:sz w:val="22"/>
                <w:szCs w:val="22"/>
              </w:rPr>
              <w:t xml:space="preserve"> </w:t>
            </w:r>
          </w:p>
        </w:tc>
      </w:tr>
      <w:tr w:rsidR="00491D79" w:rsidRPr="00ED1CF1" w:rsidTr="00827FAF">
        <w:tc>
          <w:tcPr>
            <w:tcW w:w="1668" w:type="dxa"/>
            <w:shd w:val="clear" w:color="auto" w:fill="auto"/>
          </w:tcPr>
          <w:p w:rsidR="00491D79" w:rsidRPr="00ED1CF1" w:rsidRDefault="00491D79" w:rsidP="00827FAF">
            <w:pPr>
              <w:keepNext/>
              <w:jc w:val="both"/>
              <w:outlineLvl w:val="1"/>
              <w:rPr>
                <w:rFonts w:asciiTheme="minorHAnsi" w:hAnsiTheme="minorHAnsi"/>
              </w:rPr>
            </w:pPr>
          </w:p>
        </w:tc>
        <w:tc>
          <w:tcPr>
            <w:tcW w:w="567" w:type="dxa"/>
            <w:shd w:val="clear" w:color="auto" w:fill="auto"/>
          </w:tcPr>
          <w:p w:rsidR="00491D79" w:rsidRPr="00ED1CF1" w:rsidRDefault="00491D79" w:rsidP="00827FAF">
            <w:pPr>
              <w:keepNext/>
              <w:jc w:val="both"/>
              <w:outlineLvl w:val="1"/>
              <w:rPr>
                <w:rFonts w:asciiTheme="minorHAnsi" w:hAnsiTheme="minorHAnsi"/>
              </w:rPr>
            </w:pPr>
          </w:p>
        </w:tc>
        <w:tc>
          <w:tcPr>
            <w:tcW w:w="1563" w:type="dxa"/>
            <w:shd w:val="clear" w:color="auto" w:fill="auto"/>
          </w:tcPr>
          <w:p w:rsidR="00491D79" w:rsidRPr="00ED1CF1" w:rsidRDefault="00491D79" w:rsidP="00827FAF">
            <w:pPr>
              <w:keepNext/>
              <w:jc w:val="both"/>
              <w:outlineLvl w:val="1"/>
              <w:rPr>
                <w:rFonts w:asciiTheme="minorHAnsi" w:hAnsiTheme="minorHAnsi"/>
              </w:rPr>
            </w:pPr>
          </w:p>
        </w:tc>
        <w:tc>
          <w:tcPr>
            <w:tcW w:w="1530" w:type="dxa"/>
            <w:shd w:val="clear" w:color="auto" w:fill="auto"/>
          </w:tcPr>
          <w:p w:rsidR="00491D79" w:rsidRPr="00ED1CF1" w:rsidRDefault="00491D79" w:rsidP="00827FAF">
            <w:pPr>
              <w:keepNext/>
              <w:jc w:val="both"/>
              <w:outlineLvl w:val="1"/>
              <w:rPr>
                <w:rFonts w:asciiTheme="minorHAnsi" w:hAnsiTheme="minorHAnsi"/>
              </w:rPr>
            </w:pPr>
          </w:p>
        </w:tc>
        <w:tc>
          <w:tcPr>
            <w:tcW w:w="1530" w:type="dxa"/>
            <w:shd w:val="clear" w:color="auto" w:fill="auto"/>
          </w:tcPr>
          <w:p w:rsidR="00491D79" w:rsidRPr="00ED1CF1" w:rsidRDefault="00491D79" w:rsidP="00827FAF">
            <w:pPr>
              <w:keepNext/>
              <w:jc w:val="both"/>
              <w:outlineLvl w:val="1"/>
              <w:rPr>
                <w:rFonts w:asciiTheme="minorHAnsi" w:hAnsiTheme="minorHAnsi"/>
              </w:rPr>
            </w:pPr>
          </w:p>
        </w:tc>
        <w:tc>
          <w:tcPr>
            <w:tcW w:w="1755" w:type="dxa"/>
            <w:shd w:val="clear" w:color="auto" w:fill="auto"/>
          </w:tcPr>
          <w:p w:rsidR="00491D79" w:rsidRPr="00ED1CF1" w:rsidRDefault="00491D79" w:rsidP="00827FAF">
            <w:pPr>
              <w:keepNext/>
              <w:jc w:val="both"/>
              <w:outlineLvl w:val="1"/>
              <w:rPr>
                <w:rFonts w:asciiTheme="minorHAnsi" w:hAnsiTheme="minorHAnsi"/>
              </w:rPr>
            </w:pPr>
          </w:p>
        </w:tc>
        <w:tc>
          <w:tcPr>
            <w:tcW w:w="1683" w:type="dxa"/>
            <w:shd w:val="clear" w:color="auto" w:fill="auto"/>
          </w:tcPr>
          <w:p w:rsidR="00491D79" w:rsidRPr="00ED1CF1" w:rsidRDefault="00491D79" w:rsidP="00827FAF">
            <w:pPr>
              <w:keepNext/>
              <w:jc w:val="both"/>
              <w:outlineLvl w:val="1"/>
              <w:rPr>
                <w:rFonts w:asciiTheme="minorHAnsi" w:hAnsiTheme="minorHAnsi"/>
              </w:rPr>
            </w:pPr>
          </w:p>
        </w:tc>
      </w:tr>
    </w:tbl>
    <w:p w:rsidR="00491D79" w:rsidRPr="00ED1CF1" w:rsidRDefault="00491D79" w:rsidP="00491D79">
      <w:pPr>
        <w:keepNext/>
        <w:jc w:val="both"/>
        <w:outlineLvl w:val="1"/>
        <w:rPr>
          <w:rFonts w:asciiTheme="minorHAnsi" w:hAnsiTheme="minorHAnsi"/>
        </w:rPr>
      </w:pPr>
    </w:p>
    <w:p w:rsidR="00491D79" w:rsidRPr="00ED1CF1" w:rsidRDefault="00491D79" w:rsidP="00491D79">
      <w:pPr>
        <w:keepNext/>
        <w:jc w:val="both"/>
        <w:outlineLvl w:val="1"/>
        <w:rPr>
          <w:rFonts w:asciiTheme="minorHAnsi" w:hAnsiTheme="minorHAnsi"/>
        </w:rPr>
      </w:pPr>
      <w:r w:rsidRPr="00ED1CF1">
        <w:rPr>
          <w:rFonts w:asciiTheme="minorHAnsi" w:hAnsiTheme="minorHAnsi"/>
        </w:rPr>
        <w:t>5. Характер обнаруженно</w:t>
      </w:r>
      <w:r w:rsidR="00CB32E8" w:rsidRPr="00ED1CF1">
        <w:rPr>
          <w:rFonts w:asciiTheme="minorHAnsi" w:hAnsiTheme="minorHAnsi"/>
        </w:rPr>
        <w:t>го несоответствия</w:t>
      </w:r>
      <w:r w:rsidRPr="00ED1CF1">
        <w:rPr>
          <w:rFonts w:asciiTheme="minorHAnsi" w:hAnsiTheme="minorHAnsi"/>
        </w:rPr>
        <w:t xml:space="preserve"> и обстоятельства, при которых он</w:t>
      </w:r>
      <w:r w:rsidR="00CB32E8" w:rsidRPr="00ED1CF1">
        <w:rPr>
          <w:rFonts w:asciiTheme="minorHAnsi" w:hAnsiTheme="minorHAnsi"/>
        </w:rPr>
        <w:t>о выявилось/</w:t>
      </w:r>
      <w:r w:rsidRPr="00ED1CF1">
        <w:rPr>
          <w:rFonts w:asciiTheme="minorHAnsi" w:hAnsiTheme="minorHAnsi"/>
        </w:rPr>
        <w:t>произош</w:t>
      </w:r>
      <w:r w:rsidR="00CB32E8" w:rsidRPr="00ED1CF1">
        <w:rPr>
          <w:rFonts w:asciiTheme="minorHAnsi" w:hAnsiTheme="minorHAnsi"/>
        </w:rPr>
        <w:t>ло</w:t>
      </w:r>
      <w:r w:rsidRPr="00ED1CF1">
        <w:rPr>
          <w:rFonts w:asciiTheme="minorHAnsi" w:hAnsiTheme="minorHAnsi"/>
        </w:rPr>
        <w:t>______________________________________________</w:t>
      </w:r>
      <w:r w:rsidR="000A2498" w:rsidRPr="00ED1CF1">
        <w:rPr>
          <w:rFonts w:asciiTheme="minorHAnsi" w:hAnsiTheme="minorHAnsi"/>
        </w:rPr>
        <w:t>________________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6. Работы, которые требуется произвести __________________________________________</w:t>
      </w:r>
      <w:r w:rsidR="00CB32E8" w:rsidRPr="00ED1CF1">
        <w:rPr>
          <w:rFonts w:asciiTheme="minorHAnsi" w:hAnsiTheme="minorHAnsi"/>
        </w:rPr>
        <w:t>___</w:t>
      </w:r>
      <w:r w:rsidRPr="00ED1CF1">
        <w:rPr>
          <w:rFonts w:asciiTheme="minorHAnsi" w:hAnsiTheme="minorHAnsi"/>
        </w:rPr>
        <w:t>_</w:t>
      </w:r>
    </w:p>
    <w:p w:rsidR="00491D79" w:rsidRPr="00ED1CF1" w:rsidRDefault="00491D79" w:rsidP="00491D79">
      <w:pPr>
        <w:keepNext/>
        <w:jc w:val="both"/>
        <w:outlineLvl w:val="1"/>
        <w:rPr>
          <w:rFonts w:asciiTheme="minorHAnsi" w:hAnsiTheme="minorHAnsi"/>
        </w:rPr>
      </w:pPr>
      <w:r w:rsidRPr="00ED1CF1">
        <w:rPr>
          <w:rFonts w:asciiTheme="minorHAnsi" w:hAnsiTheme="minorHAnsi"/>
        </w:rPr>
        <w:t>________________________________________________________________________</w:t>
      </w:r>
      <w:r w:rsidR="00CB32E8" w:rsidRPr="00ED1CF1">
        <w:rPr>
          <w:rFonts w:asciiTheme="minorHAnsi" w:hAnsiTheme="minorHAnsi"/>
        </w:rPr>
        <w:t>___</w:t>
      </w:r>
      <w:r w:rsidRPr="00ED1CF1">
        <w:rPr>
          <w:rFonts w:asciiTheme="minorHAnsi" w:hAnsiTheme="minorHAnsi"/>
        </w:rPr>
        <w:t>_______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7.Причины проведения расследования без участия представителя поставщика не</w:t>
      </w:r>
      <w:r w:rsidR="00CB32E8" w:rsidRPr="00ED1CF1">
        <w:rPr>
          <w:rFonts w:asciiTheme="minorHAnsi" w:hAnsiTheme="minorHAnsi"/>
        </w:rPr>
        <w:t>соответствующего</w:t>
      </w:r>
      <w:r w:rsidRPr="00ED1CF1">
        <w:rPr>
          <w:rFonts w:asciiTheme="minorHAnsi" w:hAnsiTheme="minorHAnsi"/>
        </w:rPr>
        <w:t xml:space="preserve"> оборудования/комплектующих ______</w:t>
      </w:r>
      <w:r w:rsidR="000A2498" w:rsidRPr="00ED1CF1">
        <w:rPr>
          <w:rFonts w:asciiTheme="minorHAnsi" w:hAnsiTheme="minorHAnsi"/>
        </w:rPr>
        <w:t>______________________________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_____________________________________________________________________________</w:t>
      </w:r>
      <w:r w:rsidR="00CB32E8" w:rsidRPr="00ED1CF1">
        <w:rPr>
          <w:rFonts w:asciiTheme="minorHAnsi" w:hAnsiTheme="minorHAnsi"/>
        </w:rPr>
        <w:t>___</w:t>
      </w:r>
      <w:r w:rsidRPr="00ED1CF1">
        <w:rPr>
          <w:rFonts w:asciiTheme="minorHAnsi" w:hAnsiTheme="minorHAnsi"/>
        </w:rPr>
        <w:t>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8.Вывод комиссии: Случай отнесен к ____________________________________________</w:t>
      </w:r>
      <w:r w:rsidR="00CB32E8" w:rsidRPr="00ED1CF1">
        <w:rPr>
          <w:rFonts w:asciiTheme="minorHAnsi" w:hAnsiTheme="minorHAnsi"/>
        </w:rPr>
        <w:t>___</w:t>
      </w:r>
      <w:r w:rsidRPr="00ED1CF1">
        <w:rPr>
          <w:rFonts w:asciiTheme="minorHAnsi" w:hAnsiTheme="minorHAnsi"/>
        </w:rPr>
        <w:t>___</w:t>
      </w:r>
    </w:p>
    <w:p w:rsidR="00491D79" w:rsidRPr="00ED1CF1" w:rsidRDefault="00491D79" w:rsidP="00491D79">
      <w:pPr>
        <w:keepNext/>
        <w:jc w:val="both"/>
        <w:outlineLvl w:val="1"/>
        <w:rPr>
          <w:rFonts w:asciiTheme="minorHAnsi" w:hAnsiTheme="minorHAnsi"/>
        </w:rPr>
      </w:pPr>
    </w:p>
    <w:p w:rsidR="00491D79" w:rsidRPr="00ED1CF1" w:rsidRDefault="00491D79" w:rsidP="00491D79">
      <w:pPr>
        <w:keepNext/>
        <w:jc w:val="both"/>
        <w:outlineLvl w:val="1"/>
        <w:rPr>
          <w:rFonts w:asciiTheme="minorHAnsi" w:hAnsiTheme="minorHAnsi"/>
        </w:rPr>
      </w:pPr>
      <w:r w:rsidRPr="00ED1CF1">
        <w:rPr>
          <w:rFonts w:asciiTheme="minorHAnsi" w:hAnsiTheme="minorHAnsi"/>
        </w:rPr>
        <w:t>Члены комиссии: ___________     __________________________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 xml:space="preserve">                              </w:t>
      </w:r>
      <w:r w:rsidR="000A2498" w:rsidRPr="00ED1CF1">
        <w:rPr>
          <w:rFonts w:asciiTheme="minorHAnsi" w:hAnsiTheme="minorHAnsi"/>
        </w:rPr>
        <w:t xml:space="preserve">  </w:t>
      </w:r>
      <w:r w:rsidRPr="00ED1CF1">
        <w:rPr>
          <w:rFonts w:asciiTheme="minorHAnsi" w:hAnsiTheme="minorHAnsi"/>
        </w:rPr>
        <w:t xml:space="preserve"> (подпись)           (фамилии и инициалы)</w:t>
      </w:r>
    </w:p>
    <w:p w:rsidR="00491D79" w:rsidRPr="00ED1CF1" w:rsidRDefault="00491D79" w:rsidP="00491D79">
      <w:pPr>
        <w:keepNext/>
        <w:jc w:val="both"/>
        <w:outlineLvl w:val="1"/>
        <w:rPr>
          <w:rFonts w:asciiTheme="minorHAnsi" w:hAnsiTheme="minorHAnsi"/>
        </w:rPr>
      </w:pPr>
    </w:p>
    <w:p w:rsidR="00491D79" w:rsidRPr="00ED1CF1" w:rsidRDefault="00491D79" w:rsidP="00491D79">
      <w:pPr>
        <w:keepNext/>
        <w:jc w:val="both"/>
        <w:outlineLvl w:val="1"/>
        <w:rPr>
          <w:rFonts w:asciiTheme="minorHAnsi" w:hAnsiTheme="minorHAnsi"/>
        </w:rPr>
      </w:pPr>
      <w:r w:rsidRPr="00ED1CF1">
        <w:rPr>
          <w:rFonts w:asciiTheme="minorHAnsi" w:hAnsiTheme="minorHAnsi"/>
        </w:rPr>
        <w:t>СЛД (ЛокоТех-С)    ___________     __________________________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 xml:space="preserve">                             </w:t>
      </w:r>
      <w:r w:rsidR="000A2498" w:rsidRPr="00ED1CF1">
        <w:rPr>
          <w:rFonts w:asciiTheme="minorHAnsi" w:hAnsiTheme="minorHAnsi"/>
        </w:rPr>
        <w:t xml:space="preserve">    </w:t>
      </w:r>
      <w:r w:rsidRPr="00ED1CF1">
        <w:rPr>
          <w:rFonts w:asciiTheme="minorHAnsi" w:hAnsiTheme="minorHAnsi"/>
        </w:rPr>
        <w:t xml:space="preserve">  (подпись)           (фамилии и инициалы)</w:t>
      </w:r>
    </w:p>
    <w:p w:rsidR="00491D79" w:rsidRPr="00ED1CF1" w:rsidRDefault="00491D79" w:rsidP="00491D79">
      <w:pPr>
        <w:keepNext/>
        <w:jc w:val="both"/>
        <w:outlineLvl w:val="1"/>
        <w:rPr>
          <w:rFonts w:asciiTheme="minorHAnsi" w:hAnsiTheme="minorHAnsi"/>
        </w:rPr>
      </w:pPr>
    </w:p>
    <w:p w:rsidR="00CB32E8" w:rsidRPr="00ED1CF1" w:rsidRDefault="00491D79" w:rsidP="00491D79">
      <w:pPr>
        <w:keepNext/>
        <w:jc w:val="both"/>
        <w:outlineLvl w:val="1"/>
        <w:rPr>
          <w:rFonts w:asciiTheme="minorHAnsi" w:hAnsiTheme="minorHAnsi"/>
        </w:rPr>
      </w:pPr>
      <w:r w:rsidRPr="00ED1CF1">
        <w:rPr>
          <w:rFonts w:asciiTheme="minorHAnsi" w:hAnsiTheme="minorHAnsi"/>
        </w:rPr>
        <w:t xml:space="preserve">Представитель </w:t>
      </w:r>
      <w:r w:rsidR="00CB32E8" w:rsidRPr="00ED1CF1">
        <w:rPr>
          <w:rFonts w:asciiTheme="minorHAnsi" w:hAnsiTheme="minorHAnsi"/>
        </w:rPr>
        <w:t>Покупателя (</w:t>
      </w:r>
      <w:r w:rsidRPr="00ED1CF1">
        <w:rPr>
          <w:rFonts w:asciiTheme="minorHAnsi" w:hAnsiTheme="minorHAnsi"/>
        </w:rPr>
        <w:t>Завода-изготовителя локомотива</w:t>
      </w:r>
      <w:r w:rsidR="00CB32E8" w:rsidRPr="00ED1CF1">
        <w:rPr>
          <w:rFonts w:asciiTheme="minorHAnsi" w:hAnsiTheme="minorHAnsi"/>
        </w:rPr>
        <w:t xml:space="preserve">) </w:t>
      </w:r>
    </w:p>
    <w:p w:rsidR="00491D79" w:rsidRPr="00ED1CF1" w:rsidRDefault="00491D79" w:rsidP="00491D79">
      <w:pPr>
        <w:keepNext/>
        <w:jc w:val="both"/>
        <w:outlineLvl w:val="1"/>
        <w:rPr>
          <w:rFonts w:asciiTheme="minorHAnsi" w:hAnsiTheme="minorHAnsi"/>
        </w:rPr>
      </w:pPr>
      <w:r w:rsidRPr="00ED1CF1">
        <w:rPr>
          <w:rFonts w:asciiTheme="minorHAnsi" w:hAnsiTheme="minorHAnsi"/>
        </w:rPr>
        <w:t>____________      _________________________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 xml:space="preserve">(подпись)             </w:t>
      </w:r>
      <w:r w:rsidR="00CB32E8" w:rsidRPr="00ED1CF1">
        <w:rPr>
          <w:rFonts w:asciiTheme="minorHAnsi" w:hAnsiTheme="minorHAnsi"/>
        </w:rPr>
        <w:t xml:space="preserve"> </w:t>
      </w:r>
      <w:r w:rsidRPr="00ED1CF1">
        <w:rPr>
          <w:rFonts w:asciiTheme="minorHAnsi" w:hAnsiTheme="minorHAnsi"/>
        </w:rPr>
        <w:t>(фамилии и инициалы)</w:t>
      </w:r>
    </w:p>
    <w:p w:rsidR="00491D79" w:rsidRPr="00ED1CF1" w:rsidRDefault="00491D79" w:rsidP="00491D79">
      <w:pPr>
        <w:keepNext/>
        <w:jc w:val="both"/>
        <w:outlineLvl w:val="1"/>
        <w:rPr>
          <w:rFonts w:asciiTheme="minorHAnsi" w:hAnsiTheme="minorHAnsi"/>
        </w:rPr>
      </w:pPr>
    </w:p>
    <w:p w:rsidR="00491D79" w:rsidRPr="00ED1CF1" w:rsidRDefault="00491D79" w:rsidP="00491D79">
      <w:pPr>
        <w:keepNext/>
        <w:jc w:val="both"/>
        <w:outlineLvl w:val="1"/>
        <w:rPr>
          <w:rFonts w:asciiTheme="minorHAnsi" w:hAnsiTheme="minorHAnsi"/>
        </w:rPr>
      </w:pPr>
      <w:r w:rsidRPr="00ED1CF1">
        <w:rPr>
          <w:rFonts w:asciiTheme="minorHAnsi" w:hAnsiTheme="minorHAnsi"/>
        </w:rPr>
        <w:t>Представитель Поставщика не</w:t>
      </w:r>
      <w:r w:rsidR="00CB32E8" w:rsidRPr="00ED1CF1">
        <w:rPr>
          <w:rFonts w:asciiTheme="minorHAnsi" w:hAnsiTheme="minorHAnsi"/>
        </w:rPr>
        <w:t>соответствующего</w:t>
      </w:r>
      <w:r w:rsidRPr="00ED1CF1">
        <w:rPr>
          <w:rFonts w:asciiTheme="minorHAnsi" w:hAnsiTheme="minorHAnsi"/>
        </w:rPr>
        <w:t xml:space="preserve"> оборудования/комплектующих</w:t>
      </w:r>
    </w:p>
    <w:p w:rsidR="00491D79" w:rsidRPr="00ED1CF1" w:rsidRDefault="00491D79" w:rsidP="00491D79">
      <w:pPr>
        <w:keepNext/>
        <w:jc w:val="both"/>
        <w:outlineLvl w:val="1"/>
        <w:rPr>
          <w:rFonts w:asciiTheme="minorHAnsi" w:hAnsiTheme="minorHAnsi"/>
        </w:rPr>
      </w:pPr>
      <w:r w:rsidRPr="00ED1CF1">
        <w:rPr>
          <w:rFonts w:asciiTheme="minorHAnsi" w:hAnsiTheme="minorHAnsi"/>
        </w:rPr>
        <w:t xml:space="preserve"> ____________      __________________________</w:t>
      </w:r>
    </w:p>
    <w:p w:rsidR="00491D79" w:rsidRPr="00ED1CF1" w:rsidRDefault="00491D79" w:rsidP="00491D79">
      <w:pPr>
        <w:keepNext/>
        <w:jc w:val="both"/>
        <w:outlineLvl w:val="1"/>
        <w:rPr>
          <w:rFonts w:asciiTheme="minorHAnsi" w:hAnsiTheme="minorHAnsi"/>
        </w:rPr>
      </w:pPr>
      <w:r w:rsidRPr="00ED1CF1">
        <w:rPr>
          <w:rFonts w:asciiTheme="minorHAnsi" w:hAnsiTheme="minorHAnsi"/>
        </w:rPr>
        <w:t xml:space="preserve"> (подпись)             (фамилии и инициалы)</w:t>
      </w:r>
    </w:p>
    <w:p w:rsidR="000A2498" w:rsidRPr="00ED1CF1" w:rsidRDefault="000A2498" w:rsidP="00491D79">
      <w:pPr>
        <w:rPr>
          <w:rFonts w:asciiTheme="minorHAnsi" w:hAnsiTheme="minorHAnsi"/>
          <w:b/>
          <w:bCs/>
          <w:sz w:val="22"/>
          <w:szCs w:val="22"/>
        </w:rPr>
      </w:pPr>
    </w:p>
    <w:p w:rsidR="00491D79" w:rsidRPr="00ED1CF1" w:rsidRDefault="00491D79" w:rsidP="00491D79">
      <w:pPr>
        <w:rPr>
          <w:rFonts w:asciiTheme="minorHAnsi" w:hAnsiTheme="minorHAnsi"/>
          <w:b/>
          <w:bCs/>
          <w:sz w:val="22"/>
          <w:szCs w:val="22"/>
        </w:rPr>
      </w:pPr>
      <w:r w:rsidRPr="00ED1CF1">
        <w:rPr>
          <w:rFonts w:asciiTheme="minorHAnsi" w:hAnsiTheme="minorHAnsi"/>
          <w:b/>
          <w:bCs/>
          <w:sz w:val="22"/>
          <w:szCs w:val="22"/>
        </w:rPr>
        <w:t>Форма акта утверждена.</w:t>
      </w:r>
    </w:p>
    <w:tbl>
      <w:tblPr>
        <w:tblW w:w="0" w:type="auto"/>
        <w:tblLayout w:type="fixed"/>
        <w:tblLook w:val="04A0" w:firstRow="1" w:lastRow="0" w:firstColumn="1" w:lastColumn="0" w:noHBand="0" w:noVBand="1"/>
      </w:tblPr>
      <w:tblGrid>
        <w:gridCol w:w="4930"/>
        <w:gridCol w:w="4923"/>
      </w:tblGrid>
      <w:tr w:rsidR="00ED1CF1" w:rsidRPr="00ED1CF1" w:rsidTr="00827FAF">
        <w:tc>
          <w:tcPr>
            <w:tcW w:w="4930" w:type="dxa"/>
          </w:tcPr>
          <w:p w:rsidR="00084078" w:rsidRPr="00ED1CF1" w:rsidRDefault="00084078" w:rsidP="00827FAF">
            <w:pPr>
              <w:spacing w:line="276" w:lineRule="auto"/>
              <w:rPr>
                <w:rFonts w:asciiTheme="minorHAnsi" w:hAnsiTheme="minorHAnsi"/>
                <w:b/>
                <w:bCs/>
              </w:rPr>
            </w:pPr>
          </w:p>
          <w:p w:rsidR="00491D79" w:rsidRPr="00ED1CF1" w:rsidRDefault="00491D79" w:rsidP="00827FAF">
            <w:pPr>
              <w:spacing w:line="276" w:lineRule="auto"/>
              <w:rPr>
                <w:rFonts w:asciiTheme="minorHAnsi" w:hAnsiTheme="minorHAnsi"/>
                <w:b/>
                <w:bCs/>
              </w:rPr>
            </w:pPr>
            <w:r w:rsidRPr="00ED1CF1">
              <w:rPr>
                <w:rFonts w:asciiTheme="minorHAnsi" w:hAnsiTheme="minorHAnsi"/>
                <w:b/>
                <w:bCs/>
              </w:rPr>
              <w:t>ПОСТАВЩИК:</w:t>
            </w:r>
          </w:p>
        </w:tc>
        <w:tc>
          <w:tcPr>
            <w:tcW w:w="4923" w:type="dxa"/>
            <w:hideMark/>
          </w:tcPr>
          <w:p w:rsidR="00084078" w:rsidRPr="00ED1CF1" w:rsidRDefault="00084078" w:rsidP="00827FAF">
            <w:pPr>
              <w:spacing w:line="276" w:lineRule="auto"/>
              <w:rPr>
                <w:rFonts w:asciiTheme="minorHAnsi" w:hAnsiTheme="minorHAnsi"/>
                <w:b/>
                <w:bCs/>
              </w:rPr>
            </w:pPr>
          </w:p>
          <w:p w:rsidR="00491D79" w:rsidRPr="00ED1CF1" w:rsidRDefault="00491D79" w:rsidP="00827FAF">
            <w:pPr>
              <w:spacing w:line="276" w:lineRule="auto"/>
              <w:rPr>
                <w:rFonts w:asciiTheme="minorHAnsi" w:hAnsiTheme="minorHAnsi"/>
                <w:b/>
                <w:bCs/>
              </w:rPr>
            </w:pPr>
            <w:r w:rsidRPr="00ED1CF1">
              <w:rPr>
                <w:rFonts w:asciiTheme="minorHAnsi" w:hAnsiTheme="minorHAnsi"/>
                <w:b/>
                <w:bCs/>
              </w:rPr>
              <w:t>ПОКУПАТЕЛЬ:</w:t>
            </w:r>
          </w:p>
          <w:p w:rsidR="00491D79" w:rsidRPr="00ED1CF1" w:rsidRDefault="00491D79" w:rsidP="00AA78AF">
            <w:pPr>
              <w:rPr>
                <w:rFonts w:asciiTheme="minorHAnsi" w:hAnsiTheme="minorHAnsi"/>
                <w:b/>
                <w:bCs/>
              </w:rPr>
            </w:pPr>
            <w:r w:rsidRPr="00ED1CF1">
              <w:rPr>
                <w:rFonts w:asciiTheme="minorHAnsi" w:hAnsiTheme="minorHAnsi"/>
                <w:b/>
                <w:bCs/>
              </w:rPr>
              <w:t>АО «</w:t>
            </w:r>
            <w:r w:rsidR="00AA78AF" w:rsidRPr="00ED1CF1">
              <w:rPr>
                <w:rFonts w:asciiTheme="minorHAnsi" w:hAnsiTheme="minorHAnsi"/>
                <w:b/>
                <w:bCs/>
              </w:rPr>
              <w:t>Коломенский завод</w:t>
            </w:r>
            <w:r w:rsidRPr="00ED1CF1">
              <w:rPr>
                <w:rFonts w:asciiTheme="minorHAnsi" w:hAnsiTheme="minorHAnsi"/>
                <w:b/>
                <w:bCs/>
              </w:rPr>
              <w:t>»</w:t>
            </w:r>
          </w:p>
        </w:tc>
      </w:tr>
      <w:tr w:rsidR="00491D79" w:rsidRPr="00ED1CF1" w:rsidTr="00827FAF">
        <w:tc>
          <w:tcPr>
            <w:tcW w:w="4930" w:type="dxa"/>
          </w:tcPr>
          <w:p w:rsidR="00491D79" w:rsidRPr="00ED1CF1" w:rsidRDefault="00491D79" w:rsidP="00827FAF">
            <w:pPr>
              <w:spacing w:line="276" w:lineRule="auto"/>
              <w:rPr>
                <w:rFonts w:asciiTheme="minorHAnsi" w:hAnsiTheme="minorHAnsi"/>
              </w:rPr>
            </w:pPr>
            <w:r w:rsidRPr="00ED1CF1">
              <w:rPr>
                <w:rFonts w:asciiTheme="minorHAnsi" w:hAnsiTheme="minorHAnsi"/>
              </w:rPr>
              <w:t>_____________________</w:t>
            </w:r>
          </w:p>
          <w:p w:rsidR="00491D79" w:rsidRPr="00ED1CF1" w:rsidRDefault="00491D79" w:rsidP="00827FAF">
            <w:pPr>
              <w:spacing w:line="276" w:lineRule="auto"/>
              <w:rPr>
                <w:rFonts w:asciiTheme="minorHAnsi" w:hAnsiTheme="minorHAnsi"/>
              </w:rPr>
            </w:pPr>
            <w:r w:rsidRPr="00ED1CF1">
              <w:rPr>
                <w:rFonts w:asciiTheme="minorHAnsi" w:hAnsiTheme="minorHAnsi"/>
              </w:rPr>
              <w:t>________________ /_________________ /</w:t>
            </w:r>
          </w:p>
          <w:p w:rsidR="00491D79" w:rsidRPr="00ED1CF1" w:rsidRDefault="00491D79" w:rsidP="00827FAF">
            <w:pPr>
              <w:spacing w:line="276" w:lineRule="auto"/>
              <w:rPr>
                <w:rFonts w:asciiTheme="minorHAnsi" w:hAnsiTheme="minorHAnsi"/>
                <w:b/>
                <w:bCs/>
              </w:rPr>
            </w:pPr>
            <w:r w:rsidRPr="00ED1CF1">
              <w:rPr>
                <w:rFonts w:asciiTheme="minorHAnsi" w:hAnsiTheme="minorHAnsi"/>
              </w:rPr>
              <w:t>м.п.</w:t>
            </w:r>
          </w:p>
        </w:tc>
        <w:tc>
          <w:tcPr>
            <w:tcW w:w="4923" w:type="dxa"/>
            <w:shd w:val="clear" w:color="auto" w:fill="auto"/>
          </w:tcPr>
          <w:p w:rsidR="00491D79" w:rsidRPr="00ED1CF1" w:rsidRDefault="00491D79" w:rsidP="00827FAF">
            <w:pPr>
              <w:spacing w:line="276" w:lineRule="auto"/>
              <w:rPr>
                <w:rFonts w:asciiTheme="minorHAnsi" w:hAnsiTheme="minorHAnsi"/>
              </w:rPr>
            </w:pPr>
            <w:r w:rsidRPr="00ED1CF1">
              <w:rPr>
                <w:rFonts w:asciiTheme="minorHAnsi" w:hAnsiTheme="minorHAnsi"/>
              </w:rPr>
              <w:t>_____________________</w:t>
            </w:r>
          </w:p>
          <w:p w:rsidR="00491D79" w:rsidRPr="00ED1CF1" w:rsidRDefault="00491D79" w:rsidP="00827FAF">
            <w:pPr>
              <w:spacing w:line="276" w:lineRule="auto"/>
              <w:rPr>
                <w:rFonts w:asciiTheme="minorHAnsi" w:hAnsiTheme="minorHAnsi"/>
              </w:rPr>
            </w:pPr>
            <w:r w:rsidRPr="00ED1CF1">
              <w:rPr>
                <w:rFonts w:asciiTheme="minorHAnsi" w:hAnsiTheme="minorHAnsi"/>
              </w:rPr>
              <w:t>________________ /_________________ /</w:t>
            </w:r>
          </w:p>
          <w:p w:rsidR="00491D79" w:rsidRPr="00ED1CF1" w:rsidRDefault="00491D79" w:rsidP="00827FAF">
            <w:pPr>
              <w:tabs>
                <w:tab w:val="left" w:pos="2070"/>
                <w:tab w:val="center" w:pos="2353"/>
              </w:tabs>
              <w:spacing w:line="276" w:lineRule="auto"/>
              <w:rPr>
                <w:rFonts w:asciiTheme="minorHAnsi" w:hAnsiTheme="minorHAnsi"/>
                <w:b/>
                <w:bCs/>
              </w:rPr>
            </w:pPr>
            <w:r w:rsidRPr="00ED1CF1">
              <w:rPr>
                <w:rFonts w:asciiTheme="minorHAnsi" w:hAnsiTheme="minorHAnsi"/>
              </w:rPr>
              <w:t>м.п.</w:t>
            </w:r>
          </w:p>
        </w:tc>
      </w:tr>
    </w:tbl>
    <w:p w:rsidR="000000B2" w:rsidRPr="00ED1CF1" w:rsidRDefault="000000B2" w:rsidP="000000B2">
      <w:pPr>
        <w:ind w:firstLine="709"/>
        <w:jc w:val="right"/>
        <w:rPr>
          <w:rFonts w:asciiTheme="minorHAnsi" w:hAnsiTheme="minorHAnsi"/>
        </w:rPr>
      </w:pPr>
      <w:r w:rsidRPr="00ED1CF1">
        <w:rPr>
          <w:rFonts w:asciiTheme="minorHAnsi" w:hAnsiTheme="minorHAnsi"/>
        </w:rPr>
        <w:t>Приложение № 5</w:t>
      </w:r>
    </w:p>
    <w:p w:rsidR="000000B2" w:rsidRPr="00ED1CF1" w:rsidRDefault="000000B2" w:rsidP="000000B2">
      <w:pPr>
        <w:ind w:firstLine="709"/>
        <w:jc w:val="right"/>
        <w:rPr>
          <w:rFonts w:asciiTheme="minorHAnsi" w:hAnsiTheme="minorHAnsi"/>
        </w:rPr>
      </w:pPr>
      <w:r w:rsidRPr="00ED1CF1">
        <w:rPr>
          <w:rFonts w:asciiTheme="minorHAnsi" w:hAnsiTheme="minorHAnsi"/>
        </w:rPr>
        <w:t>к договору поставки от_______№ _______</w:t>
      </w:r>
    </w:p>
    <w:p w:rsidR="000000B2" w:rsidRPr="00ED1CF1" w:rsidRDefault="000000B2" w:rsidP="000000B2">
      <w:pPr>
        <w:keepNext/>
        <w:outlineLvl w:val="1"/>
        <w:rPr>
          <w:rFonts w:asciiTheme="minorHAnsi" w:hAnsiTheme="minorHAnsi"/>
          <w:b/>
        </w:rPr>
      </w:pPr>
    </w:p>
    <w:p w:rsidR="000000B2" w:rsidRPr="00ED1CF1" w:rsidRDefault="000000B2" w:rsidP="000000B2">
      <w:pPr>
        <w:keepNext/>
        <w:outlineLvl w:val="1"/>
        <w:rPr>
          <w:rFonts w:asciiTheme="minorHAnsi" w:hAnsiTheme="minorHAnsi"/>
          <w:b/>
        </w:rPr>
      </w:pPr>
    </w:p>
    <w:p w:rsidR="000000B2" w:rsidRPr="00ED1CF1" w:rsidRDefault="000000B2" w:rsidP="000000B2">
      <w:pPr>
        <w:keepNext/>
        <w:jc w:val="center"/>
        <w:outlineLvl w:val="1"/>
        <w:rPr>
          <w:rFonts w:asciiTheme="minorHAnsi" w:hAnsiTheme="minorHAnsi"/>
          <w:b/>
          <w:bCs/>
          <w:lang w:bidi="ru-RU"/>
        </w:rPr>
      </w:pPr>
      <w:r w:rsidRPr="00ED1CF1">
        <w:rPr>
          <w:rFonts w:asciiTheme="minorHAnsi" w:hAnsiTheme="minorHAnsi"/>
          <w:b/>
          <w:bCs/>
          <w:lang w:bidi="ru-RU"/>
        </w:rPr>
        <w:t xml:space="preserve">Перечень </w:t>
      </w:r>
    </w:p>
    <w:p w:rsidR="000000B2" w:rsidRPr="00ED1CF1" w:rsidRDefault="000000B2" w:rsidP="000000B2">
      <w:pPr>
        <w:keepNext/>
        <w:jc w:val="center"/>
        <w:outlineLvl w:val="1"/>
        <w:rPr>
          <w:rFonts w:asciiTheme="minorHAnsi" w:hAnsiTheme="minorHAnsi"/>
          <w:b/>
          <w:bCs/>
          <w:lang w:bidi="ru-RU"/>
        </w:rPr>
      </w:pPr>
      <w:r w:rsidRPr="00ED1CF1">
        <w:rPr>
          <w:rFonts w:asciiTheme="minorHAnsi" w:hAnsiTheme="minorHAnsi"/>
          <w:b/>
          <w:bCs/>
          <w:lang w:bidi="ru-RU"/>
        </w:rPr>
        <w:t>не</w:t>
      </w:r>
      <w:r w:rsidR="00CB32E8" w:rsidRPr="00ED1CF1">
        <w:rPr>
          <w:rFonts w:asciiTheme="minorHAnsi" w:hAnsiTheme="minorHAnsi"/>
          <w:b/>
          <w:bCs/>
          <w:lang w:bidi="ru-RU"/>
        </w:rPr>
        <w:t>соответствий</w:t>
      </w:r>
      <w:r w:rsidRPr="00ED1CF1">
        <w:rPr>
          <w:rFonts w:asciiTheme="minorHAnsi" w:hAnsiTheme="minorHAnsi"/>
          <w:b/>
          <w:bCs/>
          <w:lang w:bidi="ru-RU"/>
        </w:rPr>
        <w:t xml:space="preserve"> Товара, квалифицированных Сторонами как Конструктивные не</w:t>
      </w:r>
      <w:r w:rsidR="00CB32E8" w:rsidRPr="00ED1CF1">
        <w:rPr>
          <w:rFonts w:asciiTheme="minorHAnsi" w:hAnsiTheme="minorHAnsi"/>
          <w:b/>
          <w:bCs/>
          <w:lang w:bidi="ru-RU"/>
        </w:rPr>
        <w:t>достатки</w:t>
      </w:r>
      <w:r w:rsidRPr="00ED1CF1">
        <w:rPr>
          <w:rFonts w:asciiTheme="minorHAnsi" w:hAnsiTheme="minorHAnsi"/>
          <w:b/>
          <w:bCs/>
          <w:lang w:bidi="ru-RU"/>
        </w:rPr>
        <w:t xml:space="preserve"> (ФОРМА)</w:t>
      </w:r>
    </w:p>
    <w:p w:rsidR="000000B2" w:rsidRPr="00ED1CF1" w:rsidRDefault="000000B2" w:rsidP="000000B2">
      <w:pPr>
        <w:keepNext/>
        <w:jc w:val="center"/>
        <w:outlineLvl w:val="1"/>
        <w:rPr>
          <w:rFonts w:asciiTheme="minorHAnsi" w:hAnsiTheme="minorHAnsi"/>
          <w:b/>
          <w:bCs/>
          <w:lang w:bidi="ru-RU"/>
        </w:rPr>
      </w:pPr>
    </w:p>
    <w:p w:rsidR="000000B2" w:rsidRPr="00ED1CF1" w:rsidRDefault="000000B2" w:rsidP="000000B2">
      <w:pPr>
        <w:keepNext/>
        <w:jc w:val="both"/>
        <w:outlineLvl w:val="1"/>
        <w:rPr>
          <w:rFonts w:asciiTheme="minorHAnsi" w:hAnsiTheme="minorHAnsi"/>
          <w:bCs/>
          <w:lang w:bidi="ru-RU"/>
        </w:rPr>
      </w:pPr>
      <w:r w:rsidRPr="00ED1CF1">
        <w:rPr>
          <w:rFonts w:asciiTheme="minorHAnsi" w:hAnsiTheme="minorHAnsi"/>
          <w:b/>
          <w:bCs/>
          <w:lang w:bidi="ru-RU"/>
        </w:rPr>
        <w:tab/>
      </w:r>
      <w:r w:rsidRPr="00ED1CF1">
        <w:rPr>
          <w:rFonts w:asciiTheme="minorHAnsi" w:hAnsiTheme="minorHAnsi"/>
          <w:bCs/>
          <w:lang w:bidi="ru-RU"/>
        </w:rPr>
        <w:t>АО «</w:t>
      </w:r>
      <w:r w:rsidR="00AA78AF" w:rsidRPr="00ED1CF1">
        <w:rPr>
          <w:rFonts w:asciiTheme="minorHAnsi" w:hAnsiTheme="minorHAnsi"/>
          <w:bCs/>
          <w:lang w:bidi="ru-RU"/>
        </w:rPr>
        <w:t>Коломенский завод</w:t>
      </w:r>
      <w:r w:rsidRPr="00ED1CF1">
        <w:rPr>
          <w:rFonts w:asciiTheme="minorHAnsi" w:hAnsiTheme="minorHAnsi"/>
          <w:bCs/>
          <w:lang w:bidi="ru-RU"/>
        </w:rPr>
        <w:t>» (Покупатель) и ____________</w:t>
      </w:r>
      <w:r w:rsidR="00562E33" w:rsidRPr="00ED1CF1">
        <w:rPr>
          <w:rStyle w:val="aa"/>
          <w:rFonts w:asciiTheme="minorHAnsi" w:hAnsiTheme="minorHAnsi"/>
          <w:bCs/>
          <w:lang w:bidi="ru-RU"/>
        </w:rPr>
        <w:footnoteReference w:id="10"/>
      </w:r>
      <w:r w:rsidRPr="00ED1CF1">
        <w:rPr>
          <w:rFonts w:asciiTheme="minorHAnsi" w:hAnsiTheme="minorHAnsi"/>
          <w:bCs/>
          <w:lang w:bidi="ru-RU"/>
        </w:rPr>
        <w:t xml:space="preserve"> (Поставщик), являющиеся Сторонами по Договору от______ № _______, определили перечень следующих не</w:t>
      </w:r>
      <w:r w:rsidR="00CB32E8" w:rsidRPr="00ED1CF1">
        <w:rPr>
          <w:rFonts w:asciiTheme="minorHAnsi" w:hAnsiTheme="minorHAnsi"/>
          <w:bCs/>
          <w:lang w:bidi="ru-RU"/>
        </w:rPr>
        <w:t>соответствий</w:t>
      </w:r>
      <w:r w:rsidRPr="00ED1CF1">
        <w:rPr>
          <w:rFonts w:asciiTheme="minorHAnsi" w:hAnsiTheme="minorHAnsi"/>
          <w:bCs/>
          <w:lang w:bidi="ru-RU"/>
        </w:rPr>
        <w:t xml:space="preserve"> поставляемого Поставщиком Товара, являющихся Конструктивными не</w:t>
      </w:r>
      <w:r w:rsidR="00CB32E8" w:rsidRPr="00ED1CF1">
        <w:rPr>
          <w:rFonts w:asciiTheme="minorHAnsi" w:hAnsiTheme="minorHAnsi"/>
          <w:bCs/>
          <w:lang w:bidi="ru-RU"/>
        </w:rPr>
        <w:t>достатками:</w:t>
      </w:r>
    </w:p>
    <w:p w:rsidR="000000B2" w:rsidRPr="00ED1CF1" w:rsidRDefault="000000B2" w:rsidP="00B644C6">
      <w:pPr>
        <w:keepNext/>
        <w:numPr>
          <w:ilvl w:val="0"/>
          <w:numId w:val="13"/>
        </w:numPr>
        <w:spacing w:after="200" w:line="276" w:lineRule="auto"/>
        <w:jc w:val="both"/>
        <w:outlineLvl w:val="1"/>
        <w:rPr>
          <w:rFonts w:asciiTheme="minorHAnsi" w:hAnsiTheme="minorHAnsi"/>
          <w:bCs/>
          <w:lang w:bidi="ru-RU"/>
        </w:rPr>
      </w:pPr>
      <w:r w:rsidRPr="00ED1CF1">
        <w:rPr>
          <w:rFonts w:asciiTheme="minorHAnsi" w:hAnsiTheme="minorHAnsi"/>
          <w:bCs/>
          <w:lang w:bidi="ru-RU"/>
        </w:rPr>
        <w:t>_____</w:t>
      </w:r>
    </w:p>
    <w:p w:rsidR="000000B2" w:rsidRPr="00ED1CF1" w:rsidRDefault="000000B2" w:rsidP="00B644C6">
      <w:pPr>
        <w:keepNext/>
        <w:numPr>
          <w:ilvl w:val="0"/>
          <w:numId w:val="13"/>
        </w:numPr>
        <w:spacing w:after="200" w:line="276" w:lineRule="auto"/>
        <w:jc w:val="both"/>
        <w:outlineLvl w:val="1"/>
        <w:rPr>
          <w:rFonts w:asciiTheme="minorHAnsi" w:hAnsiTheme="minorHAnsi"/>
          <w:bCs/>
          <w:lang w:bidi="ru-RU"/>
        </w:rPr>
      </w:pPr>
      <w:r w:rsidRPr="00ED1CF1">
        <w:rPr>
          <w:rFonts w:asciiTheme="minorHAnsi" w:hAnsiTheme="minorHAnsi"/>
          <w:bCs/>
          <w:lang w:bidi="ru-RU"/>
        </w:rPr>
        <w:t>_____</w:t>
      </w:r>
    </w:p>
    <w:p w:rsidR="000000B2" w:rsidRPr="00ED1CF1" w:rsidRDefault="000000B2" w:rsidP="00B644C6">
      <w:pPr>
        <w:keepNext/>
        <w:numPr>
          <w:ilvl w:val="0"/>
          <w:numId w:val="13"/>
        </w:numPr>
        <w:spacing w:after="200" w:line="276" w:lineRule="auto"/>
        <w:jc w:val="both"/>
        <w:outlineLvl w:val="1"/>
        <w:rPr>
          <w:rFonts w:asciiTheme="minorHAnsi" w:hAnsiTheme="minorHAnsi"/>
          <w:bCs/>
          <w:lang w:bidi="ru-RU"/>
        </w:rPr>
      </w:pPr>
      <w:r w:rsidRPr="00ED1CF1">
        <w:rPr>
          <w:rFonts w:asciiTheme="minorHAnsi" w:hAnsiTheme="minorHAnsi"/>
          <w:bCs/>
          <w:lang w:bidi="ru-RU"/>
        </w:rPr>
        <w:t>_____</w:t>
      </w:r>
    </w:p>
    <w:p w:rsidR="000000B2" w:rsidRPr="00ED1CF1" w:rsidRDefault="000000B2" w:rsidP="000000B2">
      <w:pPr>
        <w:keepNext/>
        <w:ind w:left="720"/>
        <w:jc w:val="both"/>
        <w:outlineLvl w:val="1"/>
        <w:rPr>
          <w:rFonts w:asciiTheme="minorHAnsi" w:hAnsiTheme="minorHAnsi"/>
          <w:bCs/>
          <w:lang w:bidi="ru-RU"/>
        </w:rPr>
      </w:pPr>
    </w:p>
    <w:p w:rsidR="000000B2" w:rsidRPr="00ED1CF1" w:rsidRDefault="000000B2" w:rsidP="000000B2">
      <w:pPr>
        <w:keepNext/>
        <w:jc w:val="both"/>
        <w:outlineLvl w:val="1"/>
        <w:rPr>
          <w:rFonts w:asciiTheme="minorHAnsi" w:hAnsiTheme="minorHAnsi"/>
          <w:bCs/>
          <w:lang w:bidi="ru-RU"/>
        </w:rPr>
      </w:pPr>
      <w:r w:rsidRPr="00ED1CF1">
        <w:rPr>
          <w:rFonts w:asciiTheme="minorHAnsi" w:hAnsiTheme="minorHAnsi"/>
          <w:bCs/>
          <w:lang w:bidi="ru-RU"/>
        </w:rPr>
        <w:tab/>
        <w:t xml:space="preserve">Приведенный перечень не является исчерпывающим и будет изменяться/дополняться Сторонами в течение срока эксплуатации </w:t>
      </w:r>
      <w:r w:rsidR="00E65A50" w:rsidRPr="00ED1CF1">
        <w:rPr>
          <w:rFonts w:asciiTheme="minorHAnsi" w:hAnsiTheme="minorHAnsi"/>
          <w:bCs/>
          <w:lang w:bidi="ru-RU"/>
        </w:rPr>
        <w:t>Основного изделия</w:t>
      </w:r>
      <w:r w:rsidRPr="00ED1CF1">
        <w:rPr>
          <w:rFonts w:asciiTheme="minorHAnsi" w:hAnsiTheme="minorHAnsi"/>
          <w:bCs/>
          <w:lang w:bidi="ru-RU"/>
        </w:rPr>
        <w:t xml:space="preserve"> производства АО «</w:t>
      </w:r>
      <w:r w:rsidR="00B83473" w:rsidRPr="00ED1CF1">
        <w:rPr>
          <w:rFonts w:asciiTheme="minorHAnsi" w:hAnsiTheme="minorHAnsi"/>
          <w:bCs/>
          <w:lang w:bidi="ru-RU"/>
        </w:rPr>
        <w:t>Коломенский завод</w:t>
      </w:r>
      <w:r w:rsidRPr="00ED1CF1">
        <w:rPr>
          <w:rFonts w:asciiTheme="minorHAnsi" w:hAnsiTheme="minorHAnsi"/>
          <w:bCs/>
          <w:lang w:bidi="ru-RU"/>
        </w:rPr>
        <w:t>», в составе которой используется поставляемый Поставщиком Товар.</w:t>
      </w:r>
    </w:p>
    <w:p w:rsidR="000000B2" w:rsidRPr="00ED1CF1" w:rsidRDefault="000000B2" w:rsidP="000000B2">
      <w:pPr>
        <w:rPr>
          <w:rFonts w:asciiTheme="minorHAnsi" w:hAnsiTheme="minorHAnsi"/>
          <w:b/>
          <w:bCs/>
          <w:sz w:val="20"/>
          <w:szCs w:val="20"/>
        </w:rPr>
      </w:pPr>
    </w:p>
    <w:p w:rsidR="000000B2" w:rsidRPr="00ED1CF1" w:rsidRDefault="000000B2" w:rsidP="000000B2">
      <w:pPr>
        <w:ind w:right="-2"/>
        <w:rPr>
          <w:rFonts w:asciiTheme="minorHAnsi" w:hAnsiTheme="minorHAnsi"/>
        </w:rPr>
      </w:pPr>
    </w:p>
    <w:tbl>
      <w:tblPr>
        <w:tblW w:w="0" w:type="auto"/>
        <w:tblLayout w:type="fixed"/>
        <w:tblLook w:val="04A0" w:firstRow="1" w:lastRow="0" w:firstColumn="1" w:lastColumn="0" w:noHBand="0" w:noVBand="1"/>
      </w:tblPr>
      <w:tblGrid>
        <w:gridCol w:w="4930"/>
        <w:gridCol w:w="4923"/>
      </w:tblGrid>
      <w:tr w:rsidR="00ED1CF1" w:rsidRPr="00ED1CF1" w:rsidTr="00F30651">
        <w:tc>
          <w:tcPr>
            <w:tcW w:w="4930" w:type="dxa"/>
          </w:tcPr>
          <w:p w:rsidR="000000B2" w:rsidRPr="00ED1CF1" w:rsidRDefault="000000B2" w:rsidP="000000B2">
            <w:pPr>
              <w:spacing w:line="276" w:lineRule="auto"/>
              <w:rPr>
                <w:rFonts w:asciiTheme="minorHAnsi" w:hAnsiTheme="minorHAnsi"/>
                <w:b/>
                <w:bCs/>
              </w:rPr>
            </w:pPr>
            <w:r w:rsidRPr="00ED1CF1">
              <w:rPr>
                <w:rFonts w:asciiTheme="minorHAnsi" w:hAnsiTheme="minorHAnsi"/>
                <w:b/>
                <w:bCs/>
              </w:rPr>
              <w:t>ПОСТАВЩИК:</w:t>
            </w:r>
          </w:p>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b/>
                <w:bCs/>
              </w:rPr>
            </w:pPr>
          </w:p>
        </w:tc>
        <w:tc>
          <w:tcPr>
            <w:tcW w:w="4923" w:type="dxa"/>
            <w:hideMark/>
          </w:tcPr>
          <w:p w:rsidR="000000B2" w:rsidRPr="00ED1CF1" w:rsidRDefault="000000B2" w:rsidP="000000B2">
            <w:pPr>
              <w:spacing w:line="276" w:lineRule="auto"/>
              <w:rPr>
                <w:rFonts w:asciiTheme="minorHAnsi" w:hAnsiTheme="minorHAnsi"/>
                <w:b/>
                <w:bCs/>
              </w:rPr>
            </w:pPr>
            <w:r w:rsidRPr="00ED1CF1">
              <w:rPr>
                <w:rFonts w:asciiTheme="minorHAnsi" w:hAnsiTheme="minorHAnsi"/>
                <w:b/>
                <w:bCs/>
              </w:rPr>
              <w:t>ПОКУПАТЕЛЬ:</w:t>
            </w:r>
          </w:p>
          <w:p w:rsidR="000000B2" w:rsidRPr="00ED1CF1" w:rsidRDefault="000000B2" w:rsidP="000000B2">
            <w:pPr>
              <w:rPr>
                <w:rFonts w:asciiTheme="minorHAnsi" w:hAnsiTheme="minorHAnsi"/>
                <w:b/>
                <w:bCs/>
              </w:rPr>
            </w:pPr>
            <w:r w:rsidRPr="00ED1CF1">
              <w:rPr>
                <w:rFonts w:asciiTheme="minorHAnsi" w:hAnsiTheme="minorHAnsi"/>
                <w:b/>
                <w:bCs/>
              </w:rPr>
              <w:t>АО «</w:t>
            </w:r>
            <w:r w:rsidR="00AA78AF" w:rsidRPr="00ED1CF1">
              <w:rPr>
                <w:rFonts w:asciiTheme="minorHAnsi" w:hAnsiTheme="minorHAnsi"/>
                <w:b/>
                <w:bCs/>
              </w:rPr>
              <w:t>Коломенский завод</w:t>
            </w:r>
            <w:r w:rsidRPr="00ED1CF1">
              <w:rPr>
                <w:rFonts w:asciiTheme="minorHAnsi" w:hAnsiTheme="minorHAnsi"/>
                <w:b/>
                <w:bCs/>
              </w:rPr>
              <w:t>»</w:t>
            </w:r>
          </w:p>
          <w:p w:rsidR="000000B2" w:rsidRPr="00ED1CF1" w:rsidRDefault="000000B2" w:rsidP="000000B2">
            <w:pPr>
              <w:rPr>
                <w:rFonts w:asciiTheme="minorHAnsi" w:hAnsiTheme="minorHAnsi"/>
                <w:b/>
                <w:bCs/>
              </w:rPr>
            </w:pPr>
          </w:p>
        </w:tc>
      </w:tr>
      <w:tr w:rsidR="000000B2" w:rsidRPr="00ED1CF1" w:rsidTr="00F30651">
        <w:tc>
          <w:tcPr>
            <w:tcW w:w="4930" w:type="dxa"/>
          </w:tcPr>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rPr>
            </w:pPr>
            <w:r w:rsidRPr="00ED1CF1">
              <w:rPr>
                <w:rFonts w:asciiTheme="minorHAnsi" w:hAnsiTheme="minorHAnsi"/>
              </w:rPr>
              <w:t>_____________________</w:t>
            </w:r>
          </w:p>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rPr>
            </w:pPr>
            <w:r w:rsidRPr="00ED1CF1">
              <w:rPr>
                <w:rFonts w:asciiTheme="minorHAnsi" w:hAnsiTheme="minorHAnsi"/>
              </w:rPr>
              <w:lastRenderedPageBreak/>
              <w:t>________________ /_________________ /</w:t>
            </w:r>
          </w:p>
          <w:p w:rsidR="000000B2" w:rsidRPr="00ED1CF1" w:rsidRDefault="000000B2" w:rsidP="000000B2">
            <w:pPr>
              <w:spacing w:line="276" w:lineRule="auto"/>
              <w:rPr>
                <w:rFonts w:asciiTheme="minorHAnsi" w:hAnsiTheme="minorHAnsi"/>
                <w:b/>
                <w:bCs/>
              </w:rPr>
            </w:pPr>
            <w:r w:rsidRPr="00ED1CF1">
              <w:rPr>
                <w:rFonts w:asciiTheme="minorHAnsi" w:hAnsiTheme="minorHAnsi"/>
              </w:rPr>
              <w:t>м.п.</w:t>
            </w:r>
          </w:p>
        </w:tc>
        <w:tc>
          <w:tcPr>
            <w:tcW w:w="4923" w:type="dxa"/>
            <w:shd w:val="clear" w:color="auto" w:fill="auto"/>
          </w:tcPr>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rPr>
            </w:pPr>
            <w:r w:rsidRPr="00ED1CF1">
              <w:rPr>
                <w:rFonts w:asciiTheme="minorHAnsi" w:hAnsiTheme="minorHAnsi"/>
              </w:rPr>
              <w:t>_____________________</w:t>
            </w:r>
          </w:p>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rPr>
            </w:pPr>
            <w:r w:rsidRPr="00ED1CF1">
              <w:rPr>
                <w:rFonts w:asciiTheme="minorHAnsi" w:hAnsiTheme="minorHAnsi"/>
              </w:rPr>
              <w:lastRenderedPageBreak/>
              <w:t>________________ /_________________ /</w:t>
            </w:r>
          </w:p>
          <w:p w:rsidR="000000B2" w:rsidRPr="00ED1CF1" w:rsidRDefault="000000B2" w:rsidP="000000B2">
            <w:pPr>
              <w:tabs>
                <w:tab w:val="left" w:pos="2070"/>
                <w:tab w:val="center" w:pos="2353"/>
              </w:tabs>
              <w:spacing w:line="276" w:lineRule="auto"/>
              <w:rPr>
                <w:rFonts w:asciiTheme="minorHAnsi" w:hAnsiTheme="minorHAnsi"/>
                <w:b/>
                <w:bCs/>
              </w:rPr>
            </w:pPr>
            <w:r w:rsidRPr="00ED1CF1">
              <w:rPr>
                <w:rFonts w:asciiTheme="minorHAnsi" w:hAnsiTheme="minorHAnsi"/>
              </w:rPr>
              <w:t>м.п.</w:t>
            </w:r>
          </w:p>
        </w:tc>
      </w:tr>
    </w:tbl>
    <w:p w:rsidR="000000B2" w:rsidRPr="00ED1CF1" w:rsidRDefault="000000B2" w:rsidP="000000B2">
      <w:pPr>
        <w:rPr>
          <w:rFonts w:asciiTheme="minorHAnsi" w:hAnsiTheme="minorHAnsi"/>
          <w:b/>
          <w:bCs/>
        </w:rPr>
      </w:pPr>
    </w:p>
    <w:p w:rsidR="000000B2" w:rsidRPr="00ED1CF1" w:rsidRDefault="000000B2" w:rsidP="000000B2">
      <w:pPr>
        <w:rPr>
          <w:rFonts w:asciiTheme="minorHAnsi" w:hAnsiTheme="minorHAnsi"/>
          <w:b/>
          <w:bCs/>
          <w:sz w:val="22"/>
          <w:szCs w:val="22"/>
        </w:rPr>
      </w:pPr>
      <w:r w:rsidRPr="00ED1CF1">
        <w:rPr>
          <w:rFonts w:asciiTheme="minorHAnsi" w:hAnsiTheme="minorHAnsi"/>
          <w:b/>
          <w:bCs/>
          <w:sz w:val="22"/>
          <w:szCs w:val="22"/>
        </w:rPr>
        <w:t>Форма перечня утверждена.</w:t>
      </w:r>
    </w:p>
    <w:p w:rsidR="000000B2" w:rsidRPr="00ED1CF1" w:rsidRDefault="000000B2" w:rsidP="000000B2">
      <w:pPr>
        <w:rPr>
          <w:rFonts w:asciiTheme="minorHAnsi" w:hAnsiTheme="minorHAnsi"/>
          <w:b/>
          <w:bCs/>
        </w:rPr>
      </w:pPr>
    </w:p>
    <w:p w:rsidR="000000B2" w:rsidRPr="00ED1CF1" w:rsidRDefault="000000B2" w:rsidP="000000B2">
      <w:pPr>
        <w:rPr>
          <w:rFonts w:asciiTheme="minorHAnsi" w:hAnsiTheme="minorHAnsi"/>
          <w:b/>
          <w:bCs/>
        </w:rPr>
      </w:pPr>
    </w:p>
    <w:tbl>
      <w:tblPr>
        <w:tblW w:w="0" w:type="auto"/>
        <w:tblLayout w:type="fixed"/>
        <w:tblLook w:val="04A0" w:firstRow="1" w:lastRow="0" w:firstColumn="1" w:lastColumn="0" w:noHBand="0" w:noVBand="1"/>
      </w:tblPr>
      <w:tblGrid>
        <w:gridCol w:w="4930"/>
        <w:gridCol w:w="4923"/>
      </w:tblGrid>
      <w:tr w:rsidR="00ED1CF1" w:rsidRPr="00ED1CF1" w:rsidTr="00F30651">
        <w:tc>
          <w:tcPr>
            <w:tcW w:w="4930" w:type="dxa"/>
          </w:tcPr>
          <w:p w:rsidR="000000B2" w:rsidRPr="00ED1CF1" w:rsidRDefault="000000B2" w:rsidP="000000B2">
            <w:pPr>
              <w:spacing w:line="276" w:lineRule="auto"/>
              <w:rPr>
                <w:rFonts w:asciiTheme="minorHAnsi" w:hAnsiTheme="minorHAnsi"/>
                <w:b/>
                <w:bCs/>
              </w:rPr>
            </w:pPr>
            <w:r w:rsidRPr="00ED1CF1">
              <w:rPr>
                <w:rFonts w:asciiTheme="minorHAnsi" w:hAnsiTheme="minorHAnsi"/>
                <w:b/>
                <w:bCs/>
              </w:rPr>
              <w:t>ПОСТАВЩИК:</w:t>
            </w:r>
          </w:p>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b/>
                <w:bCs/>
              </w:rPr>
            </w:pPr>
          </w:p>
        </w:tc>
        <w:tc>
          <w:tcPr>
            <w:tcW w:w="4923" w:type="dxa"/>
            <w:hideMark/>
          </w:tcPr>
          <w:p w:rsidR="000000B2" w:rsidRPr="00ED1CF1" w:rsidRDefault="000000B2" w:rsidP="000000B2">
            <w:pPr>
              <w:spacing w:line="276" w:lineRule="auto"/>
              <w:rPr>
                <w:rFonts w:asciiTheme="minorHAnsi" w:hAnsiTheme="minorHAnsi"/>
                <w:b/>
                <w:bCs/>
              </w:rPr>
            </w:pPr>
            <w:r w:rsidRPr="00ED1CF1">
              <w:rPr>
                <w:rFonts w:asciiTheme="minorHAnsi" w:hAnsiTheme="minorHAnsi"/>
                <w:b/>
                <w:bCs/>
              </w:rPr>
              <w:t>ПОКУПАТЕЛЬ:</w:t>
            </w:r>
          </w:p>
          <w:p w:rsidR="000000B2" w:rsidRPr="00ED1CF1" w:rsidRDefault="000000B2" w:rsidP="000000B2">
            <w:pPr>
              <w:rPr>
                <w:rFonts w:asciiTheme="minorHAnsi" w:hAnsiTheme="minorHAnsi"/>
                <w:b/>
                <w:bCs/>
              </w:rPr>
            </w:pPr>
            <w:r w:rsidRPr="00ED1CF1">
              <w:rPr>
                <w:rFonts w:asciiTheme="minorHAnsi" w:hAnsiTheme="minorHAnsi"/>
                <w:b/>
                <w:bCs/>
              </w:rPr>
              <w:t>АО «</w:t>
            </w:r>
            <w:r w:rsidR="00AA78AF" w:rsidRPr="00ED1CF1">
              <w:rPr>
                <w:rFonts w:asciiTheme="minorHAnsi" w:hAnsiTheme="minorHAnsi"/>
                <w:b/>
                <w:bCs/>
              </w:rPr>
              <w:t>Коломенский завод</w:t>
            </w:r>
            <w:r w:rsidRPr="00ED1CF1">
              <w:rPr>
                <w:rFonts w:asciiTheme="minorHAnsi" w:hAnsiTheme="minorHAnsi"/>
                <w:b/>
                <w:bCs/>
              </w:rPr>
              <w:t>»</w:t>
            </w:r>
          </w:p>
          <w:p w:rsidR="000000B2" w:rsidRPr="00ED1CF1" w:rsidRDefault="000000B2" w:rsidP="000000B2">
            <w:pPr>
              <w:rPr>
                <w:rFonts w:asciiTheme="minorHAnsi" w:hAnsiTheme="minorHAnsi"/>
                <w:b/>
                <w:bCs/>
              </w:rPr>
            </w:pPr>
          </w:p>
        </w:tc>
      </w:tr>
      <w:tr w:rsidR="000000B2" w:rsidRPr="00ED1CF1" w:rsidTr="00F30651">
        <w:tc>
          <w:tcPr>
            <w:tcW w:w="4930" w:type="dxa"/>
          </w:tcPr>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rPr>
            </w:pPr>
            <w:r w:rsidRPr="00ED1CF1">
              <w:rPr>
                <w:rFonts w:asciiTheme="minorHAnsi" w:hAnsiTheme="minorHAnsi"/>
              </w:rPr>
              <w:t>_____________________</w:t>
            </w:r>
          </w:p>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rPr>
            </w:pPr>
            <w:r w:rsidRPr="00ED1CF1">
              <w:rPr>
                <w:rFonts w:asciiTheme="minorHAnsi" w:hAnsiTheme="minorHAnsi"/>
              </w:rPr>
              <w:t>________________ /_________________ /</w:t>
            </w:r>
          </w:p>
          <w:p w:rsidR="000000B2" w:rsidRPr="00ED1CF1" w:rsidRDefault="000000B2" w:rsidP="000000B2">
            <w:pPr>
              <w:spacing w:line="276" w:lineRule="auto"/>
              <w:rPr>
                <w:rFonts w:asciiTheme="minorHAnsi" w:hAnsiTheme="minorHAnsi"/>
                <w:b/>
                <w:bCs/>
              </w:rPr>
            </w:pPr>
            <w:r w:rsidRPr="00ED1CF1">
              <w:rPr>
                <w:rFonts w:asciiTheme="minorHAnsi" w:hAnsiTheme="minorHAnsi"/>
              </w:rPr>
              <w:t>м.п.</w:t>
            </w:r>
          </w:p>
        </w:tc>
        <w:tc>
          <w:tcPr>
            <w:tcW w:w="4923" w:type="dxa"/>
            <w:shd w:val="clear" w:color="auto" w:fill="auto"/>
          </w:tcPr>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rPr>
            </w:pPr>
            <w:r w:rsidRPr="00ED1CF1">
              <w:rPr>
                <w:rFonts w:asciiTheme="minorHAnsi" w:hAnsiTheme="minorHAnsi"/>
              </w:rPr>
              <w:t>_____________________</w:t>
            </w:r>
          </w:p>
          <w:p w:rsidR="000000B2" w:rsidRPr="00ED1CF1" w:rsidRDefault="000000B2" w:rsidP="000000B2">
            <w:pPr>
              <w:spacing w:line="276" w:lineRule="auto"/>
              <w:rPr>
                <w:rFonts w:asciiTheme="minorHAnsi" w:hAnsiTheme="minorHAnsi"/>
              </w:rPr>
            </w:pPr>
          </w:p>
          <w:p w:rsidR="000000B2" w:rsidRPr="00ED1CF1" w:rsidRDefault="000000B2" w:rsidP="000000B2">
            <w:pPr>
              <w:spacing w:line="276" w:lineRule="auto"/>
              <w:rPr>
                <w:rFonts w:asciiTheme="minorHAnsi" w:hAnsiTheme="minorHAnsi"/>
              </w:rPr>
            </w:pPr>
            <w:r w:rsidRPr="00ED1CF1">
              <w:rPr>
                <w:rFonts w:asciiTheme="minorHAnsi" w:hAnsiTheme="minorHAnsi"/>
              </w:rPr>
              <w:t>________________ /_________________ /</w:t>
            </w:r>
          </w:p>
          <w:p w:rsidR="000000B2" w:rsidRPr="00ED1CF1" w:rsidRDefault="000000B2" w:rsidP="000000B2">
            <w:pPr>
              <w:tabs>
                <w:tab w:val="left" w:pos="2070"/>
                <w:tab w:val="center" w:pos="2353"/>
              </w:tabs>
              <w:spacing w:line="276" w:lineRule="auto"/>
              <w:rPr>
                <w:rFonts w:asciiTheme="minorHAnsi" w:hAnsiTheme="minorHAnsi"/>
                <w:b/>
                <w:bCs/>
              </w:rPr>
            </w:pPr>
            <w:r w:rsidRPr="00ED1CF1">
              <w:rPr>
                <w:rFonts w:asciiTheme="minorHAnsi" w:hAnsiTheme="minorHAnsi"/>
              </w:rPr>
              <w:t>м.п.</w:t>
            </w:r>
          </w:p>
        </w:tc>
      </w:tr>
    </w:tbl>
    <w:p w:rsidR="000000B2" w:rsidRPr="00ED1CF1" w:rsidRDefault="000000B2" w:rsidP="000000B2">
      <w:pPr>
        <w:tabs>
          <w:tab w:val="left" w:pos="540"/>
          <w:tab w:val="left" w:pos="1080"/>
        </w:tabs>
        <w:spacing w:after="200" w:line="276" w:lineRule="auto"/>
        <w:ind w:firstLine="540"/>
        <w:jc w:val="both"/>
        <w:rPr>
          <w:rFonts w:asciiTheme="minorHAnsi" w:eastAsia="Calibri" w:hAnsiTheme="minorHAnsi"/>
          <w:sz w:val="22"/>
          <w:szCs w:val="22"/>
          <w:lang w:eastAsia="en-US"/>
        </w:rPr>
      </w:pPr>
    </w:p>
    <w:p w:rsidR="00C21FD8" w:rsidRDefault="00C21FD8" w:rsidP="00BE54C3">
      <w:pPr>
        <w:rPr>
          <w:rFonts w:asciiTheme="minorHAnsi" w:hAnsiTheme="minorHAnsi"/>
        </w:rPr>
      </w:pPr>
    </w:p>
    <w:p w:rsidR="000000B2" w:rsidRPr="00ED1CF1" w:rsidRDefault="000000B2" w:rsidP="000000B2">
      <w:pPr>
        <w:ind w:firstLine="709"/>
        <w:jc w:val="right"/>
        <w:rPr>
          <w:rFonts w:asciiTheme="minorHAnsi" w:hAnsiTheme="minorHAnsi"/>
        </w:rPr>
      </w:pPr>
      <w:r w:rsidRPr="00ED1CF1">
        <w:rPr>
          <w:rFonts w:asciiTheme="minorHAnsi" w:hAnsiTheme="minorHAnsi"/>
        </w:rPr>
        <w:t>Приложение № 6</w:t>
      </w:r>
    </w:p>
    <w:p w:rsidR="000000B2" w:rsidRPr="00ED1CF1" w:rsidRDefault="000000B2" w:rsidP="000000B2">
      <w:pPr>
        <w:ind w:firstLine="709"/>
        <w:jc w:val="right"/>
        <w:rPr>
          <w:rFonts w:asciiTheme="minorHAnsi" w:hAnsiTheme="minorHAnsi"/>
        </w:rPr>
      </w:pPr>
      <w:r w:rsidRPr="00ED1CF1">
        <w:rPr>
          <w:rFonts w:asciiTheme="minorHAnsi" w:hAnsiTheme="minorHAnsi"/>
        </w:rPr>
        <w:t>к договору поставки от_______№ _______</w:t>
      </w:r>
    </w:p>
    <w:p w:rsidR="000000B2" w:rsidRPr="00ED1CF1" w:rsidRDefault="000000B2" w:rsidP="000000B2">
      <w:pPr>
        <w:widowControl w:val="0"/>
        <w:spacing w:after="299" w:line="220" w:lineRule="exact"/>
        <w:ind w:right="20"/>
        <w:jc w:val="center"/>
        <w:rPr>
          <w:rFonts w:asciiTheme="minorHAnsi" w:hAnsiTheme="minorHAnsi"/>
          <w:b/>
          <w:bCs/>
          <w:lang w:bidi="ru-RU"/>
        </w:rPr>
      </w:pPr>
    </w:p>
    <w:p w:rsidR="000000B2" w:rsidRPr="00ED1CF1" w:rsidRDefault="000000B2" w:rsidP="000000B2">
      <w:pPr>
        <w:widowControl w:val="0"/>
        <w:spacing w:after="299" w:line="220" w:lineRule="exact"/>
        <w:ind w:right="20"/>
        <w:jc w:val="center"/>
        <w:rPr>
          <w:rFonts w:asciiTheme="minorHAnsi" w:hAnsiTheme="minorHAnsi"/>
          <w:b/>
          <w:bCs/>
          <w:lang w:eastAsia="en-US"/>
        </w:rPr>
      </w:pPr>
      <w:r w:rsidRPr="00ED1CF1">
        <w:rPr>
          <w:rFonts w:asciiTheme="minorHAnsi" w:hAnsiTheme="minorHAnsi"/>
          <w:b/>
          <w:bCs/>
          <w:lang w:bidi="ru-RU"/>
        </w:rPr>
        <w:t xml:space="preserve">СОГЛАШЕНИЕ ОБ УРОВНЕ ДЕФЕКТНОСТИ - </w:t>
      </w:r>
      <w:r w:rsidRPr="00ED1CF1">
        <w:rPr>
          <w:rFonts w:asciiTheme="minorHAnsi" w:hAnsiTheme="minorHAnsi"/>
          <w:b/>
          <w:bCs/>
          <w:lang w:val="en-US" w:eastAsia="en-US" w:bidi="en-US"/>
        </w:rPr>
        <w:t>ppm</w:t>
      </w:r>
    </w:p>
    <w:p w:rsidR="000000B2" w:rsidRPr="00ED1CF1" w:rsidRDefault="000000B2" w:rsidP="000000B2">
      <w:pPr>
        <w:widowControl w:val="0"/>
        <w:spacing w:line="312" w:lineRule="exact"/>
        <w:ind w:firstLine="709"/>
        <w:jc w:val="both"/>
        <w:rPr>
          <w:rFonts w:asciiTheme="minorHAnsi" w:hAnsiTheme="minorHAnsi"/>
          <w:lang w:eastAsia="en-US"/>
        </w:rPr>
      </w:pPr>
      <w:r w:rsidRPr="00ED1CF1">
        <w:rPr>
          <w:rFonts w:asciiTheme="minorHAnsi" w:hAnsiTheme="minorHAnsi"/>
          <w:lang w:bidi="ru-RU"/>
        </w:rPr>
        <w:t>Как Покупатель АО «</w:t>
      </w:r>
      <w:r w:rsidR="00AA78AF" w:rsidRPr="00ED1CF1">
        <w:rPr>
          <w:rFonts w:asciiTheme="minorHAnsi" w:hAnsiTheme="minorHAnsi"/>
          <w:lang w:bidi="ru-RU"/>
        </w:rPr>
        <w:t>Коломенский завод</w:t>
      </w:r>
      <w:r w:rsidRPr="00ED1CF1">
        <w:rPr>
          <w:rFonts w:asciiTheme="minorHAnsi" w:hAnsiTheme="minorHAnsi"/>
          <w:lang w:bidi="ru-RU"/>
        </w:rPr>
        <w:t>» по отношению к своим потребителям, так и Поставщик ____________</w:t>
      </w:r>
      <w:r w:rsidR="00F116C0" w:rsidRPr="00ED1CF1">
        <w:rPr>
          <w:rStyle w:val="aa"/>
          <w:rFonts w:asciiTheme="minorHAnsi" w:hAnsiTheme="minorHAnsi"/>
          <w:lang w:bidi="ru-RU"/>
        </w:rPr>
        <w:footnoteReference w:id="11"/>
      </w:r>
      <w:r w:rsidRPr="00ED1CF1">
        <w:rPr>
          <w:rFonts w:asciiTheme="minorHAnsi" w:hAnsiTheme="minorHAnsi"/>
          <w:lang w:bidi="ru-RU"/>
        </w:rPr>
        <w:t xml:space="preserve"> по отношению к Покупателю обязаны стремиться к достижению цели «Ноль дефектов» в состоянии поставки, монтажа (сборки), испытаний, гарантийного периода эксплуатации Товара.</w:t>
      </w:r>
    </w:p>
    <w:p w:rsidR="000000B2" w:rsidRPr="00ED1CF1" w:rsidRDefault="000000B2" w:rsidP="000000B2">
      <w:pPr>
        <w:widowControl w:val="0"/>
        <w:spacing w:line="312" w:lineRule="exact"/>
        <w:ind w:firstLine="709"/>
        <w:jc w:val="both"/>
        <w:rPr>
          <w:rFonts w:asciiTheme="minorHAnsi" w:hAnsiTheme="minorHAnsi"/>
          <w:lang w:eastAsia="en-US"/>
        </w:rPr>
      </w:pPr>
      <w:r w:rsidRPr="00ED1CF1">
        <w:rPr>
          <w:rFonts w:asciiTheme="minorHAnsi" w:hAnsiTheme="minorHAnsi"/>
          <w:lang w:bidi="ru-RU"/>
        </w:rPr>
        <w:lastRenderedPageBreak/>
        <w:t xml:space="preserve">В качестве промежуточной цели до достижения «Ноль дефектов», Покупатель согласует с Поставщиком ограниченные во времени верхние пределы уровня дефектности </w:t>
      </w:r>
      <w:r w:rsidRPr="00ED1CF1">
        <w:rPr>
          <w:rFonts w:asciiTheme="minorHAnsi" w:hAnsiTheme="minorHAnsi"/>
          <w:lang w:eastAsia="en-US" w:bidi="en-US"/>
        </w:rPr>
        <w:t>(</w:t>
      </w:r>
      <w:r w:rsidRPr="00ED1CF1">
        <w:rPr>
          <w:rFonts w:asciiTheme="minorHAnsi" w:hAnsiTheme="minorHAnsi"/>
          <w:lang w:val="en-US" w:eastAsia="en-US" w:bidi="en-US"/>
        </w:rPr>
        <w:t>ppm</w:t>
      </w:r>
      <w:r w:rsidRPr="00ED1CF1">
        <w:rPr>
          <w:rFonts w:asciiTheme="minorHAnsi" w:hAnsiTheme="minorHAnsi"/>
          <w:lang w:eastAsia="en-US" w:bidi="en-US"/>
        </w:rPr>
        <w:t>).</w:t>
      </w:r>
    </w:p>
    <w:p w:rsidR="000000B2" w:rsidRPr="00ED1CF1" w:rsidRDefault="000000B2" w:rsidP="000000B2">
      <w:pPr>
        <w:widowControl w:val="0"/>
        <w:spacing w:line="312" w:lineRule="exact"/>
        <w:ind w:firstLine="709"/>
        <w:jc w:val="both"/>
        <w:rPr>
          <w:rFonts w:asciiTheme="minorHAnsi" w:hAnsiTheme="minorHAnsi"/>
          <w:lang w:bidi="ru-RU"/>
        </w:rPr>
      </w:pPr>
      <w:r w:rsidRPr="00ED1CF1">
        <w:rPr>
          <w:rFonts w:asciiTheme="minorHAnsi" w:hAnsiTheme="minorHAnsi"/>
          <w:lang w:bidi="ru-RU"/>
        </w:rPr>
        <w:t>Непревышение предельного уровня дефектности не освобождает Поставщика от обязанности осуществления процесса непрерывного улучшения.</w:t>
      </w:r>
    </w:p>
    <w:p w:rsidR="000000B2" w:rsidRPr="00ED1CF1" w:rsidRDefault="000000B2" w:rsidP="00B644C6">
      <w:pPr>
        <w:pStyle w:val="a7"/>
        <w:widowControl w:val="0"/>
        <w:numPr>
          <w:ilvl w:val="0"/>
          <w:numId w:val="14"/>
        </w:numPr>
        <w:tabs>
          <w:tab w:val="left" w:pos="737"/>
        </w:tabs>
        <w:spacing w:line="312" w:lineRule="exact"/>
        <w:jc w:val="both"/>
        <w:rPr>
          <w:rFonts w:asciiTheme="minorHAnsi" w:hAnsiTheme="minorHAnsi"/>
          <w:b/>
          <w:lang w:eastAsia="en-US"/>
        </w:rPr>
      </w:pPr>
      <w:r w:rsidRPr="00ED1CF1">
        <w:rPr>
          <w:rFonts w:asciiTheme="minorHAnsi" w:hAnsiTheme="minorHAnsi"/>
          <w:b/>
          <w:lang w:bidi="ru-RU"/>
        </w:rPr>
        <w:t>Область применения.</w:t>
      </w:r>
    </w:p>
    <w:p w:rsidR="000000B2" w:rsidRPr="00ED1CF1" w:rsidRDefault="000000B2" w:rsidP="000000B2">
      <w:pPr>
        <w:widowControl w:val="0"/>
        <w:tabs>
          <w:tab w:val="left" w:pos="737"/>
        </w:tabs>
        <w:spacing w:line="312" w:lineRule="exact"/>
        <w:jc w:val="both"/>
        <w:rPr>
          <w:rFonts w:asciiTheme="minorHAnsi" w:hAnsiTheme="minorHAnsi"/>
          <w:lang w:bidi="ru-RU"/>
        </w:rPr>
      </w:pPr>
      <w:r w:rsidRPr="00ED1CF1">
        <w:rPr>
          <w:rFonts w:asciiTheme="minorHAnsi" w:hAnsiTheme="minorHAnsi"/>
          <w:lang w:bidi="ru-RU"/>
        </w:rPr>
        <w:tab/>
        <w:t xml:space="preserve">Данное соглашение об уровне дефектности </w:t>
      </w:r>
      <w:r w:rsidRPr="00ED1CF1">
        <w:rPr>
          <w:rFonts w:asciiTheme="minorHAnsi" w:hAnsiTheme="minorHAnsi"/>
          <w:lang w:eastAsia="en-US" w:bidi="en-US"/>
        </w:rPr>
        <w:t>(</w:t>
      </w:r>
      <w:r w:rsidRPr="00ED1CF1">
        <w:rPr>
          <w:rFonts w:asciiTheme="minorHAnsi" w:hAnsiTheme="minorHAnsi"/>
          <w:lang w:val="en-US" w:eastAsia="en-US" w:bidi="en-US"/>
        </w:rPr>
        <w:t>ppm</w:t>
      </w:r>
      <w:r w:rsidRPr="00ED1CF1">
        <w:rPr>
          <w:rFonts w:asciiTheme="minorHAnsi" w:hAnsiTheme="minorHAnsi"/>
          <w:lang w:eastAsia="en-US" w:bidi="en-US"/>
        </w:rPr>
        <w:t xml:space="preserve">) </w:t>
      </w:r>
      <w:r w:rsidRPr="00ED1CF1">
        <w:rPr>
          <w:rFonts w:asciiTheme="minorHAnsi" w:hAnsiTheme="minorHAnsi"/>
          <w:lang w:bidi="ru-RU"/>
        </w:rPr>
        <w:t>распространяется на все номенклатурные номера изделий, которые Покупатель заказывает у Поставщика в рамках данного Договора.</w:t>
      </w:r>
    </w:p>
    <w:p w:rsidR="000000B2" w:rsidRPr="00ED1CF1" w:rsidRDefault="000000B2" w:rsidP="00B644C6">
      <w:pPr>
        <w:pStyle w:val="a7"/>
        <w:widowControl w:val="0"/>
        <w:numPr>
          <w:ilvl w:val="0"/>
          <w:numId w:val="14"/>
        </w:numPr>
        <w:tabs>
          <w:tab w:val="left" w:pos="737"/>
        </w:tabs>
        <w:spacing w:line="312" w:lineRule="exact"/>
        <w:jc w:val="both"/>
        <w:rPr>
          <w:rFonts w:asciiTheme="minorHAnsi" w:hAnsiTheme="minorHAnsi"/>
          <w:b/>
          <w:lang w:eastAsia="en-US"/>
        </w:rPr>
      </w:pPr>
      <w:r w:rsidRPr="00ED1CF1">
        <w:rPr>
          <w:rFonts w:asciiTheme="minorHAnsi" w:hAnsiTheme="minorHAnsi"/>
          <w:b/>
          <w:lang w:bidi="ru-RU"/>
        </w:rPr>
        <w:t>Верхние пределы уровня дефектности.</w:t>
      </w:r>
    </w:p>
    <w:p w:rsidR="000000B2" w:rsidRPr="00ED1CF1" w:rsidRDefault="000000B2" w:rsidP="000000B2">
      <w:pPr>
        <w:widowControl w:val="0"/>
        <w:spacing w:line="312" w:lineRule="exact"/>
        <w:ind w:firstLine="708"/>
        <w:jc w:val="both"/>
        <w:rPr>
          <w:rFonts w:asciiTheme="minorHAnsi" w:hAnsiTheme="minorHAnsi"/>
          <w:lang w:eastAsia="en-US" w:bidi="en-US"/>
        </w:rPr>
      </w:pPr>
      <w:r w:rsidRPr="00ED1CF1">
        <w:rPr>
          <w:rFonts w:asciiTheme="minorHAnsi" w:hAnsiTheme="minorHAnsi"/>
          <w:lang w:bidi="ru-RU"/>
        </w:rPr>
        <w:t xml:space="preserve">Верхние пределы уровня дефектности согласованы следующим образом: в состоянии поставки, монтажа и испытаний верхний допустимый уровень дефектности составляет 50000 </w:t>
      </w:r>
      <w:r w:rsidRPr="00ED1CF1">
        <w:rPr>
          <w:rFonts w:asciiTheme="minorHAnsi" w:hAnsiTheme="minorHAnsi"/>
          <w:lang w:val="en-US" w:eastAsia="en-US" w:bidi="en-US"/>
        </w:rPr>
        <w:t>ppm</w:t>
      </w:r>
      <w:r w:rsidRPr="00ED1CF1">
        <w:rPr>
          <w:rFonts w:asciiTheme="minorHAnsi" w:hAnsiTheme="minorHAnsi"/>
          <w:lang w:eastAsia="en-US" w:bidi="en-US"/>
        </w:rPr>
        <w:t>.</w:t>
      </w:r>
    </w:p>
    <w:p w:rsidR="000000B2" w:rsidRPr="00ED1CF1" w:rsidRDefault="000000B2" w:rsidP="00B644C6">
      <w:pPr>
        <w:pStyle w:val="a7"/>
        <w:widowControl w:val="0"/>
        <w:numPr>
          <w:ilvl w:val="0"/>
          <w:numId w:val="14"/>
        </w:numPr>
        <w:tabs>
          <w:tab w:val="left" w:pos="737"/>
        </w:tabs>
        <w:spacing w:line="312" w:lineRule="exact"/>
        <w:jc w:val="both"/>
        <w:rPr>
          <w:rFonts w:asciiTheme="minorHAnsi" w:hAnsiTheme="minorHAnsi"/>
          <w:b/>
          <w:lang w:eastAsia="en-US"/>
        </w:rPr>
      </w:pPr>
      <w:r w:rsidRPr="00ED1CF1">
        <w:rPr>
          <w:rFonts w:asciiTheme="minorHAnsi" w:hAnsiTheme="minorHAnsi"/>
          <w:b/>
          <w:lang w:bidi="ru-RU"/>
        </w:rPr>
        <w:t>Указания для расчета.</w:t>
      </w:r>
    </w:p>
    <w:p w:rsidR="000000B2" w:rsidRPr="00ED1CF1" w:rsidRDefault="000000B2" w:rsidP="000000B2">
      <w:pPr>
        <w:widowControl w:val="0"/>
        <w:spacing w:line="312" w:lineRule="exact"/>
        <w:ind w:firstLine="708"/>
        <w:jc w:val="both"/>
        <w:rPr>
          <w:rFonts w:asciiTheme="minorHAnsi" w:hAnsiTheme="minorHAnsi"/>
          <w:lang w:eastAsia="en-US"/>
        </w:rPr>
      </w:pPr>
      <w:r w:rsidRPr="00ED1CF1">
        <w:rPr>
          <w:rFonts w:asciiTheme="minorHAnsi" w:hAnsiTheme="minorHAnsi"/>
          <w:lang w:bidi="ru-RU"/>
        </w:rPr>
        <w:t xml:space="preserve">Расчет уровня дефектности </w:t>
      </w:r>
      <w:r w:rsidRPr="00ED1CF1">
        <w:rPr>
          <w:rFonts w:asciiTheme="minorHAnsi" w:hAnsiTheme="minorHAnsi"/>
          <w:lang w:val="en-US" w:eastAsia="en-US" w:bidi="en-US"/>
        </w:rPr>
        <w:t>F</w:t>
      </w:r>
      <w:r w:rsidRPr="00ED1CF1">
        <w:rPr>
          <w:rFonts w:asciiTheme="minorHAnsi" w:hAnsiTheme="minorHAnsi"/>
          <w:lang w:eastAsia="en-US" w:bidi="en-US"/>
        </w:rPr>
        <w:t xml:space="preserve"> </w:t>
      </w:r>
      <w:r w:rsidRPr="00ED1CF1">
        <w:rPr>
          <w:rFonts w:asciiTheme="minorHAnsi" w:hAnsiTheme="minorHAnsi"/>
          <w:lang w:bidi="ru-RU"/>
        </w:rPr>
        <w:t xml:space="preserve">производится следующим образом: </w:t>
      </w:r>
      <w:r w:rsidRPr="00ED1CF1">
        <w:rPr>
          <w:rFonts w:asciiTheme="minorHAnsi" w:hAnsiTheme="minorHAnsi"/>
          <w:lang w:val="en-US" w:eastAsia="en-US" w:bidi="en-US"/>
        </w:rPr>
        <w:t>F</w:t>
      </w:r>
      <w:r w:rsidRPr="00ED1CF1">
        <w:rPr>
          <w:rFonts w:asciiTheme="minorHAnsi" w:hAnsiTheme="minorHAnsi"/>
          <w:lang w:eastAsia="en-US" w:bidi="en-US"/>
        </w:rPr>
        <w:t xml:space="preserve"> </w:t>
      </w:r>
      <w:r w:rsidRPr="00ED1CF1">
        <w:rPr>
          <w:rFonts w:asciiTheme="minorHAnsi" w:hAnsiTheme="minorHAnsi"/>
          <w:lang w:bidi="ru-RU"/>
        </w:rPr>
        <w:t>= количество дефектных товаров поставщика/количество поставленных товаров поставщика * 1000000 (</w:t>
      </w:r>
      <w:r w:rsidRPr="00ED1CF1">
        <w:rPr>
          <w:rFonts w:asciiTheme="minorHAnsi" w:hAnsiTheme="minorHAnsi"/>
          <w:lang w:val="en-US" w:eastAsia="en-US" w:bidi="en-US"/>
        </w:rPr>
        <w:t>ppm</w:t>
      </w:r>
      <w:r w:rsidRPr="00ED1CF1">
        <w:rPr>
          <w:rFonts w:asciiTheme="minorHAnsi" w:hAnsiTheme="minorHAnsi"/>
          <w:lang w:eastAsia="en-US" w:bidi="en-US"/>
        </w:rPr>
        <w:t>).</w:t>
      </w:r>
    </w:p>
    <w:p w:rsidR="000000B2" w:rsidRPr="00ED1CF1" w:rsidRDefault="000000B2" w:rsidP="000000B2">
      <w:pPr>
        <w:widowControl w:val="0"/>
        <w:spacing w:line="302" w:lineRule="exact"/>
        <w:ind w:firstLine="708"/>
        <w:jc w:val="both"/>
        <w:rPr>
          <w:rFonts w:asciiTheme="minorHAnsi" w:hAnsiTheme="minorHAnsi"/>
          <w:lang w:eastAsia="en-US"/>
        </w:rPr>
      </w:pPr>
      <w:r w:rsidRPr="00ED1CF1">
        <w:rPr>
          <w:rFonts w:asciiTheme="minorHAnsi" w:hAnsiTheme="minorHAnsi"/>
          <w:lang w:bidi="ru-RU"/>
        </w:rPr>
        <w:t>Показатели рассчитываются по итогам квартала.</w:t>
      </w:r>
    </w:p>
    <w:p w:rsidR="000000B2" w:rsidRPr="00ED1CF1" w:rsidRDefault="000000B2" w:rsidP="000000B2">
      <w:pPr>
        <w:widowControl w:val="0"/>
        <w:spacing w:line="302" w:lineRule="exact"/>
        <w:ind w:firstLine="708"/>
        <w:jc w:val="both"/>
        <w:rPr>
          <w:rFonts w:asciiTheme="minorHAnsi" w:hAnsiTheme="minorHAnsi"/>
          <w:lang w:eastAsia="en-US"/>
        </w:rPr>
      </w:pPr>
      <w:r w:rsidRPr="00ED1CF1">
        <w:rPr>
          <w:rFonts w:asciiTheme="minorHAnsi" w:hAnsiTheme="minorHAnsi"/>
          <w:lang w:bidi="ru-RU"/>
        </w:rPr>
        <w:t>Предельный уровень дефектности устанавливается Покупателем ежегодно и пересматривается при пролонгации Договора.</w:t>
      </w:r>
    </w:p>
    <w:p w:rsidR="000000B2" w:rsidRPr="00ED1CF1" w:rsidRDefault="000000B2" w:rsidP="00B644C6">
      <w:pPr>
        <w:pStyle w:val="a7"/>
        <w:widowControl w:val="0"/>
        <w:numPr>
          <w:ilvl w:val="0"/>
          <w:numId w:val="14"/>
        </w:numPr>
        <w:tabs>
          <w:tab w:val="left" w:pos="737"/>
        </w:tabs>
        <w:spacing w:line="302" w:lineRule="exact"/>
        <w:jc w:val="both"/>
        <w:rPr>
          <w:rFonts w:asciiTheme="minorHAnsi" w:hAnsiTheme="minorHAnsi"/>
          <w:b/>
          <w:lang w:eastAsia="en-US"/>
        </w:rPr>
      </w:pPr>
      <w:r w:rsidRPr="00ED1CF1">
        <w:rPr>
          <w:rFonts w:asciiTheme="minorHAnsi" w:hAnsiTheme="minorHAnsi"/>
          <w:b/>
          <w:lang w:bidi="ru-RU"/>
        </w:rPr>
        <w:t>Превышение верхней границы уровня дефектности.</w:t>
      </w:r>
    </w:p>
    <w:p w:rsidR="000000B2" w:rsidRPr="00ED1CF1" w:rsidRDefault="000000B2" w:rsidP="000000B2">
      <w:pPr>
        <w:widowControl w:val="0"/>
        <w:spacing w:line="302" w:lineRule="exact"/>
        <w:ind w:firstLine="708"/>
        <w:jc w:val="both"/>
        <w:rPr>
          <w:rFonts w:asciiTheme="minorHAnsi" w:hAnsiTheme="minorHAnsi"/>
          <w:lang w:eastAsia="en-US"/>
        </w:rPr>
      </w:pPr>
      <w:r w:rsidRPr="00ED1CF1">
        <w:rPr>
          <w:rFonts w:asciiTheme="minorHAnsi" w:hAnsiTheme="minorHAnsi"/>
          <w:lang w:eastAsia="en-US" w:bidi="en-US"/>
        </w:rPr>
        <w:t>Р</w:t>
      </w:r>
      <w:r w:rsidRPr="00ED1CF1">
        <w:rPr>
          <w:rFonts w:asciiTheme="minorHAnsi" w:hAnsiTheme="minorHAnsi"/>
          <w:lang w:val="en-US" w:eastAsia="en-US" w:bidi="en-US"/>
        </w:rPr>
        <w:t>pm</w:t>
      </w:r>
      <w:r w:rsidRPr="00ED1CF1">
        <w:rPr>
          <w:rFonts w:asciiTheme="minorHAnsi" w:hAnsiTheme="minorHAnsi"/>
          <w:lang w:eastAsia="en-US" w:bidi="en-US"/>
        </w:rPr>
        <w:t xml:space="preserve"> </w:t>
      </w:r>
      <w:r w:rsidRPr="00ED1CF1">
        <w:rPr>
          <w:rFonts w:asciiTheme="minorHAnsi" w:hAnsiTheme="minorHAnsi"/>
          <w:lang w:bidi="ru-RU"/>
        </w:rPr>
        <w:t xml:space="preserve">не должен превышать верхний предел для уровня дефектности поставляемых Товаров. Если верхний предел уровня дефектности превышается, Поставщик в десятидневный срок должен ввести корректирующие мероприятия, включая решение проблем методом </w:t>
      </w:r>
      <w:r w:rsidRPr="00ED1CF1">
        <w:rPr>
          <w:rFonts w:asciiTheme="minorHAnsi" w:hAnsiTheme="minorHAnsi"/>
          <w:lang w:eastAsia="en-US" w:bidi="en-US"/>
        </w:rPr>
        <w:t>8</w:t>
      </w:r>
      <w:r w:rsidRPr="00ED1CF1">
        <w:rPr>
          <w:rFonts w:asciiTheme="minorHAnsi" w:hAnsiTheme="minorHAnsi"/>
          <w:lang w:val="en-US" w:eastAsia="en-US" w:bidi="en-US"/>
        </w:rPr>
        <w:t>D</w:t>
      </w:r>
      <w:r w:rsidRPr="00ED1CF1">
        <w:rPr>
          <w:rFonts w:asciiTheme="minorHAnsi" w:hAnsiTheme="minorHAnsi"/>
          <w:lang w:eastAsia="en-US" w:bidi="en-US"/>
        </w:rPr>
        <w:t xml:space="preserve"> </w:t>
      </w:r>
      <w:r w:rsidRPr="00ED1CF1">
        <w:rPr>
          <w:rFonts w:asciiTheme="minorHAnsi" w:hAnsiTheme="minorHAnsi"/>
          <w:lang w:bidi="ru-RU"/>
        </w:rPr>
        <w:t>по требованию Покупателя и доказать их результативность, а также согласовать превышение уровня дефектности по данному изделию на срок внедрения корректирующих действий.</w:t>
      </w:r>
    </w:p>
    <w:p w:rsidR="000000B2" w:rsidRPr="00ED1CF1" w:rsidRDefault="000000B2" w:rsidP="000000B2">
      <w:pPr>
        <w:spacing w:after="200" w:line="276" w:lineRule="auto"/>
        <w:jc w:val="both"/>
        <w:rPr>
          <w:rFonts w:asciiTheme="minorHAnsi" w:eastAsia="Calibri" w:hAnsiTheme="minorHAnsi"/>
          <w:lang w:eastAsia="en-US"/>
        </w:rPr>
      </w:pPr>
    </w:p>
    <w:p w:rsidR="000000B2" w:rsidRPr="00ED1CF1" w:rsidRDefault="000000B2" w:rsidP="000000B2">
      <w:pPr>
        <w:rPr>
          <w:rFonts w:asciiTheme="minorHAnsi" w:hAnsiTheme="minorHAnsi"/>
        </w:rPr>
      </w:pPr>
    </w:p>
    <w:tbl>
      <w:tblPr>
        <w:tblW w:w="0" w:type="auto"/>
        <w:tblLook w:val="04A0" w:firstRow="1" w:lastRow="0" w:firstColumn="1" w:lastColumn="0" w:noHBand="0" w:noVBand="1"/>
      </w:tblPr>
      <w:tblGrid>
        <w:gridCol w:w="4926"/>
        <w:gridCol w:w="4927"/>
      </w:tblGrid>
      <w:tr w:rsidR="00ED1CF1" w:rsidRPr="00ED1CF1" w:rsidTr="00F30651">
        <w:tc>
          <w:tcPr>
            <w:tcW w:w="4926" w:type="dxa"/>
            <w:shd w:val="clear" w:color="auto" w:fill="auto"/>
          </w:tcPr>
          <w:p w:rsidR="000000B2" w:rsidRPr="00ED1CF1" w:rsidRDefault="000000B2" w:rsidP="00F30651">
            <w:pPr>
              <w:jc w:val="both"/>
              <w:rPr>
                <w:rFonts w:asciiTheme="minorHAnsi" w:hAnsiTheme="minorHAnsi"/>
                <w:b/>
              </w:rPr>
            </w:pPr>
            <w:r w:rsidRPr="00ED1CF1">
              <w:rPr>
                <w:rFonts w:asciiTheme="minorHAnsi" w:hAnsiTheme="minorHAnsi"/>
                <w:b/>
              </w:rPr>
              <w:lastRenderedPageBreak/>
              <w:t>ПОСТАВЩИК:</w:t>
            </w:r>
          </w:p>
        </w:tc>
        <w:tc>
          <w:tcPr>
            <w:tcW w:w="4927" w:type="dxa"/>
            <w:shd w:val="clear" w:color="auto" w:fill="auto"/>
          </w:tcPr>
          <w:p w:rsidR="000000B2" w:rsidRPr="00ED1CF1" w:rsidRDefault="000000B2" w:rsidP="00F30651">
            <w:pPr>
              <w:jc w:val="both"/>
              <w:rPr>
                <w:rFonts w:asciiTheme="minorHAnsi" w:hAnsiTheme="minorHAnsi"/>
                <w:b/>
              </w:rPr>
            </w:pPr>
            <w:r w:rsidRPr="00ED1CF1">
              <w:rPr>
                <w:rFonts w:asciiTheme="minorHAnsi" w:hAnsiTheme="minorHAnsi"/>
                <w:b/>
              </w:rPr>
              <w:t>ПОКУПАТЕЛЬ:</w:t>
            </w:r>
          </w:p>
        </w:tc>
      </w:tr>
      <w:tr w:rsidR="00ED1CF1" w:rsidRPr="00ED1CF1" w:rsidTr="00F30651">
        <w:tc>
          <w:tcPr>
            <w:tcW w:w="4926" w:type="dxa"/>
            <w:shd w:val="clear" w:color="auto" w:fill="auto"/>
          </w:tcPr>
          <w:p w:rsidR="000000B2" w:rsidRPr="00ED1CF1" w:rsidRDefault="000000B2" w:rsidP="00F30651">
            <w:pPr>
              <w:jc w:val="both"/>
              <w:rPr>
                <w:rFonts w:asciiTheme="minorHAnsi" w:hAnsiTheme="minorHAnsi"/>
              </w:rPr>
            </w:pPr>
          </w:p>
        </w:tc>
        <w:tc>
          <w:tcPr>
            <w:tcW w:w="4927" w:type="dxa"/>
            <w:shd w:val="clear" w:color="auto" w:fill="auto"/>
          </w:tcPr>
          <w:p w:rsidR="000000B2" w:rsidRPr="00ED1CF1" w:rsidRDefault="000000B2" w:rsidP="00B83473">
            <w:pPr>
              <w:jc w:val="both"/>
              <w:rPr>
                <w:rFonts w:asciiTheme="minorHAnsi" w:hAnsiTheme="minorHAnsi"/>
                <w:b/>
              </w:rPr>
            </w:pPr>
            <w:r w:rsidRPr="00ED1CF1">
              <w:rPr>
                <w:rFonts w:asciiTheme="minorHAnsi" w:hAnsiTheme="minorHAnsi"/>
                <w:b/>
              </w:rPr>
              <w:t>АО «</w:t>
            </w:r>
            <w:r w:rsidR="00B83473" w:rsidRPr="00ED1CF1">
              <w:rPr>
                <w:rFonts w:asciiTheme="minorHAnsi" w:hAnsiTheme="minorHAnsi"/>
                <w:b/>
              </w:rPr>
              <w:t>Коломенский завод</w:t>
            </w:r>
            <w:r w:rsidRPr="00ED1CF1">
              <w:rPr>
                <w:rFonts w:asciiTheme="minorHAnsi" w:hAnsiTheme="minorHAnsi"/>
                <w:b/>
              </w:rPr>
              <w:t>»</w:t>
            </w:r>
          </w:p>
        </w:tc>
      </w:tr>
      <w:tr w:rsidR="00ED1CF1" w:rsidRPr="00ED1CF1" w:rsidTr="00F30651">
        <w:tc>
          <w:tcPr>
            <w:tcW w:w="4926" w:type="dxa"/>
            <w:shd w:val="clear" w:color="auto" w:fill="auto"/>
          </w:tcPr>
          <w:p w:rsidR="000000B2" w:rsidRPr="00ED1CF1" w:rsidRDefault="000000B2" w:rsidP="00F30651">
            <w:pPr>
              <w:jc w:val="both"/>
              <w:rPr>
                <w:rFonts w:asciiTheme="minorHAnsi" w:hAnsiTheme="minorHAnsi"/>
              </w:rPr>
            </w:pPr>
            <w:r w:rsidRPr="00ED1CF1">
              <w:rPr>
                <w:rFonts w:asciiTheme="minorHAnsi" w:hAnsiTheme="minorHAnsi"/>
              </w:rPr>
              <w:t>_________________________</w:t>
            </w:r>
          </w:p>
          <w:p w:rsidR="000000B2" w:rsidRPr="00ED1CF1" w:rsidRDefault="000000B2" w:rsidP="00F30651">
            <w:pPr>
              <w:jc w:val="both"/>
              <w:rPr>
                <w:rFonts w:asciiTheme="minorHAnsi" w:hAnsiTheme="minorHAnsi"/>
              </w:rPr>
            </w:pPr>
          </w:p>
        </w:tc>
        <w:tc>
          <w:tcPr>
            <w:tcW w:w="4927" w:type="dxa"/>
            <w:shd w:val="clear" w:color="auto" w:fill="auto"/>
          </w:tcPr>
          <w:p w:rsidR="000000B2" w:rsidRPr="00ED1CF1" w:rsidRDefault="000000B2" w:rsidP="00F30651">
            <w:pPr>
              <w:jc w:val="both"/>
              <w:rPr>
                <w:rFonts w:asciiTheme="minorHAnsi" w:hAnsiTheme="minorHAnsi"/>
              </w:rPr>
            </w:pPr>
            <w:r w:rsidRPr="00ED1CF1">
              <w:rPr>
                <w:rFonts w:asciiTheme="minorHAnsi" w:hAnsiTheme="minorHAnsi"/>
              </w:rPr>
              <w:t>_________________________</w:t>
            </w:r>
          </w:p>
          <w:p w:rsidR="000000B2" w:rsidRPr="00ED1CF1" w:rsidRDefault="000000B2" w:rsidP="00F30651">
            <w:pPr>
              <w:jc w:val="both"/>
              <w:rPr>
                <w:rFonts w:asciiTheme="minorHAnsi" w:hAnsiTheme="minorHAnsi"/>
              </w:rPr>
            </w:pPr>
          </w:p>
        </w:tc>
      </w:tr>
      <w:tr w:rsidR="000000B2" w:rsidRPr="00ED1CF1" w:rsidTr="00F30651">
        <w:tc>
          <w:tcPr>
            <w:tcW w:w="4926" w:type="dxa"/>
            <w:shd w:val="clear" w:color="auto" w:fill="auto"/>
          </w:tcPr>
          <w:p w:rsidR="000000B2" w:rsidRPr="00ED1CF1" w:rsidRDefault="000000B2" w:rsidP="00F30651">
            <w:pPr>
              <w:jc w:val="both"/>
              <w:rPr>
                <w:rFonts w:asciiTheme="minorHAnsi" w:hAnsiTheme="minorHAnsi"/>
              </w:rPr>
            </w:pPr>
            <w:r w:rsidRPr="00ED1CF1">
              <w:rPr>
                <w:rFonts w:asciiTheme="minorHAnsi" w:hAnsiTheme="minorHAnsi"/>
              </w:rPr>
              <w:t>________________________ /_____________</w:t>
            </w:r>
          </w:p>
          <w:p w:rsidR="000000B2" w:rsidRPr="00ED1CF1" w:rsidRDefault="000000B2" w:rsidP="00F30651">
            <w:pPr>
              <w:jc w:val="both"/>
              <w:rPr>
                <w:rFonts w:asciiTheme="minorHAnsi" w:hAnsiTheme="minorHAnsi"/>
              </w:rPr>
            </w:pPr>
            <w:r w:rsidRPr="00ED1CF1">
              <w:rPr>
                <w:rFonts w:asciiTheme="minorHAnsi" w:hAnsiTheme="minorHAnsi"/>
              </w:rPr>
              <w:t>м.п.</w:t>
            </w:r>
          </w:p>
        </w:tc>
        <w:tc>
          <w:tcPr>
            <w:tcW w:w="4927" w:type="dxa"/>
            <w:shd w:val="clear" w:color="auto" w:fill="auto"/>
          </w:tcPr>
          <w:p w:rsidR="000000B2" w:rsidRPr="00ED1CF1" w:rsidRDefault="000000B2" w:rsidP="00F30651">
            <w:pPr>
              <w:jc w:val="both"/>
              <w:rPr>
                <w:rFonts w:asciiTheme="minorHAnsi" w:hAnsiTheme="minorHAnsi"/>
              </w:rPr>
            </w:pPr>
            <w:r w:rsidRPr="00ED1CF1">
              <w:rPr>
                <w:rFonts w:asciiTheme="minorHAnsi" w:hAnsiTheme="minorHAnsi"/>
              </w:rPr>
              <w:t>________________________ /_____________</w:t>
            </w:r>
          </w:p>
          <w:p w:rsidR="000000B2" w:rsidRPr="00ED1CF1" w:rsidRDefault="000000B2" w:rsidP="00F30651">
            <w:pPr>
              <w:jc w:val="both"/>
              <w:rPr>
                <w:rFonts w:asciiTheme="minorHAnsi" w:hAnsiTheme="minorHAnsi"/>
              </w:rPr>
            </w:pPr>
            <w:r w:rsidRPr="00ED1CF1">
              <w:rPr>
                <w:rFonts w:asciiTheme="minorHAnsi" w:hAnsiTheme="minorHAnsi"/>
              </w:rPr>
              <w:t>м.п.</w:t>
            </w:r>
          </w:p>
        </w:tc>
      </w:tr>
    </w:tbl>
    <w:p w:rsidR="00B0112D" w:rsidRPr="00ED1CF1" w:rsidRDefault="00B0112D" w:rsidP="00B72838">
      <w:pPr>
        <w:rPr>
          <w:rFonts w:asciiTheme="minorHAnsi" w:hAnsiTheme="minorHAnsi"/>
          <w:b/>
        </w:rPr>
      </w:pPr>
    </w:p>
    <w:p w:rsidR="001B55CF" w:rsidRPr="00ED1CF1" w:rsidRDefault="001B55CF" w:rsidP="00F73CF1">
      <w:pPr>
        <w:jc w:val="right"/>
        <w:rPr>
          <w:rFonts w:asciiTheme="minorHAnsi" w:hAnsiTheme="minorHAnsi"/>
        </w:rPr>
      </w:pPr>
    </w:p>
    <w:p w:rsidR="00C21FD8" w:rsidRDefault="00C21FD8" w:rsidP="001B55CF">
      <w:pPr>
        <w:jc w:val="right"/>
        <w:rPr>
          <w:rFonts w:asciiTheme="minorHAnsi" w:hAnsiTheme="minorHAnsi"/>
        </w:rPr>
      </w:pPr>
    </w:p>
    <w:p w:rsidR="00C21FD8" w:rsidRDefault="00C21FD8" w:rsidP="00BE54C3">
      <w:pPr>
        <w:rPr>
          <w:rFonts w:asciiTheme="minorHAnsi" w:hAnsiTheme="minorHAnsi"/>
        </w:rPr>
      </w:pPr>
    </w:p>
    <w:p w:rsidR="001B55CF" w:rsidRPr="00ED1CF1" w:rsidRDefault="001B55CF" w:rsidP="001B55CF">
      <w:pPr>
        <w:jc w:val="right"/>
        <w:rPr>
          <w:rFonts w:asciiTheme="minorHAnsi" w:hAnsiTheme="minorHAnsi"/>
        </w:rPr>
      </w:pPr>
      <w:r w:rsidRPr="00ED1CF1">
        <w:rPr>
          <w:rFonts w:asciiTheme="minorHAnsi" w:hAnsiTheme="minorHAnsi"/>
        </w:rPr>
        <w:t>Приложение № 7</w:t>
      </w:r>
    </w:p>
    <w:p w:rsidR="001B55CF" w:rsidRPr="00ED1CF1" w:rsidRDefault="001B55CF" w:rsidP="001B55CF">
      <w:pPr>
        <w:jc w:val="right"/>
        <w:rPr>
          <w:rFonts w:asciiTheme="minorHAnsi" w:hAnsiTheme="minorHAnsi"/>
        </w:rPr>
      </w:pPr>
      <w:r w:rsidRPr="00ED1CF1">
        <w:rPr>
          <w:rFonts w:asciiTheme="minorHAnsi" w:hAnsiTheme="minorHAnsi"/>
        </w:rPr>
        <w:t>к договору поставки от _______№ _______</w:t>
      </w:r>
    </w:p>
    <w:p w:rsidR="001B55CF" w:rsidRPr="00ED1CF1" w:rsidRDefault="001B55CF" w:rsidP="00F73CF1">
      <w:pPr>
        <w:jc w:val="right"/>
        <w:rPr>
          <w:rFonts w:asciiTheme="minorHAnsi" w:hAnsiTheme="minorHAnsi"/>
        </w:rPr>
      </w:pPr>
    </w:p>
    <w:p w:rsidR="00B72838" w:rsidRPr="00ED1CF1" w:rsidRDefault="00B72838" w:rsidP="00B72838">
      <w:pPr>
        <w:jc w:val="center"/>
        <w:rPr>
          <w:rFonts w:asciiTheme="minorHAnsi" w:hAnsiTheme="minorHAnsi"/>
        </w:rPr>
      </w:pPr>
      <w:r w:rsidRPr="00ED1CF1">
        <w:rPr>
          <w:rFonts w:asciiTheme="minorHAnsi" w:hAnsiTheme="minorHAnsi"/>
        </w:rPr>
        <w:t>Смета</w:t>
      </w:r>
    </w:p>
    <w:p w:rsidR="00B72838" w:rsidRPr="00ED1CF1" w:rsidRDefault="00A82FA6" w:rsidP="00B72838">
      <w:pPr>
        <w:jc w:val="center"/>
        <w:rPr>
          <w:rFonts w:asciiTheme="minorHAnsi" w:hAnsiTheme="minorHAnsi"/>
        </w:rPr>
      </w:pPr>
      <w:r w:rsidRPr="00ED1CF1">
        <w:rPr>
          <w:rFonts w:asciiTheme="minorHAnsi" w:hAnsiTheme="minorHAnsi"/>
        </w:rPr>
        <w:t>общепроизводственных расходов</w:t>
      </w:r>
      <w:r w:rsidR="00B72838" w:rsidRPr="00ED1CF1">
        <w:rPr>
          <w:rFonts w:asciiTheme="minorHAnsi" w:hAnsiTheme="minorHAnsi"/>
        </w:rPr>
        <w:t xml:space="preserve"> АО «Коломенский завод»</w:t>
      </w:r>
    </w:p>
    <w:p w:rsidR="00B72838" w:rsidRPr="00ED1CF1" w:rsidRDefault="00B72838" w:rsidP="00B72838">
      <w:pPr>
        <w:jc w:val="center"/>
        <w:rPr>
          <w:rFonts w:asciiTheme="minorHAnsi" w:hAnsiTheme="minorHAnsi"/>
        </w:rPr>
      </w:pPr>
    </w:p>
    <w:p w:rsidR="00B72838" w:rsidRPr="00ED1CF1" w:rsidRDefault="00B72838" w:rsidP="00B72838">
      <w:pPr>
        <w:jc w:val="right"/>
        <w:rPr>
          <w:rFonts w:asciiTheme="minorHAnsi" w:hAnsiTheme="minorHAnsi"/>
        </w:rPr>
      </w:pPr>
      <w:r w:rsidRPr="00ED1CF1">
        <w:rPr>
          <w:rFonts w:asciiTheme="minorHAnsi" w:hAnsiTheme="minorHAnsi"/>
        </w:rPr>
        <w:t>тыс.руб.</w:t>
      </w:r>
    </w:p>
    <w:tbl>
      <w:tblPr>
        <w:tblStyle w:val="aff"/>
        <w:tblW w:w="9986" w:type="dxa"/>
        <w:tblLook w:val="04A0" w:firstRow="1" w:lastRow="0" w:firstColumn="1" w:lastColumn="0" w:noHBand="0" w:noVBand="1"/>
      </w:tblPr>
      <w:tblGrid>
        <w:gridCol w:w="421"/>
        <w:gridCol w:w="8221"/>
        <w:gridCol w:w="1344"/>
      </w:tblGrid>
      <w:tr w:rsidR="00ED1CF1" w:rsidRPr="00ED1CF1" w:rsidTr="00B72838">
        <w:tc>
          <w:tcPr>
            <w:tcW w:w="8642" w:type="dxa"/>
            <w:gridSpan w:val="2"/>
            <w:vMerge w:val="restart"/>
            <w:vAlign w:val="center"/>
          </w:tcPr>
          <w:p w:rsidR="00B72838" w:rsidRPr="00ED1CF1" w:rsidRDefault="00B72838" w:rsidP="00B72838">
            <w:pPr>
              <w:jc w:val="center"/>
              <w:rPr>
                <w:rFonts w:asciiTheme="minorHAnsi" w:hAnsiTheme="minorHAnsi"/>
              </w:rPr>
            </w:pPr>
            <w:r w:rsidRPr="00ED1CF1">
              <w:rPr>
                <w:rFonts w:asciiTheme="minorHAnsi" w:hAnsiTheme="minorHAnsi"/>
              </w:rPr>
              <w:t>ПОКАЗАТЕЛИ</w:t>
            </w:r>
          </w:p>
        </w:tc>
        <w:tc>
          <w:tcPr>
            <w:tcW w:w="1344" w:type="dxa"/>
          </w:tcPr>
          <w:p w:rsidR="00B72838" w:rsidRPr="00ED1CF1" w:rsidRDefault="00B72838" w:rsidP="00B72838">
            <w:pPr>
              <w:jc w:val="center"/>
              <w:rPr>
                <w:rFonts w:asciiTheme="minorHAnsi" w:hAnsiTheme="minorHAnsi"/>
              </w:rPr>
            </w:pPr>
            <w:r w:rsidRPr="00ED1CF1">
              <w:rPr>
                <w:rFonts w:asciiTheme="minorHAnsi" w:hAnsiTheme="minorHAnsi"/>
              </w:rPr>
              <w:t xml:space="preserve">месяц </w:t>
            </w:r>
          </w:p>
        </w:tc>
      </w:tr>
      <w:tr w:rsidR="00ED1CF1" w:rsidRPr="00ED1CF1" w:rsidTr="00B72838">
        <w:tc>
          <w:tcPr>
            <w:tcW w:w="8642" w:type="dxa"/>
            <w:gridSpan w:val="2"/>
            <w:vMerge/>
          </w:tcPr>
          <w:p w:rsidR="00B72838" w:rsidRPr="00ED1CF1" w:rsidRDefault="00B72838" w:rsidP="00B72838">
            <w:pPr>
              <w:jc w:val="center"/>
              <w:rPr>
                <w:rFonts w:asciiTheme="minorHAnsi" w:hAnsiTheme="minorHAnsi"/>
              </w:rPr>
            </w:pPr>
          </w:p>
        </w:tc>
        <w:tc>
          <w:tcPr>
            <w:tcW w:w="1344" w:type="dxa"/>
          </w:tcPr>
          <w:p w:rsidR="00B72838" w:rsidRPr="00ED1CF1" w:rsidRDefault="00B72838" w:rsidP="00B72838">
            <w:pPr>
              <w:jc w:val="center"/>
              <w:rPr>
                <w:rFonts w:asciiTheme="minorHAnsi" w:hAnsiTheme="minorHAnsi"/>
              </w:rPr>
            </w:pPr>
            <w:r w:rsidRPr="00ED1CF1">
              <w:rPr>
                <w:rFonts w:asciiTheme="minorHAnsi" w:hAnsiTheme="minorHAnsi"/>
              </w:rPr>
              <w:t>год</w:t>
            </w:r>
          </w:p>
        </w:tc>
      </w:tr>
      <w:tr w:rsidR="00ED1CF1" w:rsidRPr="00ED1CF1" w:rsidTr="00D257AB">
        <w:tc>
          <w:tcPr>
            <w:tcW w:w="8642" w:type="dxa"/>
            <w:gridSpan w:val="2"/>
          </w:tcPr>
          <w:p w:rsidR="00B72838" w:rsidRPr="00ED1CF1" w:rsidRDefault="00B72838" w:rsidP="00825833">
            <w:pPr>
              <w:jc w:val="both"/>
              <w:rPr>
                <w:rFonts w:asciiTheme="minorHAnsi" w:hAnsiTheme="minorHAnsi"/>
              </w:rPr>
            </w:pPr>
            <w:r w:rsidRPr="00ED1CF1">
              <w:rPr>
                <w:rFonts w:asciiTheme="minorHAnsi" w:hAnsiTheme="minorHAnsi"/>
              </w:rPr>
              <w:t>ОБЩЕПРОИЗВОДСТВЕННЫЕ ЗАТРАТЫ - ВСЕГО</w:t>
            </w:r>
          </w:p>
        </w:tc>
        <w:tc>
          <w:tcPr>
            <w:tcW w:w="1344" w:type="dxa"/>
          </w:tcPr>
          <w:p w:rsidR="00B72838" w:rsidRPr="00ED1CF1" w:rsidRDefault="00B72838"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Стоимость материалов</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Затраты на оплату труда</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Отчисления на социальные нужды</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Затраты на оргтехнику и ИТ</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Амортизация</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Затраты на инструмент и оснастку</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Энергоресурсы</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Страхование</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Прочие работы и услуги сторонних организаций</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Прочие работы и услуги внутренних организаций</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Сертификация, стандартизация, метрология</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Охрана труда</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Транспортные расходы</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Затраты на испытания, опыты, исследования</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Затраты на ремонт зданий, сооружений</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Затраты на ремонт машин и оборудования</w:t>
            </w:r>
          </w:p>
        </w:tc>
        <w:tc>
          <w:tcPr>
            <w:tcW w:w="1344" w:type="dxa"/>
          </w:tcPr>
          <w:p w:rsidR="00825833" w:rsidRPr="00ED1CF1" w:rsidRDefault="00825833" w:rsidP="00B72838">
            <w:pPr>
              <w:jc w:val="center"/>
              <w:rPr>
                <w:rFonts w:asciiTheme="minorHAnsi" w:hAnsiTheme="minorHAnsi"/>
              </w:rPr>
            </w:pPr>
          </w:p>
        </w:tc>
      </w:tr>
      <w:tr w:rsidR="00ED1CF1" w:rsidRPr="00ED1CF1" w:rsidTr="00825833">
        <w:tc>
          <w:tcPr>
            <w:tcW w:w="421" w:type="dxa"/>
          </w:tcPr>
          <w:p w:rsidR="00825833" w:rsidRPr="00ED1CF1" w:rsidRDefault="00825833" w:rsidP="00B72838">
            <w:pPr>
              <w:jc w:val="center"/>
              <w:rPr>
                <w:rFonts w:asciiTheme="minorHAnsi" w:hAnsiTheme="minorHAnsi"/>
              </w:rPr>
            </w:pPr>
          </w:p>
        </w:tc>
        <w:tc>
          <w:tcPr>
            <w:tcW w:w="8221" w:type="dxa"/>
          </w:tcPr>
          <w:p w:rsidR="00825833" w:rsidRPr="00ED1CF1" w:rsidRDefault="00825833" w:rsidP="00825833">
            <w:pPr>
              <w:rPr>
                <w:rFonts w:asciiTheme="minorHAnsi" w:hAnsiTheme="minorHAnsi"/>
              </w:rPr>
            </w:pPr>
            <w:r w:rsidRPr="00ED1CF1">
              <w:rPr>
                <w:rFonts w:asciiTheme="minorHAnsi" w:hAnsiTheme="minorHAnsi"/>
              </w:rPr>
              <w:t>Затраты на содержание центрального склада</w:t>
            </w:r>
          </w:p>
        </w:tc>
        <w:tc>
          <w:tcPr>
            <w:tcW w:w="1344" w:type="dxa"/>
          </w:tcPr>
          <w:p w:rsidR="00825833" w:rsidRPr="00ED1CF1" w:rsidRDefault="00825833" w:rsidP="00B72838">
            <w:pPr>
              <w:jc w:val="center"/>
              <w:rPr>
                <w:rFonts w:asciiTheme="minorHAnsi" w:hAnsiTheme="minorHAnsi"/>
              </w:rPr>
            </w:pPr>
          </w:p>
        </w:tc>
      </w:tr>
      <w:tr w:rsidR="00ED1CF1" w:rsidRPr="00ED1CF1" w:rsidTr="00825833">
        <w:trPr>
          <w:trHeight w:val="523"/>
        </w:trPr>
        <w:tc>
          <w:tcPr>
            <w:tcW w:w="8642" w:type="dxa"/>
            <w:gridSpan w:val="2"/>
          </w:tcPr>
          <w:p w:rsidR="00825833" w:rsidRPr="00ED1CF1" w:rsidRDefault="00825833" w:rsidP="00825833">
            <w:pPr>
              <w:rPr>
                <w:rFonts w:asciiTheme="minorHAnsi" w:hAnsiTheme="minorHAnsi"/>
              </w:rPr>
            </w:pPr>
            <w:r w:rsidRPr="00ED1CF1">
              <w:rPr>
                <w:rFonts w:asciiTheme="minorHAnsi" w:hAnsiTheme="minorHAnsi"/>
              </w:rPr>
              <w:t>Производственная заработная плата</w:t>
            </w:r>
          </w:p>
        </w:tc>
        <w:tc>
          <w:tcPr>
            <w:tcW w:w="1344" w:type="dxa"/>
          </w:tcPr>
          <w:p w:rsidR="00825833" w:rsidRPr="00ED1CF1" w:rsidRDefault="00825833" w:rsidP="00B72838">
            <w:pPr>
              <w:jc w:val="center"/>
              <w:rPr>
                <w:rFonts w:asciiTheme="minorHAnsi" w:hAnsiTheme="minorHAnsi"/>
              </w:rPr>
            </w:pPr>
          </w:p>
        </w:tc>
      </w:tr>
      <w:tr w:rsidR="00825833" w:rsidRPr="00ED1CF1" w:rsidTr="00825833">
        <w:trPr>
          <w:trHeight w:val="545"/>
        </w:trPr>
        <w:tc>
          <w:tcPr>
            <w:tcW w:w="8642" w:type="dxa"/>
            <w:gridSpan w:val="2"/>
          </w:tcPr>
          <w:p w:rsidR="00825833" w:rsidRPr="00ED1CF1" w:rsidRDefault="00825833" w:rsidP="00825833">
            <w:pPr>
              <w:rPr>
                <w:rFonts w:asciiTheme="minorHAnsi" w:hAnsiTheme="minorHAnsi"/>
              </w:rPr>
            </w:pPr>
            <w:r w:rsidRPr="00ED1CF1">
              <w:rPr>
                <w:rFonts w:asciiTheme="minorHAnsi" w:hAnsiTheme="minorHAnsi"/>
              </w:rPr>
              <w:t>% общепроизводственных расходов</w:t>
            </w:r>
          </w:p>
        </w:tc>
        <w:tc>
          <w:tcPr>
            <w:tcW w:w="1344" w:type="dxa"/>
          </w:tcPr>
          <w:p w:rsidR="00825833" w:rsidRPr="00ED1CF1" w:rsidRDefault="00825833" w:rsidP="00B72838">
            <w:pPr>
              <w:jc w:val="center"/>
              <w:rPr>
                <w:rFonts w:asciiTheme="minorHAnsi" w:hAnsiTheme="minorHAnsi"/>
              </w:rPr>
            </w:pPr>
          </w:p>
        </w:tc>
      </w:tr>
    </w:tbl>
    <w:p w:rsidR="00825833" w:rsidRPr="00ED1CF1" w:rsidRDefault="00825833" w:rsidP="00825833">
      <w:pPr>
        <w:rPr>
          <w:rFonts w:ascii="Trebuchet MS" w:hAnsi="Trebuchet MS" w:cs="Calibri"/>
        </w:rPr>
      </w:pPr>
    </w:p>
    <w:p w:rsidR="00825833" w:rsidRPr="00ED1CF1" w:rsidRDefault="00825833" w:rsidP="00825833">
      <w:pPr>
        <w:rPr>
          <w:rFonts w:ascii="Trebuchet MS" w:hAnsi="Trebuchet MS" w:cs="Calibri"/>
        </w:rPr>
      </w:pPr>
    </w:p>
    <w:p w:rsidR="00B72838" w:rsidRPr="00ED1CF1" w:rsidRDefault="00825833" w:rsidP="00825833">
      <w:pPr>
        <w:ind w:firstLine="709"/>
        <w:rPr>
          <w:rFonts w:asciiTheme="minorHAnsi" w:hAnsiTheme="minorHAnsi"/>
        </w:rPr>
      </w:pPr>
      <w:r w:rsidRPr="00ED1CF1">
        <w:rPr>
          <w:rFonts w:ascii="Trebuchet MS" w:hAnsi="Trebuchet MS" w:cs="Calibri"/>
        </w:rPr>
        <w:t xml:space="preserve">Начальник ПЭУ        </w:t>
      </w:r>
    </w:p>
    <w:p w:rsidR="007B14D3" w:rsidRPr="00ED1CF1" w:rsidRDefault="007B14D3" w:rsidP="007B14D3">
      <w:pPr>
        <w:jc w:val="right"/>
        <w:rPr>
          <w:rFonts w:asciiTheme="minorHAnsi" w:hAnsiTheme="minorHAnsi"/>
          <w:b/>
        </w:rPr>
      </w:pPr>
    </w:p>
    <w:tbl>
      <w:tblPr>
        <w:tblW w:w="9362" w:type="dxa"/>
        <w:tblLook w:val="04A0" w:firstRow="1" w:lastRow="0" w:firstColumn="1" w:lastColumn="0" w:noHBand="0" w:noVBand="1"/>
      </w:tblPr>
      <w:tblGrid>
        <w:gridCol w:w="529"/>
        <w:gridCol w:w="5904"/>
        <w:gridCol w:w="1789"/>
        <w:gridCol w:w="1140"/>
      </w:tblGrid>
      <w:tr w:rsidR="00ED1CF1" w:rsidRPr="00ED1CF1" w:rsidTr="00B72838">
        <w:trPr>
          <w:trHeight w:val="255"/>
        </w:trPr>
        <w:tc>
          <w:tcPr>
            <w:tcW w:w="529" w:type="dxa"/>
            <w:tcBorders>
              <w:top w:val="nil"/>
              <w:left w:val="nil"/>
              <w:bottom w:val="nil"/>
              <w:right w:val="nil"/>
            </w:tcBorders>
            <w:shd w:val="clear" w:color="auto" w:fill="auto"/>
            <w:noWrap/>
            <w:vAlign w:val="bottom"/>
            <w:hideMark/>
          </w:tcPr>
          <w:p w:rsidR="00B72838" w:rsidRPr="00ED1CF1" w:rsidRDefault="00B72838">
            <w:pPr>
              <w:jc w:val="center"/>
              <w:outlineLvl w:val="0"/>
              <w:rPr>
                <w:rFonts w:ascii="Trebuchet MS" w:hAnsi="Trebuchet MS" w:cs="Calibri"/>
              </w:rPr>
            </w:pPr>
          </w:p>
        </w:tc>
        <w:tc>
          <w:tcPr>
            <w:tcW w:w="5904" w:type="dxa"/>
            <w:tcBorders>
              <w:top w:val="nil"/>
              <w:left w:val="nil"/>
              <w:bottom w:val="nil"/>
              <w:right w:val="nil"/>
            </w:tcBorders>
            <w:shd w:val="clear" w:color="auto" w:fill="auto"/>
            <w:noWrap/>
            <w:vAlign w:val="bottom"/>
            <w:hideMark/>
          </w:tcPr>
          <w:p w:rsidR="00B72838" w:rsidRPr="00ED1CF1" w:rsidRDefault="00B72838">
            <w:pPr>
              <w:rPr>
                <w:sz w:val="20"/>
                <w:szCs w:val="20"/>
              </w:rPr>
            </w:pPr>
          </w:p>
        </w:tc>
        <w:tc>
          <w:tcPr>
            <w:tcW w:w="1789" w:type="dxa"/>
            <w:tcBorders>
              <w:top w:val="nil"/>
              <w:left w:val="nil"/>
              <w:bottom w:val="nil"/>
              <w:right w:val="nil"/>
            </w:tcBorders>
            <w:shd w:val="clear" w:color="auto" w:fill="auto"/>
            <w:noWrap/>
            <w:vAlign w:val="bottom"/>
            <w:hideMark/>
          </w:tcPr>
          <w:p w:rsidR="00B72838" w:rsidRPr="00ED1CF1" w:rsidRDefault="00B72838">
            <w:pPr>
              <w:rPr>
                <w:sz w:val="20"/>
                <w:szCs w:val="20"/>
              </w:rPr>
            </w:pPr>
          </w:p>
        </w:tc>
        <w:tc>
          <w:tcPr>
            <w:tcW w:w="1140" w:type="dxa"/>
            <w:tcBorders>
              <w:top w:val="nil"/>
              <w:left w:val="nil"/>
              <w:bottom w:val="nil"/>
              <w:right w:val="nil"/>
            </w:tcBorders>
            <w:shd w:val="clear" w:color="auto" w:fill="auto"/>
            <w:noWrap/>
            <w:vAlign w:val="bottom"/>
            <w:hideMark/>
          </w:tcPr>
          <w:p w:rsidR="00B72838" w:rsidRPr="00ED1CF1" w:rsidRDefault="00B72838">
            <w:pPr>
              <w:rPr>
                <w:sz w:val="20"/>
                <w:szCs w:val="20"/>
              </w:rPr>
            </w:pPr>
          </w:p>
        </w:tc>
      </w:tr>
      <w:tr w:rsidR="00ED1CF1" w:rsidRPr="00ED1CF1" w:rsidTr="00B72838">
        <w:trPr>
          <w:trHeight w:val="255"/>
        </w:trPr>
        <w:tc>
          <w:tcPr>
            <w:tcW w:w="529" w:type="dxa"/>
            <w:tcBorders>
              <w:top w:val="nil"/>
              <w:left w:val="nil"/>
              <w:bottom w:val="nil"/>
              <w:right w:val="nil"/>
            </w:tcBorders>
            <w:shd w:val="clear" w:color="auto" w:fill="auto"/>
            <w:noWrap/>
            <w:vAlign w:val="bottom"/>
            <w:hideMark/>
          </w:tcPr>
          <w:p w:rsidR="00B72838" w:rsidRPr="00ED1CF1" w:rsidRDefault="00B72838">
            <w:pPr>
              <w:rPr>
                <w:sz w:val="20"/>
                <w:szCs w:val="20"/>
              </w:rPr>
            </w:pPr>
          </w:p>
        </w:tc>
        <w:tc>
          <w:tcPr>
            <w:tcW w:w="5904" w:type="dxa"/>
            <w:tcBorders>
              <w:top w:val="nil"/>
              <w:left w:val="nil"/>
              <w:bottom w:val="nil"/>
              <w:right w:val="nil"/>
            </w:tcBorders>
            <w:shd w:val="clear" w:color="auto" w:fill="auto"/>
            <w:noWrap/>
            <w:vAlign w:val="bottom"/>
            <w:hideMark/>
          </w:tcPr>
          <w:p w:rsidR="00B72838" w:rsidRPr="00ED1CF1" w:rsidRDefault="00B72838">
            <w:pPr>
              <w:rPr>
                <w:sz w:val="20"/>
                <w:szCs w:val="20"/>
              </w:rPr>
            </w:pPr>
          </w:p>
        </w:tc>
        <w:tc>
          <w:tcPr>
            <w:tcW w:w="1789" w:type="dxa"/>
            <w:tcBorders>
              <w:top w:val="nil"/>
              <w:left w:val="nil"/>
              <w:bottom w:val="nil"/>
              <w:right w:val="nil"/>
            </w:tcBorders>
            <w:shd w:val="clear" w:color="auto" w:fill="auto"/>
            <w:noWrap/>
            <w:vAlign w:val="bottom"/>
            <w:hideMark/>
          </w:tcPr>
          <w:p w:rsidR="00B72838" w:rsidRPr="00ED1CF1" w:rsidRDefault="00B72838">
            <w:pPr>
              <w:rPr>
                <w:sz w:val="20"/>
                <w:szCs w:val="20"/>
              </w:rPr>
            </w:pPr>
          </w:p>
        </w:tc>
        <w:tc>
          <w:tcPr>
            <w:tcW w:w="1140" w:type="dxa"/>
            <w:tcBorders>
              <w:top w:val="nil"/>
              <w:left w:val="nil"/>
              <w:bottom w:val="nil"/>
              <w:right w:val="nil"/>
            </w:tcBorders>
            <w:shd w:val="clear" w:color="auto" w:fill="auto"/>
            <w:noWrap/>
            <w:vAlign w:val="bottom"/>
            <w:hideMark/>
          </w:tcPr>
          <w:p w:rsidR="00B72838" w:rsidRPr="00ED1CF1" w:rsidRDefault="00B72838">
            <w:pPr>
              <w:rPr>
                <w:sz w:val="20"/>
                <w:szCs w:val="20"/>
              </w:rPr>
            </w:pPr>
          </w:p>
        </w:tc>
      </w:tr>
      <w:tr w:rsidR="00B72838" w:rsidRPr="00ED1CF1" w:rsidTr="00B72838">
        <w:trPr>
          <w:trHeight w:val="255"/>
        </w:trPr>
        <w:tc>
          <w:tcPr>
            <w:tcW w:w="529" w:type="dxa"/>
            <w:tcBorders>
              <w:top w:val="nil"/>
              <w:left w:val="nil"/>
              <w:bottom w:val="nil"/>
              <w:right w:val="nil"/>
            </w:tcBorders>
            <w:shd w:val="clear" w:color="auto" w:fill="auto"/>
            <w:noWrap/>
            <w:vAlign w:val="bottom"/>
            <w:hideMark/>
          </w:tcPr>
          <w:p w:rsidR="00B72838" w:rsidRPr="00ED1CF1" w:rsidRDefault="00B72838">
            <w:pPr>
              <w:rPr>
                <w:sz w:val="20"/>
                <w:szCs w:val="20"/>
              </w:rPr>
            </w:pPr>
          </w:p>
        </w:tc>
        <w:tc>
          <w:tcPr>
            <w:tcW w:w="5904" w:type="dxa"/>
            <w:tcBorders>
              <w:top w:val="nil"/>
              <w:left w:val="nil"/>
              <w:bottom w:val="nil"/>
              <w:right w:val="nil"/>
            </w:tcBorders>
            <w:shd w:val="clear" w:color="auto" w:fill="auto"/>
            <w:noWrap/>
            <w:vAlign w:val="bottom"/>
            <w:hideMark/>
          </w:tcPr>
          <w:p w:rsidR="00B72838" w:rsidRPr="00ED1CF1" w:rsidRDefault="00B72838">
            <w:pPr>
              <w:rPr>
                <w:sz w:val="20"/>
                <w:szCs w:val="20"/>
              </w:rPr>
            </w:pPr>
          </w:p>
        </w:tc>
        <w:tc>
          <w:tcPr>
            <w:tcW w:w="1789" w:type="dxa"/>
            <w:tcBorders>
              <w:top w:val="nil"/>
              <w:left w:val="nil"/>
              <w:bottom w:val="nil"/>
              <w:right w:val="nil"/>
            </w:tcBorders>
            <w:shd w:val="clear" w:color="auto" w:fill="auto"/>
            <w:noWrap/>
            <w:vAlign w:val="bottom"/>
            <w:hideMark/>
          </w:tcPr>
          <w:p w:rsidR="00B72838" w:rsidRPr="00ED1CF1" w:rsidRDefault="00B72838">
            <w:pPr>
              <w:rPr>
                <w:sz w:val="20"/>
                <w:szCs w:val="20"/>
              </w:rPr>
            </w:pPr>
          </w:p>
        </w:tc>
        <w:tc>
          <w:tcPr>
            <w:tcW w:w="1140" w:type="dxa"/>
            <w:tcBorders>
              <w:top w:val="nil"/>
              <w:left w:val="nil"/>
              <w:bottom w:val="nil"/>
              <w:right w:val="nil"/>
            </w:tcBorders>
            <w:shd w:val="clear" w:color="auto" w:fill="auto"/>
            <w:noWrap/>
            <w:vAlign w:val="bottom"/>
            <w:hideMark/>
          </w:tcPr>
          <w:p w:rsidR="00B72838" w:rsidRPr="00ED1CF1" w:rsidRDefault="00B72838">
            <w:pPr>
              <w:rPr>
                <w:sz w:val="20"/>
                <w:szCs w:val="20"/>
              </w:rPr>
            </w:pPr>
          </w:p>
        </w:tc>
      </w:tr>
    </w:tbl>
    <w:p w:rsidR="007B14D3" w:rsidRPr="00ED1CF1" w:rsidRDefault="007B14D3" w:rsidP="007B14D3">
      <w:pPr>
        <w:rPr>
          <w:rFonts w:asciiTheme="minorHAnsi" w:hAnsiTheme="minorHAnsi"/>
          <w:b/>
          <w:bCs/>
        </w:rPr>
      </w:pPr>
    </w:p>
    <w:p w:rsidR="007B14D3" w:rsidRPr="00ED1CF1" w:rsidRDefault="007B14D3" w:rsidP="007B14D3">
      <w:pPr>
        <w:rPr>
          <w:rFonts w:asciiTheme="minorHAnsi" w:hAnsiTheme="minorHAnsi"/>
          <w:b/>
          <w:bCs/>
        </w:rPr>
      </w:pPr>
      <w:r w:rsidRPr="00ED1CF1">
        <w:rPr>
          <w:rFonts w:asciiTheme="minorHAnsi" w:hAnsiTheme="minorHAnsi"/>
          <w:b/>
          <w:bCs/>
        </w:rPr>
        <w:t xml:space="preserve">Форма </w:t>
      </w:r>
      <w:r w:rsidR="00B72838" w:rsidRPr="00ED1CF1">
        <w:rPr>
          <w:rFonts w:asciiTheme="minorHAnsi" w:hAnsiTheme="minorHAnsi"/>
          <w:b/>
          <w:bCs/>
        </w:rPr>
        <w:t>сметы общепроизводственных расходов</w:t>
      </w:r>
      <w:r w:rsidRPr="00ED1CF1">
        <w:rPr>
          <w:rFonts w:asciiTheme="minorHAnsi" w:hAnsiTheme="minorHAnsi"/>
          <w:b/>
          <w:bCs/>
        </w:rPr>
        <w:t xml:space="preserve"> утверждена.</w:t>
      </w:r>
    </w:p>
    <w:p w:rsidR="00C7290B" w:rsidRPr="00ED1CF1" w:rsidRDefault="00C7290B" w:rsidP="007B14D3">
      <w:pPr>
        <w:rPr>
          <w:rFonts w:asciiTheme="minorHAnsi" w:hAnsiTheme="minorHAnsi"/>
          <w:b/>
          <w:bCs/>
        </w:rPr>
      </w:pPr>
    </w:p>
    <w:tbl>
      <w:tblPr>
        <w:tblW w:w="0" w:type="auto"/>
        <w:tblLayout w:type="fixed"/>
        <w:tblLook w:val="04A0" w:firstRow="1" w:lastRow="0" w:firstColumn="1" w:lastColumn="0" w:noHBand="0" w:noVBand="1"/>
      </w:tblPr>
      <w:tblGrid>
        <w:gridCol w:w="4930"/>
        <w:gridCol w:w="4923"/>
      </w:tblGrid>
      <w:tr w:rsidR="00ED1CF1" w:rsidRPr="00ED1CF1" w:rsidTr="006433EE">
        <w:tc>
          <w:tcPr>
            <w:tcW w:w="4930" w:type="dxa"/>
          </w:tcPr>
          <w:p w:rsidR="007B14D3" w:rsidRPr="00ED1CF1" w:rsidRDefault="007B14D3" w:rsidP="006433EE">
            <w:pPr>
              <w:spacing w:line="276" w:lineRule="auto"/>
              <w:rPr>
                <w:rFonts w:asciiTheme="minorHAnsi" w:hAnsiTheme="minorHAnsi"/>
                <w:b/>
                <w:bCs/>
              </w:rPr>
            </w:pPr>
            <w:r w:rsidRPr="00ED1CF1">
              <w:rPr>
                <w:rFonts w:asciiTheme="minorHAnsi" w:hAnsiTheme="minorHAnsi"/>
                <w:b/>
                <w:bCs/>
              </w:rPr>
              <w:t>ПОСТАВЩИК:</w:t>
            </w:r>
          </w:p>
          <w:p w:rsidR="007B14D3" w:rsidRPr="00ED1CF1" w:rsidRDefault="007B14D3" w:rsidP="006433EE">
            <w:pPr>
              <w:spacing w:line="276" w:lineRule="auto"/>
              <w:rPr>
                <w:rFonts w:asciiTheme="minorHAnsi" w:hAnsiTheme="minorHAnsi"/>
                <w:b/>
                <w:bCs/>
              </w:rPr>
            </w:pPr>
          </w:p>
        </w:tc>
        <w:tc>
          <w:tcPr>
            <w:tcW w:w="4923" w:type="dxa"/>
            <w:hideMark/>
          </w:tcPr>
          <w:p w:rsidR="007B14D3" w:rsidRPr="00ED1CF1" w:rsidRDefault="007B14D3" w:rsidP="006433EE">
            <w:pPr>
              <w:spacing w:line="276" w:lineRule="auto"/>
              <w:rPr>
                <w:rFonts w:asciiTheme="minorHAnsi" w:hAnsiTheme="minorHAnsi"/>
                <w:b/>
                <w:bCs/>
              </w:rPr>
            </w:pPr>
            <w:r w:rsidRPr="00ED1CF1">
              <w:rPr>
                <w:rFonts w:asciiTheme="minorHAnsi" w:hAnsiTheme="minorHAnsi"/>
                <w:b/>
                <w:bCs/>
              </w:rPr>
              <w:t>ПОКУПАТЕЛЬ:</w:t>
            </w:r>
          </w:p>
          <w:p w:rsidR="007B14D3" w:rsidRPr="00ED1CF1" w:rsidRDefault="00B438AC" w:rsidP="006433EE">
            <w:pPr>
              <w:rPr>
                <w:rFonts w:asciiTheme="minorHAnsi" w:hAnsiTheme="minorHAnsi"/>
                <w:b/>
                <w:bCs/>
              </w:rPr>
            </w:pPr>
            <w:r w:rsidRPr="00ED1CF1">
              <w:rPr>
                <w:rFonts w:asciiTheme="minorHAnsi" w:hAnsiTheme="minorHAnsi"/>
                <w:b/>
                <w:bCs/>
              </w:rPr>
              <w:t>АО «Коломенский завод</w:t>
            </w:r>
            <w:r w:rsidR="007B14D3" w:rsidRPr="00ED1CF1">
              <w:rPr>
                <w:rFonts w:asciiTheme="minorHAnsi" w:hAnsiTheme="minorHAnsi"/>
                <w:b/>
                <w:bCs/>
              </w:rPr>
              <w:t>»</w:t>
            </w:r>
          </w:p>
        </w:tc>
      </w:tr>
      <w:tr w:rsidR="00C7290B" w:rsidRPr="00ED1CF1" w:rsidTr="006433EE">
        <w:tc>
          <w:tcPr>
            <w:tcW w:w="4930" w:type="dxa"/>
          </w:tcPr>
          <w:p w:rsidR="007B14D3" w:rsidRPr="00ED1CF1" w:rsidRDefault="007B14D3" w:rsidP="006433EE">
            <w:pPr>
              <w:spacing w:line="276" w:lineRule="auto"/>
              <w:rPr>
                <w:rFonts w:asciiTheme="minorHAnsi" w:hAnsiTheme="minorHAnsi"/>
              </w:rPr>
            </w:pPr>
            <w:r w:rsidRPr="00ED1CF1">
              <w:rPr>
                <w:rFonts w:asciiTheme="minorHAnsi" w:hAnsiTheme="minorHAnsi"/>
              </w:rPr>
              <w:t>_____________________</w:t>
            </w:r>
          </w:p>
          <w:p w:rsidR="007B14D3" w:rsidRPr="00ED1CF1" w:rsidRDefault="007B14D3" w:rsidP="006433EE">
            <w:pPr>
              <w:spacing w:line="276" w:lineRule="auto"/>
              <w:rPr>
                <w:rFonts w:asciiTheme="minorHAnsi" w:hAnsiTheme="minorHAnsi"/>
              </w:rPr>
            </w:pPr>
            <w:r w:rsidRPr="00ED1CF1">
              <w:rPr>
                <w:rFonts w:asciiTheme="minorHAnsi" w:hAnsiTheme="minorHAnsi"/>
              </w:rPr>
              <w:t>________________ /_________________ /</w:t>
            </w:r>
          </w:p>
          <w:p w:rsidR="007B14D3" w:rsidRPr="00ED1CF1" w:rsidRDefault="007B14D3" w:rsidP="006433EE">
            <w:pPr>
              <w:spacing w:line="276" w:lineRule="auto"/>
              <w:rPr>
                <w:rFonts w:asciiTheme="minorHAnsi" w:hAnsiTheme="minorHAnsi"/>
                <w:b/>
                <w:bCs/>
              </w:rPr>
            </w:pPr>
            <w:r w:rsidRPr="00ED1CF1">
              <w:rPr>
                <w:rFonts w:asciiTheme="minorHAnsi" w:hAnsiTheme="minorHAnsi"/>
              </w:rPr>
              <w:t>м.п.</w:t>
            </w:r>
          </w:p>
        </w:tc>
        <w:tc>
          <w:tcPr>
            <w:tcW w:w="4923" w:type="dxa"/>
            <w:shd w:val="clear" w:color="auto" w:fill="auto"/>
          </w:tcPr>
          <w:p w:rsidR="007B14D3" w:rsidRPr="00ED1CF1" w:rsidRDefault="007B14D3" w:rsidP="006433EE">
            <w:pPr>
              <w:spacing w:line="276" w:lineRule="auto"/>
              <w:rPr>
                <w:rFonts w:asciiTheme="minorHAnsi" w:hAnsiTheme="minorHAnsi"/>
              </w:rPr>
            </w:pPr>
            <w:r w:rsidRPr="00ED1CF1">
              <w:rPr>
                <w:rFonts w:asciiTheme="minorHAnsi" w:hAnsiTheme="minorHAnsi"/>
              </w:rPr>
              <w:t>_____________________</w:t>
            </w:r>
          </w:p>
          <w:p w:rsidR="007B14D3" w:rsidRPr="00ED1CF1" w:rsidRDefault="007B14D3" w:rsidP="006433EE">
            <w:pPr>
              <w:spacing w:line="276" w:lineRule="auto"/>
              <w:rPr>
                <w:rFonts w:asciiTheme="minorHAnsi" w:hAnsiTheme="minorHAnsi"/>
              </w:rPr>
            </w:pPr>
            <w:r w:rsidRPr="00ED1CF1">
              <w:rPr>
                <w:rFonts w:asciiTheme="minorHAnsi" w:hAnsiTheme="minorHAnsi"/>
              </w:rPr>
              <w:t>________________ /_________________ /</w:t>
            </w:r>
          </w:p>
          <w:p w:rsidR="007B14D3" w:rsidRPr="00ED1CF1" w:rsidRDefault="007B14D3" w:rsidP="006433EE">
            <w:pPr>
              <w:tabs>
                <w:tab w:val="left" w:pos="2070"/>
                <w:tab w:val="center" w:pos="2353"/>
              </w:tabs>
              <w:spacing w:line="276" w:lineRule="auto"/>
              <w:rPr>
                <w:rFonts w:asciiTheme="minorHAnsi" w:hAnsiTheme="minorHAnsi"/>
                <w:b/>
                <w:bCs/>
              </w:rPr>
            </w:pPr>
            <w:r w:rsidRPr="00ED1CF1">
              <w:rPr>
                <w:rFonts w:asciiTheme="minorHAnsi" w:hAnsiTheme="minorHAnsi"/>
              </w:rPr>
              <w:t>м.п.</w:t>
            </w:r>
          </w:p>
        </w:tc>
      </w:tr>
    </w:tbl>
    <w:p w:rsidR="001B55CF" w:rsidRPr="00ED1CF1" w:rsidRDefault="001B55CF" w:rsidP="00F73CF1">
      <w:pPr>
        <w:jc w:val="right"/>
        <w:rPr>
          <w:rFonts w:asciiTheme="minorHAnsi" w:hAnsiTheme="minorHAnsi"/>
        </w:rPr>
      </w:pPr>
    </w:p>
    <w:p w:rsidR="001B55CF" w:rsidRPr="00ED1CF1" w:rsidRDefault="001B55CF" w:rsidP="00F73CF1">
      <w:pPr>
        <w:jc w:val="right"/>
        <w:rPr>
          <w:rFonts w:asciiTheme="minorHAnsi" w:hAnsiTheme="minorHAnsi"/>
        </w:rPr>
      </w:pPr>
    </w:p>
    <w:p w:rsidR="001B55CF" w:rsidRPr="00ED1CF1" w:rsidRDefault="001B55CF" w:rsidP="00BE54C3">
      <w:pPr>
        <w:rPr>
          <w:rFonts w:asciiTheme="minorHAnsi" w:hAnsiTheme="minorHAnsi"/>
        </w:rPr>
      </w:pPr>
    </w:p>
    <w:p w:rsidR="00B438AC" w:rsidRPr="00ED1CF1" w:rsidRDefault="00B438AC" w:rsidP="00B438AC">
      <w:pPr>
        <w:jc w:val="right"/>
        <w:rPr>
          <w:rFonts w:asciiTheme="minorHAnsi" w:hAnsiTheme="minorHAnsi"/>
        </w:rPr>
      </w:pPr>
      <w:r w:rsidRPr="00ED1CF1">
        <w:rPr>
          <w:rFonts w:asciiTheme="minorHAnsi" w:hAnsiTheme="minorHAnsi"/>
        </w:rPr>
        <w:t>Приложение № 8</w:t>
      </w:r>
    </w:p>
    <w:p w:rsidR="00B438AC" w:rsidRPr="00ED1CF1" w:rsidRDefault="00B438AC" w:rsidP="00B438AC">
      <w:pPr>
        <w:jc w:val="right"/>
        <w:rPr>
          <w:rFonts w:asciiTheme="minorHAnsi" w:hAnsiTheme="minorHAnsi"/>
        </w:rPr>
      </w:pPr>
      <w:r w:rsidRPr="00ED1CF1">
        <w:rPr>
          <w:rFonts w:asciiTheme="minorHAnsi" w:hAnsiTheme="minorHAnsi"/>
        </w:rPr>
        <w:t>к договору поставки от _______№ _______</w:t>
      </w:r>
    </w:p>
    <w:p w:rsidR="001B55CF" w:rsidRPr="00ED1CF1" w:rsidRDefault="001B55CF" w:rsidP="00F73CF1">
      <w:pPr>
        <w:jc w:val="right"/>
        <w:rPr>
          <w:rFonts w:asciiTheme="minorHAnsi" w:hAnsiTheme="minorHAnsi"/>
        </w:rPr>
      </w:pPr>
    </w:p>
    <w:p w:rsidR="001B55CF" w:rsidRPr="00ED1CF1" w:rsidRDefault="001B55CF" w:rsidP="00F73CF1">
      <w:pPr>
        <w:jc w:val="right"/>
        <w:rPr>
          <w:rFonts w:asciiTheme="minorHAnsi" w:hAnsiTheme="minorHAnsi" w:cstheme="minorHAnsi"/>
        </w:rPr>
      </w:pPr>
    </w:p>
    <w:tbl>
      <w:tblPr>
        <w:tblW w:w="10777" w:type="dxa"/>
        <w:tblLook w:val="04A0" w:firstRow="1" w:lastRow="0" w:firstColumn="1" w:lastColumn="0" w:noHBand="0" w:noVBand="1"/>
      </w:tblPr>
      <w:tblGrid>
        <w:gridCol w:w="460"/>
        <w:gridCol w:w="1596"/>
        <w:gridCol w:w="433"/>
        <w:gridCol w:w="2331"/>
        <w:gridCol w:w="1698"/>
        <w:gridCol w:w="1945"/>
        <w:gridCol w:w="222"/>
        <w:gridCol w:w="693"/>
        <w:gridCol w:w="1355"/>
        <w:gridCol w:w="44"/>
      </w:tblGrid>
      <w:tr w:rsidR="00ED1CF1" w:rsidRPr="00ED1CF1" w:rsidTr="00B438AC">
        <w:trPr>
          <w:gridAfter w:val="1"/>
          <w:wAfter w:w="44" w:type="dxa"/>
          <w:trHeight w:val="232"/>
        </w:trPr>
        <w:tc>
          <w:tcPr>
            <w:tcW w:w="10733" w:type="dxa"/>
            <w:gridSpan w:val="9"/>
            <w:tcBorders>
              <w:top w:val="nil"/>
              <w:left w:val="nil"/>
              <w:bottom w:val="nil"/>
              <w:right w:val="nil"/>
            </w:tcBorders>
            <w:shd w:val="clear" w:color="auto" w:fill="auto"/>
            <w:noWrap/>
            <w:vAlign w:val="bottom"/>
            <w:hideMark/>
          </w:tcPr>
          <w:p w:rsidR="00825833" w:rsidRPr="00ED1CF1" w:rsidRDefault="00825833" w:rsidP="00A82FA6">
            <w:pPr>
              <w:jc w:val="center"/>
              <w:rPr>
                <w:rFonts w:asciiTheme="minorHAnsi" w:hAnsiTheme="minorHAnsi" w:cstheme="minorHAnsi"/>
                <w:b/>
                <w:bCs/>
              </w:rPr>
            </w:pPr>
            <w:r w:rsidRPr="00ED1CF1">
              <w:rPr>
                <w:rFonts w:asciiTheme="minorHAnsi" w:hAnsiTheme="minorHAnsi" w:cstheme="minorHAnsi"/>
                <w:b/>
                <w:bCs/>
              </w:rPr>
              <w:t xml:space="preserve">                Р</w:t>
            </w:r>
            <w:r w:rsidR="00A82FA6" w:rsidRPr="00ED1CF1">
              <w:rPr>
                <w:rFonts w:asciiTheme="minorHAnsi" w:hAnsiTheme="minorHAnsi" w:cstheme="minorHAnsi"/>
                <w:b/>
                <w:bCs/>
              </w:rPr>
              <w:t>асчет затрат от брака покупной продукции</w:t>
            </w:r>
          </w:p>
        </w:tc>
      </w:tr>
      <w:tr w:rsidR="00ED1CF1" w:rsidRPr="00ED1CF1" w:rsidTr="00B438AC">
        <w:trPr>
          <w:gridAfter w:val="1"/>
          <w:wAfter w:w="44" w:type="dxa"/>
          <w:trHeight w:val="290"/>
        </w:trPr>
        <w:tc>
          <w:tcPr>
            <w:tcW w:w="10733" w:type="dxa"/>
            <w:gridSpan w:val="9"/>
            <w:tcBorders>
              <w:top w:val="nil"/>
              <w:left w:val="nil"/>
              <w:bottom w:val="nil"/>
              <w:right w:val="nil"/>
            </w:tcBorders>
            <w:shd w:val="clear" w:color="auto" w:fill="auto"/>
            <w:noWrap/>
            <w:vAlign w:val="bottom"/>
            <w:hideMark/>
          </w:tcPr>
          <w:p w:rsidR="00825833" w:rsidRPr="00ED1CF1" w:rsidRDefault="00825833">
            <w:pPr>
              <w:jc w:val="center"/>
              <w:rPr>
                <w:rFonts w:asciiTheme="minorHAnsi" w:hAnsiTheme="minorHAnsi" w:cstheme="minorHAnsi"/>
                <w:b/>
                <w:bCs/>
              </w:rPr>
            </w:pPr>
          </w:p>
        </w:tc>
      </w:tr>
      <w:tr w:rsidR="00ED1CF1" w:rsidRPr="00ED1CF1" w:rsidTr="00B438AC">
        <w:trPr>
          <w:trHeight w:val="232"/>
        </w:trPr>
        <w:tc>
          <w:tcPr>
            <w:tcW w:w="460" w:type="dxa"/>
            <w:tcBorders>
              <w:top w:val="nil"/>
              <w:left w:val="nil"/>
              <w:bottom w:val="nil"/>
              <w:right w:val="nil"/>
            </w:tcBorders>
            <w:shd w:val="clear" w:color="auto" w:fill="auto"/>
            <w:noWrap/>
            <w:vAlign w:val="bottom"/>
            <w:hideMark/>
          </w:tcPr>
          <w:p w:rsidR="00825833" w:rsidRPr="00ED1CF1" w:rsidRDefault="00825833">
            <w:pPr>
              <w:jc w:val="center"/>
              <w:rPr>
                <w:rFonts w:asciiTheme="minorHAnsi" w:hAnsiTheme="minorHAnsi" w:cstheme="minorHAnsi"/>
                <w:b/>
                <w:bCs/>
              </w:rPr>
            </w:pPr>
          </w:p>
        </w:tc>
        <w:tc>
          <w:tcPr>
            <w:tcW w:w="1596"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90"/>
        </w:trPr>
        <w:tc>
          <w:tcPr>
            <w:tcW w:w="460"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4360" w:type="dxa"/>
            <w:gridSpan w:val="3"/>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r w:rsidRPr="00ED1CF1">
              <w:rPr>
                <w:rFonts w:asciiTheme="minorHAnsi" w:hAnsiTheme="minorHAnsi" w:cstheme="minorHAnsi"/>
              </w:rPr>
              <w:t xml:space="preserve">к рекламационному акту </w:t>
            </w:r>
          </w:p>
        </w:tc>
        <w:tc>
          <w:tcPr>
            <w:tcW w:w="3643" w:type="dxa"/>
            <w:gridSpan w:val="2"/>
            <w:tcBorders>
              <w:top w:val="nil"/>
              <w:left w:val="nil"/>
              <w:bottom w:val="nil"/>
              <w:right w:val="nil"/>
            </w:tcBorders>
            <w:shd w:val="clear" w:color="auto" w:fill="auto"/>
            <w:noWrap/>
            <w:vAlign w:val="bottom"/>
            <w:hideMark/>
          </w:tcPr>
          <w:p w:rsidR="00825833" w:rsidRPr="00ED1CF1" w:rsidRDefault="00825833" w:rsidP="00825833">
            <w:pPr>
              <w:rPr>
                <w:rFonts w:asciiTheme="minorHAnsi" w:hAnsiTheme="minorHAnsi" w:cstheme="minorHAnsi"/>
              </w:rPr>
            </w:pPr>
            <w:r w:rsidRPr="00ED1CF1">
              <w:rPr>
                <w:rFonts w:asciiTheme="minorHAnsi" w:hAnsiTheme="minorHAnsi" w:cstheme="minorHAnsi"/>
              </w:rPr>
              <w:t xml:space="preserve">№         от </w:t>
            </w: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32"/>
        </w:trPr>
        <w:tc>
          <w:tcPr>
            <w:tcW w:w="460"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596"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32"/>
        </w:trPr>
        <w:tc>
          <w:tcPr>
            <w:tcW w:w="460"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596"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32"/>
        </w:trPr>
        <w:tc>
          <w:tcPr>
            <w:tcW w:w="460"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596"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90"/>
        </w:trPr>
        <w:tc>
          <w:tcPr>
            <w:tcW w:w="2056"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r w:rsidRPr="00ED1CF1">
              <w:rPr>
                <w:rFonts w:asciiTheme="minorHAnsi" w:hAnsiTheme="minorHAnsi" w:cstheme="minorHAnsi"/>
              </w:rPr>
              <w:t>поставщик</w:t>
            </w:r>
          </w:p>
        </w:tc>
        <w:tc>
          <w:tcPr>
            <w:tcW w:w="6407" w:type="dxa"/>
            <w:gridSpan w:val="4"/>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90"/>
        </w:trPr>
        <w:tc>
          <w:tcPr>
            <w:tcW w:w="460"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596"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360"/>
        </w:trPr>
        <w:tc>
          <w:tcPr>
            <w:tcW w:w="2056"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r w:rsidRPr="00ED1CF1">
              <w:rPr>
                <w:rFonts w:asciiTheme="minorHAnsi" w:hAnsiTheme="minorHAnsi" w:cstheme="minorHAnsi"/>
              </w:rPr>
              <w:t>продукция</w:t>
            </w:r>
          </w:p>
        </w:tc>
        <w:tc>
          <w:tcPr>
            <w:tcW w:w="6407" w:type="dxa"/>
            <w:gridSpan w:val="4"/>
            <w:tcBorders>
              <w:top w:val="nil"/>
              <w:left w:val="nil"/>
              <w:bottom w:val="nil"/>
              <w:right w:val="nil"/>
            </w:tcBorders>
            <w:shd w:val="clear" w:color="auto" w:fill="auto"/>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r w:rsidRPr="00ED1CF1">
              <w:rPr>
                <w:rFonts w:asciiTheme="minorHAnsi" w:hAnsiTheme="minorHAnsi" w:cstheme="minorHAnsi"/>
              </w:rPr>
              <w:t>шт</w:t>
            </w: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43"/>
        </w:trPr>
        <w:tc>
          <w:tcPr>
            <w:tcW w:w="460"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596"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jc w:val="center"/>
              <w:rPr>
                <w:rFonts w:asciiTheme="minorHAnsi" w:hAnsiTheme="minorHAnsi" w:cstheme="minorHAnsi"/>
              </w:rPr>
            </w:pP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jc w:val="right"/>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43"/>
        </w:trPr>
        <w:tc>
          <w:tcPr>
            <w:tcW w:w="4820" w:type="dxa"/>
            <w:gridSpan w:val="4"/>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r w:rsidRPr="00ED1CF1">
              <w:rPr>
                <w:rFonts w:asciiTheme="minorHAnsi" w:hAnsiTheme="minorHAnsi" w:cstheme="minorHAnsi"/>
              </w:rPr>
              <w:t>стоимость по счету за ед. продукции (руб.):</w:t>
            </w: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r w:rsidRPr="00ED1CF1">
              <w:rPr>
                <w:rFonts w:asciiTheme="minorHAnsi" w:hAnsiTheme="minorHAnsi" w:cstheme="minorHAnsi"/>
              </w:rPr>
              <w:t>(СПРАВОЧНО):</w:t>
            </w: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jc w:val="cente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43"/>
        </w:trPr>
        <w:tc>
          <w:tcPr>
            <w:tcW w:w="460"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596"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jc w:val="center"/>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255"/>
        </w:trPr>
        <w:tc>
          <w:tcPr>
            <w:tcW w:w="460"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596"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jc w:val="center"/>
              <w:rPr>
                <w:rFonts w:asciiTheme="minorHAnsi" w:hAnsiTheme="minorHAnsi" w:cstheme="minorHAnsi"/>
              </w:rPr>
            </w:pPr>
          </w:p>
        </w:tc>
        <w:tc>
          <w:tcPr>
            <w:tcW w:w="1698"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1945" w:type="dxa"/>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jc w:val="right"/>
              <w:rPr>
                <w:rFonts w:asciiTheme="minorHAnsi" w:hAnsiTheme="minorHAnsi" w:cstheme="minorHAnsi"/>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rFonts w:asciiTheme="minorHAnsi" w:hAnsiTheme="minorHAnsi" w:cstheme="minorHAnsi"/>
              </w:rPr>
            </w:pPr>
          </w:p>
        </w:tc>
      </w:tr>
      <w:tr w:rsidR="00ED1CF1" w:rsidRPr="00ED1CF1" w:rsidTr="00B438AC">
        <w:trPr>
          <w:trHeight w:val="476"/>
        </w:trPr>
        <w:tc>
          <w:tcPr>
            <w:tcW w:w="460" w:type="dxa"/>
            <w:tcBorders>
              <w:top w:val="single" w:sz="8" w:space="0" w:color="auto"/>
              <w:left w:val="single" w:sz="8" w:space="0" w:color="auto"/>
              <w:bottom w:val="single" w:sz="8" w:space="0" w:color="auto"/>
              <w:right w:val="nil"/>
            </w:tcBorders>
            <w:shd w:val="clear" w:color="auto" w:fill="auto"/>
            <w:noWrap/>
            <w:vAlign w:val="bottom"/>
            <w:hideMark/>
          </w:tcPr>
          <w:p w:rsidR="00825833" w:rsidRPr="00ED1CF1" w:rsidRDefault="00825833">
            <w:pPr>
              <w:jc w:val="center"/>
              <w:rPr>
                <w:rFonts w:ascii="Calibri" w:hAnsi="Calibri"/>
                <w:sz w:val="22"/>
                <w:szCs w:val="22"/>
              </w:rPr>
            </w:pPr>
            <w:r w:rsidRPr="00ED1CF1">
              <w:rPr>
                <w:rFonts w:ascii="Calibri" w:hAnsi="Calibri"/>
                <w:sz w:val="22"/>
                <w:szCs w:val="22"/>
              </w:rPr>
              <w:t>№</w:t>
            </w:r>
          </w:p>
        </w:tc>
        <w:tc>
          <w:tcPr>
            <w:tcW w:w="605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5833" w:rsidRPr="00ED1CF1" w:rsidRDefault="00825833">
            <w:pPr>
              <w:jc w:val="center"/>
              <w:rPr>
                <w:rFonts w:ascii="Calibri" w:hAnsi="Calibri"/>
              </w:rPr>
            </w:pPr>
            <w:r w:rsidRPr="00ED1CF1">
              <w:rPr>
                <w:rFonts w:ascii="Calibri" w:hAnsi="Calibri"/>
              </w:rPr>
              <w:t>Наименование  статей</w:t>
            </w:r>
          </w:p>
        </w:tc>
        <w:tc>
          <w:tcPr>
            <w:tcW w:w="1945" w:type="dxa"/>
            <w:tcBorders>
              <w:top w:val="single" w:sz="8" w:space="0" w:color="auto"/>
              <w:left w:val="nil"/>
              <w:bottom w:val="single" w:sz="8" w:space="0" w:color="auto"/>
              <w:right w:val="single" w:sz="8" w:space="0" w:color="auto"/>
            </w:tcBorders>
            <w:shd w:val="clear" w:color="auto" w:fill="auto"/>
            <w:vAlign w:val="bottom"/>
            <w:hideMark/>
          </w:tcPr>
          <w:p w:rsidR="00825833" w:rsidRPr="00ED1CF1" w:rsidRDefault="00825833">
            <w:pPr>
              <w:jc w:val="center"/>
              <w:rPr>
                <w:rFonts w:ascii="Calibri" w:hAnsi="Calibri"/>
                <w:sz w:val="22"/>
                <w:szCs w:val="22"/>
              </w:rPr>
            </w:pPr>
            <w:r w:rsidRPr="00ED1CF1">
              <w:rPr>
                <w:rFonts w:ascii="Calibri" w:hAnsi="Calibri"/>
                <w:sz w:val="22"/>
                <w:szCs w:val="22"/>
              </w:rPr>
              <w:t>Ед. измерения</w:t>
            </w:r>
          </w:p>
        </w:tc>
        <w:tc>
          <w:tcPr>
            <w:tcW w:w="915" w:type="dxa"/>
            <w:gridSpan w:val="2"/>
            <w:tcBorders>
              <w:top w:val="single" w:sz="8" w:space="0" w:color="auto"/>
              <w:left w:val="nil"/>
              <w:bottom w:val="single" w:sz="8" w:space="0" w:color="auto"/>
              <w:right w:val="single" w:sz="8" w:space="0" w:color="auto"/>
            </w:tcBorders>
            <w:shd w:val="clear" w:color="auto" w:fill="auto"/>
            <w:noWrap/>
            <w:vAlign w:val="bottom"/>
            <w:hideMark/>
          </w:tcPr>
          <w:p w:rsidR="00825833" w:rsidRPr="00ED1CF1" w:rsidRDefault="00825833">
            <w:pPr>
              <w:jc w:val="center"/>
              <w:rPr>
                <w:rFonts w:ascii="Calibri" w:hAnsi="Calibri"/>
                <w:sz w:val="22"/>
                <w:szCs w:val="22"/>
              </w:rPr>
            </w:pPr>
            <w:r w:rsidRPr="00ED1CF1">
              <w:rPr>
                <w:rFonts w:ascii="Calibri" w:hAnsi="Calibri"/>
                <w:sz w:val="22"/>
                <w:szCs w:val="22"/>
              </w:rPr>
              <w:t>Кол-во</w:t>
            </w:r>
          </w:p>
        </w:tc>
        <w:tc>
          <w:tcPr>
            <w:tcW w:w="1399" w:type="dxa"/>
            <w:gridSpan w:val="2"/>
            <w:tcBorders>
              <w:top w:val="single" w:sz="8" w:space="0" w:color="auto"/>
              <w:left w:val="nil"/>
              <w:bottom w:val="single" w:sz="8" w:space="0" w:color="auto"/>
              <w:right w:val="single" w:sz="8" w:space="0" w:color="auto"/>
            </w:tcBorders>
            <w:shd w:val="clear" w:color="auto" w:fill="auto"/>
            <w:vAlign w:val="bottom"/>
            <w:hideMark/>
          </w:tcPr>
          <w:p w:rsidR="00825833" w:rsidRPr="00ED1CF1" w:rsidRDefault="00825833">
            <w:pPr>
              <w:jc w:val="center"/>
              <w:rPr>
                <w:rFonts w:ascii="Calibri" w:hAnsi="Calibri"/>
                <w:sz w:val="22"/>
                <w:szCs w:val="22"/>
              </w:rPr>
            </w:pPr>
            <w:r w:rsidRPr="00ED1CF1">
              <w:rPr>
                <w:rFonts w:ascii="Calibri" w:hAnsi="Calibri"/>
                <w:sz w:val="22"/>
                <w:szCs w:val="22"/>
              </w:rPr>
              <w:t>Фактическая стоимость</w:t>
            </w:r>
          </w:p>
        </w:tc>
      </w:tr>
      <w:tr w:rsidR="00ED1CF1" w:rsidRPr="00ED1CF1" w:rsidTr="00B438AC">
        <w:trPr>
          <w:trHeight w:val="185"/>
        </w:trPr>
        <w:tc>
          <w:tcPr>
            <w:tcW w:w="460" w:type="dxa"/>
            <w:tcBorders>
              <w:top w:val="nil"/>
              <w:left w:val="single" w:sz="8" w:space="0" w:color="auto"/>
              <w:bottom w:val="single" w:sz="8" w:space="0" w:color="auto"/>
              <w:right w:val="nil"/>
            </w:tcBorders>
            <w:shd w:val="clear" w:color="auto" w:fill="auto"/>
            <w:noWrap/>
            <w:vAlign w:val="bottom"/>
            <w:hideMark/>
          </w:tcPr>
          <w:p w:rsidR="00825833" w:rsidRPr="00ED1CF1" w:rsidRDefault="00825833">
            <w:pPr>
              <w:jc w:val="center"/>
              <w:rPr>
                <w:rFonts w:ascii="Calibri" w:hAnsi="Calibri"/>
                <w:sz w:val="16"/>
                <w:szCs w:val="16"/>
              </w:rPr>
            </w:pPr>
            <w:r w:rsidRPr="00ED1CF1">
              <w:rPr>
                <w:rFonts w:ascii="Calibri" w:hAnsi="Calibri"/>
                <w:sz w:val="16"/>
                <w:szCs w:val="16"/>
              </w:rPr>
              <w:t>1</w:t>
            </w:r>
          </w:p>
        </w:tc>
        <w:tc>
          <w:tcPr>
            <w:tcW w:w="605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5833" w:rsidRPr="00ED1CF1" w:rsidRDefault="00825833">
            <w:pPr>
              <w:jc w:val="center"/>
              <w:rPr>
                <w:rFonts w:ascii="Calibri" w:hAnsi="Calibri"/>
                <w:sz w:val="16"/>
                <w:szCs w:val="16"/>
              </w:rPr>
            </w:pPr>
            <w:r w:rsidRPr="00ED1CF1">
              <w:rPr>
                <w:rFonts w:ascii="Calibri" w:hAnsi="Calibri"/>
                <w:sz w:val="16"/>
                <w:szCs w:val="16"/>
              </w:rPr>
              <w:t>2</w:t>
            </w:r>
          </w:p>
        </w:tc>
        <w:tc>
          <w:tcPr>
            <w:tcW w:w="1945" w:type="dxa"/>
            <w:tcBorders>
              <w:top w:val="nil"/>
              <w:left w:val="nil"/>
              <w:bottom w:val="single" w:sz="8" w:space="0" w:color="auto"/>
              <w:right w:val="single" w:sz="8" w:space="0" w:color="auto"/>
            </w:tcBorders>
            <w:shd w:val="clear" w:color="auto" w:fill="auto"/>
            <w:noWrap/>
            <w:vAlign w:val="bottom"/>
            <w:hideMark/>
          </w:tcPr>
          <w:p w:rsidR="00825833" w:rsidRPr="00ED1CF1" w:rsidRDefault="00825833">
            <w:pPr>
              <w:jc w:val="center"/>
              <w:rPr>
                <w:rFonts w:ascii="Calibri" w:hAnsi="Calibri"/>
                <w:sz w:val="16"/>
                <w:szCs w:val="16"/>
              </w:rPr>
            </w:pPr>
            <w:r w:rsidRPr="00ED1CF1">
              <w:rPr>
                <w:rFonts w:ascii="Calibri" w:hAnsi="Calibri"/>
                <w:sz w:val="16"/>
                <w:szCs w:val="16"/>
              </w:rPr>
              <w:t>3</w:t>
            </w:r>
          </w:p>
        </w:tc>
        <w:tc>
          <w:tcPr>
            <w:tcW w:w="915" w:type="dxa"/>
            <w:gridSpan w:val="2"/>
            <w:tcBorders>
              <w:top w:val="nil"/>
              <w:left w:val="nil"/>
              <w:bottom w:val="single" w:sz="8" w:space="0" w:color="auto"/>
              <w:right w:val="single" w:sz="8" w:space="0" w:color="auto"/>
            </w:tcBorders>
            <w:shd w:val="clear" w:color="auto" w:fill="auto"/>
            <w:noWrap/>
            <w:vAlign w:val="bottom"/>
            <w:hideMark/>
          </w:tcPr>
          <w:p w:rsidR="00825833" w:rsidRPr="00ED1CF1" w:rsidRDefault="00825833">
            <w:pPr>
              <w:jc w:val="center"/>
              <w:rPr>
                <w:rFonts w:ascii="Calibri" w:hAnsi="Calibri"/>
                <w:sz w:val="16"/>
                <w:szCs w:val="16"/>
              </w:rPr>
            </w:pPr>
            <w:r w:rsidRPr="00ED1CF1">
              <w:rPr>
                <w:rFonts w:ascii="Calibri" w:hAnsi="Calibri"/>
                <w:sz w:val="16"/>
                <w:szCs w:val="16"/>
              </w:rPr>
              <w:t>4</w:t>
            </w:r>
          </w:p>
        </w:tc>
        <w:tc>
          <w:tcPr>
            <w:tcW w:w="1399" w:type="dxa"/>
            <w:gridSpan w:val="2"/>
            <w:tcBorders>
              <w:top w:val="nil"/>
              <w:left w:val="nil"/>
              <w:bottom w:val="single" w:sz="8" w:space="0" w:color="auto"/>
              <w:right w:val="single" w:sz="8" w:space="0" w:color="auto"/>
            </w:tcBorders>
            <w:shd w:val="clear" w:color="auto" w:fill="auto"/>
            <w:noWrap/>
            <w:vAlign w:val="bottom"/>
            <w:hideMark/>
          </w:tcPr>
          <w:p w:rsidR="00825833" w:rsidRPr="00ED1CF1" w:rsidRDefault="00825833">
            <w:pPr>
              <w:jc w:val="center"/>
              <w:rPr>
                <w:rFonts w:ascii="Calibri" w:hAnsi="Calibri"/>
                <w:sz w:val="16"/>
                <w:szCs w:val="16"/>
              </w:rPr>
            </w:pPr>
            <w:r w:rsidRPr="00ED1CF1">
              <w:rPr>
                <w:rFonts w:ascii="Calibri" w:hAnsi="Calibri"/>
                <w:sz w:val="16"/>
                <w:szCs w:val="16"/>
              </w:rPr>
              <w:t>5</w:t>
            </w: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1</w:t>
            </w:r>
          </w:p>
        </w:tc>
        <w:tc>
          <w:tcPr>
            <w:tcW w:w="6058" w:type="dxa"/>
            <w:gridSpan w:val="4"/>
            <w:tcBorders>
              <w:top w:val="single" w:sz="8"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Сырье и материалы</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кг.</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r w:rsidRPr="00ED1CF1">
              <w:rPr>
                <w:rFonts w:ascii="Calibri" w:hAnsi="Calibri"/>
              </w:rPr>
              <w:t> </w:t>
            </w: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2</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 xml:space="preserve">Покупные изделия , полуфабрикаты </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шт.</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r w:rsidRPr="00ED1CF1">
              <w:rPr>
                <w:rFonts w:ascii="Calibri" w:hAnsi="Calibri"/>
              </w:rPr>
              <w:t> </w:t>
            </w: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3</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Полуфабрикаты собственного производства</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шт.</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r w:rsidRPr="00ED1CF1">
              <w:rPr>
                <w:rFonts w:ascii="Calibri" w:hAnsi="Calibri"/>
              </w:rPr>
              <w:t> </w:t>
            </w: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4</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Топливо и энергия на собственные нужды</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кг.</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5</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Зарплата по действующим расценкам</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6</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Зарплата повременно-премиальная</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r w:rsidRPr="00ED1CF1">
              <w:rPr>
                <w:rFonts w:ascii="Calibri" w:hAnsi="Calibri"/>
              </w:rPr>
              <w:t> </w:t>
            </w: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7</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Премия по положению</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r w:rsidRPr="00ED1CF1">
              <w:rPr>
                <w:rFonts w:ascii="Calibri" w:hAnsi="Calibri"/>
              </w:rPr>
              <w:t> </w:t>
            </w: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8</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Зарплата испытателей</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9</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Премия испытателей</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10</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Производственное задание</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11</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Доплаты производственным рабочим</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r w:rsidRPr="00ED1CF1">
              <w:rPr>
                <w:rFonts w:ascii="Calibri" w:hAnsi="Calibri"/>
              </w:rPr>
              <w:t> </w:t>
            </w: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jc w:val="center"/>
              <w:rPr>
                <w:rFonts w:ascii="Calibri" w:hAnsi="Calibri"/>
                <w:b/>
                <w:bCs/>
              </w:rPr>
            </w:pPr>
            <w:r w:rsidRPr="00ED1CF1">
              <w:rPr>
                <w:rFonts w:ascii="Calibri" w:hAnsi="Calibri"/>
                <w:b/>
                <w:bCs/>
              </w:rPr>
              <w:t>Итого основная заработная плата :</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12</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Зарплата дополнительная (резерв на отпуск)</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4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13</w:t>
            </w:r>
          </w:p>
        </w:tc>
        <w:tc>
          <w:tcPr>
            <w:tcW w:w="6058" w:type="dxa"/>
            <w:gridSpan w:val="4"/>
            <w:tcBorders>
              <w:top w:val="single" w:sz="4" w:space="0" w:color="auto"/>
              <w:left w:val="nil"/>
              <w:bottom w:val="single" w:sz="4"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Страховые взносы</w:t>
            </w:r>
          </w:p>
        </w:tc>
        <w:tc>
          <w:tcPr>
            <w:tcW w:w="1945" w:type="dxa"/>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single" w:sz="4" w:space="0" w:color="auto"/>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825833" w:rsidRPr="00ED1CF1" w:rsidRDefault="00825833">
            <w:pPr>
              <w:jc w:val="right"/>
              <w:rPr>
                <w:rFonts w:ascii="Calibri" w:hAnsi="Calibri"/>
              </w:rPr>
            </w:pPr>
            <w:r w:rsidRPr="00ED1CF1">
              <w:rPr>
                <w:rFonts w:ascii="Calibri" w:hAnsi="Calibri"/>
              </w:rPr>
              <w:t>14</w:t>
            </w:r>
          </w:p>
        </w:tc>
        <w:tc>
          <w:tcPr>
            <w:tcW w:w="6058" w:type="dxa"/>
            <w:gridSpan w:val="4"/>
            <w:tcBorders>
              <w:top w:val="single" w:sz="4" w:space="0" w:color="auto"/>
              <w:left w:val="nil"/>
              <w:bottom w:val="single" w:sz="8" w:space="0" w:color="auto"/>
              <w:right w:val="single" w:sz="4" w:space="0" w:color="000000"/>
            </w:tcBorders>
            <w:shd w:val="clear" w:color="auto" w:fill="auto"/>
            <w:vAlign w:val="bottom"/>
            <w:hideMark/>
          </w:tcPr>
          <w:p w:rsidR="00825833" w:rsidRPr="00ED1CF1" w:rsidRDefault="00825833">
            <w:pPr>
              <w:rPr>
                <w:rFonts w:ascii="Calibri" w:hAnsi="Calibri"/>
              </w:rPr>
            </w:pPr>
            <w:r w:rsidRPr="00ED1CF1">
              <w:rPr>
                <w:rFonts w:ascii="Calibri" w:hAnsi="Calibri"/>
              </w:rPr>
              <w:t>Общепроизводственные расходы</w:t>
            </w:r>
          </w:p>
        </w:tc>
        <w:tc>
          <w:tcPr>
            <w:tcW w:w="1945" w:type="dxa"/>
            <w:tcBorders>
              <w:top w:val="nil"/>
              <w:left w:val="nil"/>
              <w:bottom w:val="nil"/>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руб.</w:t>
            </w:r>
          </w:p>
        </w:tc>
        <w:tc>
          <w:tcPr>
            <w:tcW w:w="915" w:type="dxa"/>
            <w:gridSpan w:val="2"/>
            <w:tcBorders>
              <w:top w:val="nil"/>
              <w:left w:val="nil"/>
              <w:bottom w:val="nil"/>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nil"/>
              <w:left w:val="nil"/>
              <w:bottom w:val="nil"/>
              <w:right w:val="single" w:sz="4"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trHeight w:val="255"/>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6058" w:type="dxa"/>
            <w:gridSpan w:val="4"/>
            <w:tcBorders>
              <w:top w:val="single" w:sz="8" w:space="0" w:color="auto"/>
              <w:left w:val="nil"/>
              <w:bottom w:val="single" w:sz="8" w:space="0" w:color="auto"/>
              <w:right w:val="single" w:sz="4" w:space="0" w:color="000000"/>
            </w:tcBorders>
            <w:shd w:val="clear" w:color="auto" w:fill="auto"/>
            <w:noWrap/>
            <w:vAlign w:val="bottom"/>
            <w:hideMark/>
          </w:tcPr>
          <w:p w:rsidR="00825833" w:rsidRPr="00ED1CF1" w:rsidRDefault="00825833">
            <w:pPr>
              <w:jc w:val="center"/>
              <w:rPr>
                <w:rFonts w:ascii="Calibri" w:hAnsi="Calibri"/>
                <w:b/>
                <w:bCs/>
              </w:rPr>
            </w:pPr>
            <w:r w:rsidRPr="00ED1CF1">
              <w:rPr>
                <w:rFonts w:ascii="Calibri" w:hAnsi="Calibri"/>
                <w:b/>
                <w:bCs/>
              </w:rPr>
              <w:t>ИТОГО</w:t>
            </w:r>
          </w:p>
        </w:tc>
        <w:tc>
          <w:tcPr>
            <w:tcW w:w="1945" w:type="dxa"/>
            <w:tcBorders>
              <w:top w:val="single" w:sz="8" w:space="0" w:color="auto"/>
              <w:left w:val="nil"/>
              <w:bottom w:val="single" w:sz="8"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915" w:type="dxa"/>
            <w:gridSpan w:val="2"/>
            <w:tcBorders>
              <w:top w:val="single" w:sz="8" w:space="0" w:color="auto"/>
              <w:left w:val="nil"/>
              <w:bottom w:val="single" w:sz="8" w:space="0" w:color="auto"/>
              <w:right w:val="single" w:sz="4" w:space="0" w:color="auto"/>
            </w:tcBorders>
            <w:shd w:val="clear" w:color="auto" w:fill="auto"/>
            <w:noWrap/>
            <w:vAlign w:val="bottom"/>
            <w:hideMark/>
          </w:tcPr>
          <w:p w:rsidR="00825833" w:rsidRPr="00ED1CF1" w:rsidRDefault="00825833">
            <w:pPr>
              <w:rPr>
                <w:rFonts w:ascii="Calibri" w:hAnsi="Calibri"/>
              </w:rPr>
            </w:pPr>
            <w:r w:rsidRPr="00ED1CF1">
              <w:rPr>
                <w:rFonts w:ascii="Calibri" w:hAnsi="Calibri"/>
              </w:rPr>
              <w:t> </w:t>
            </w:r>
          </w:p>
        </w:tc>
        <w:tc>
          <w:tcPr>
            <w:tcW w:w="1399" w:type="dxa"/>
            <w:gridSpan w:val="2"/>
            <w:tcBorders>
              <w:top w:val="single" w:sz="8" w:space="0" w:color="auto"/>
              <w:left w:val="nil"/>
              <w:bottom w:val="single" w:sz="8" w:space="0" w:color="auto"/>
              <w:right w:val="single" w:sz="8" w:space="0" w:color="auto"/>
            </w:tcBorders>
            <w:shd w:val="clear" w:color="auto" w:fill="auto"/>
            <w:noWrap/>
            <w:vAlign w:val="bottom"/>
            <w:hideMark/>
          </w:tcPr>
          <w:p w:rsidR="00825833" w:rsidRPr="00ED1CF1" w:rsidRDefault="00825833">
            <w:pPr>
              <w:jc w:val="center"/>
              <w:rPr>
                <w:rFonts w:ascii="Calibri" w:hAnsi="Calibri"/>
              </w:rPr>
            </w:pPr>
          </w:p>
        </w:tc>
      </w:tr>
      <w:tr w:rsidR="00ED1CF1" w:rsidRPr="00ED1CF1" w:rsidTr="00B438AC">
        <w:trPr>
          <w:gridAfter w:val="1"/>
          <w:wAfter w:w="44" w:type="dxa"/>
          <w:trHeight w:val="196"/>
        </w:trPr>
        <w:tc>
          <w:tcPr>
            <w:tcW w:w="460" w:type="dxa"/>
            <w:tcBorders>
              <w:top w:val="nil"/>
              <w:left w:val="nil"/>
              <w:bottom w:val="nil"/>
              <w:right w:val="nil"/>
            </w:tcBorders>
            <w:shd w:val="clear" w:color="auto" w:fill="auto"/>
            <w:noWrap/>
            <w:vAlign w:val="bottom"/>
            <w:hideMark/>
          </w:tcPr>
          <w:p w:rsidR="00825833" w:rsidRPr="00ED1CF1" w:rsidRDefault="00825833">
            <w:pPr>
              <w:jc w:val="center"/>
              <w:rPr>
                <w:rFonts w:ascii="Calibri" w:hAnsi="Calibri"/>
              </w:rPr>
            </w:pPr>
          </w:p>
        </w:tc>
        <w:tc>
          <w:tcPr>
            <w:tcW w:w="10273" w:type="dxa"/>
            <w:gridSpan w:val="8"/>
            <w:tcBorders>
              <w:top w:val="single" w:sz="8" w:space="0" w:color="auto"/>
              <w:left w:val="nil"/>
              <w:bottom w:val="nil"/>
              <w:right w:val="nil"/>
            </w:tcBorders>
            <w:shd w:val="clear" w:color="auto" w:fill="auto"/>
            <w:noWrap/>
            <w:vAlign w:val="bottom"/>
            <w:hideMark/>
          </w:tcPr>
          <w:p w:rsidR="00825833" w:rsidRPr="00ED1CF1" w:rsidRDefault="00825833">
            <w:pPr>
              <w:jc w:val="center"/>
              <w:rPr>
                <w:rFonts w:ascii="Calibri" w:hAnsi="Calibri"/>
                <w:b/>
                <w:bCs/>
                <w:sz w:val="20"/>
                <w:szCs w:val="20"/>
              </w:rPr>
            </w:pPr>
            <w:r w:rsidRPr="00ED1CF1">
              <w:rPr>
                <w:rFonts w:ascii="Calibri" w:hAnsi="Calibri"/>
                <w:b/>
                <w:bCs/>
                <w:sz w:val="20"/>
                <w:szCs w:val="20"/>
              </w:rPr>
              <w:t> </w:t>
            </w:r>
          </w:p>
        </w:tc>
      </w:tr>
      <w:tr w:rsidR="00ED1CF1" w:rsidRPr="00ED1CF1" w:rsidTr="00B438AC">
        <w:trPr>
          <w:trHeight w:val="196"/>
        </w:trPr>
        <w:tc>
          <w:tcPr>
            <w:tcW w:w="460" w:type="dxa"/>
            <w:tcBorders>
              <w:top w:val="nil"/>
              <w:left w:val="nil"/>
              <w:bottom w:val="nil"/>
              <w:right w:val="nil"/>
            </w:tcBorders>
            <w:shd w:val="clear" w:color="auto" w:fill="auto"/>
            <w:noWrap/>
            <w:vAlign w:val="bottom"/>
            <w:hideMark/>
          </w:tcPr>
          <w:p w:rsidR="00825833" w:rsidRPr="00ED1CF1" w:rsidRDefault="00825833">
            <w:pPr>
              <w:jc w:val="center"/>
              <w:rPr>
                <w:rFonts w:ascii="Calibri" w:hAnsi="Calibri"/>
                <w:b/>
                <w:bCs/>
                <w:sz w:val="20"/>
                <w:szCs w:val="20"/>
              </w:rPr>
            </w:pPr>
          </w:p>
        </w:tc>
        <w:tc>
          <w:tcPr>
            <w:tcW w:w="1596"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1698"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1945"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sz w:val="20"/>
                <w:szCs w:val="20"/>
              </w:rPr>
            </w:pPr>
          </w:p>
        </w:tc>
      </w:tr>
      <w:tr w:rsidR="00ED1CF1" w:rsidRPr="00ED1CF1" w:rsidTr="00B438AC">
        <w:trPr>
          <w:trHeight w:val="196"/>
        </w:trPr>
        <w:tc>
          <w:tcPr>
            <w:tcW w:w="460"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1596"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2764" w:type="dxa"/>
            <w:gridSpan w:val="2"/>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1698"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1945"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915" w:type="dxa"/>
            <w:gridSpan w:val="2"/>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1399" w:type="dxa"/>
            <w:gridSpan w:val="2"/>
            <w:tcBorders>
              <w:top w:val="nil"/>
              <w:left w:val="nil"/>
              <w:bottom w:val="nil"/>
              <w:right w:val="nil"/>
            </w:tcBorders>
            <w:shd w:val="clear" w:color="auto" w:fill="auto"/>
            <w:noWrap/>
            <w:vAlign w:val="bottom"/>
            <w:hideMark/>
          </w:tcPr>
          <w:p w:rsidR="00825833" w:rsidRPr="00ED1CF1" w:rsidRDefault="00825833">
            <w:pPr>
              <w:rPr>
                <w:sz w:val="20"/>
                <w:szCs w:val="20"/>
              </w:rPr>
            </w:pPr>
          </w:p>
        </w:tc>
      </w:tr>
      <w:tr w:rsidR="00825833" w:rsidRPr="00ED1CF1" w:rsidTr="00B438AC">
        <w:trPr>
          <w:trHeight w:val="314"/>
        </w:trPr>
        <w:tc>
          <w:tcPr>
            <w:tcW w:w="2489" w:type="dxa"/>
            <w:gridSpan w:val="3"/>
            <w:tcBorders>
              <w:top w:val="nil"/>
              <w:left w:val="nil"/>
              <w:bottom w:val="nil"/>
              <w:right w:val="nil"/>
            </w:tcBorders>
            <w:shd w:val="clear" w:color="auto" w:fill="auto"/>
            <w:noWrap/>
            <w:vAlign w:val="bottom"/>
            <w:hideMark/>
          </w:tcPr>
          <w:p w:rsidR="00825833" w:rsidRPr="00ED1CF1" w:rsidRDefault="00825833">
            <w:pPr>
              <w:rPr>
                <w:rFonts w:ascii="Calibri" w:hAnsi="Calibri"/>
                <w:sz w:val="28"/>
                <w:szCs w:val="28"/>
              </w:rPr>
            </w:pPr>
            <w:r w:rsidRPr="00ED1CF1">
              <w:rPr>
                <w:rFonts w:ascii="Calibri" w:hAnsi="Calibri"/>
                <w:sz w:val="28"/>
                <w:szCs w:val="28"/>
              </w:rPr>
              <w:t>Главный бухгалтер</w:t>
            </w:r>
          </w:p>
        </w:tc>
        <w:tc>
          <w:tcPr>
            <w:tcW w:w="2331" w:type="dxa"/>
            <w:tcBorders>
              <w:top w:val="nil"/>
              <w:left w:val="nil"/>
              <w:bottom w:val="nil"/>
              <w:right w:val="nil"/>
            </w:tcBorders>
            <w:shd w:val="clear" w:color="auto" w:fill="auto"/>
            <w:noWrap/>
            <w:vAlign w:val="bottom"/>
            <w:hideMark/>
          </w:tcPr>
          <w:p w:rsidR="00825833" w:rsidRPr="00ED1CF1" w:rsidRDefault="00825833">
            <w:pPr>
              <w:rPr>
                <w:rFonts w:ascii="Calibri" w:hAnsi="Calibri"/>
                <w:sz w:val="28"/>
                <w:szCs w:val="28"/>
              </w:rPr>
            </w:pPr>
          </w:p>
        </w:tc>
        <w:tc>
          <w:tcPr>
            <w:tcW w:w="1698"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1945"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222" w:type="dxa"/>
            <w:tcBorders>
              <w:top w:val="nil"/>
              <w:left w:val="nil"/>
              <w:bottom w:val="nil"/>
              <w:right w:val="nil"/>
            </w:tcBorders>
            <w:shd w:val="clear" w:color="auto" w:fill="auto"/>
            <w:noWrap/>
            <w:vAlign w:val="bottom"/>
            <w:hideMark/>
          </w:tcPr>
          <w:p w:rsidR="00825833" w:rsidRPr="00ED1CF1" w:rsidRDefault="00825833">
            <w:pPr>
              <w:rPr>
                <w:sz w:val="20"/>
                <w:szCs w:val="20"/>
              </w:rPr>
            </w:pPr>
          </w:p>
        </w:tc>
        <w:tc>
          <w:tcPr>
            <w:tcW w:w="2092" w:type="dxa"/>
            <w:gridSpan w:val="3"/>
            <w:tcBorders>
              <w:top w:val="nil"/>
              <w:left w:val="nil"/>
              <w:bottom w:val="nil"/>
              <w:right w:val="nil"/>
            </w:tcBorders>
            <w:shd w:val="clear" w:color="auto" w:fill="auto"/>
            <w:noWrap/>
            <w:vAlign w:val="bottom"/>
            <w:hideMark/>
          </w:tcPr>
          <w:p w:rsidR="00825833" w:rsidRPr="00ED1CF1" w:rsidRDefault="00825833">
            <w:pPr>
              <w:rPr>
                <w:rFonts w:ascii="Calibri" w:hAnsi="Calibri"/>
                <w:sz w:val="28"/>
                <w:szCs w:val="28"/>
              </w:rPr>
            </w:pPr>
          </w:p>
        </w:tc>
      </w:tr>
    </w:tbl>
    <w:p w:rsidR="00AA78AF" w:rsidRPr="00ED1CF1" w:rsidRDefault="00AA78AF" w:rsidP="00B438AC">
      <w:pPr>
        <w:rPr>
          <w:rFonts w:asciiTheme="minorHAnsi" w:hAnsiTheme="minorHAnsi"/>
        </w:rPr>
      </w:pPr>
    </w:p>
    <w:p w:rsidR="00B438AC" w:rsidRPr="00ED1CF1" w:rsidRDefault="00B438AC" w:rsidP="00B438AC">
      <w:pPr>
        <w:rPr>
          <w:rFonts w:asciiTheme="minorHAnsi" w:hAnsiTheme="minorHAnsi"/>
        </w:rPr>
      </w:pPr>
    </w:p>
    <w:p w:rsidR="00B438AC" w:rsidRPr="00ED1CF1" w:rsidRDefault="00B438AC" w:rsidP="00B438AC">
      <w:pPr>
        <w:rPr>
          <w:rFonts w:asciiTheme="minorHAnsi" w:hAnsiTheme="minorHAnsi"/>
          <w:b/>
          <w:bCs/>
        </w:rPr>
      </w:pPr>
      <w:r w:rsidRPr="00ED1CF1">
        <w:rPr>
          <w:rFonts w:asciiTheme="minorHAnsi" w:hAnsiTheme="minorHAnsi"/>
          <w:b/>
          <w:bCs/>
        </w:rPr>
        <w:t>Форма расчета затрат от брака покупной продукции утверждена.</w:t>
      </w:r>
    </w:p>
    <w:p w:rsidR="00B438AC" w:rsidRPr="00ED1CF1" w:rsidRDefault="00B438AC" w:rsidP="00B438AC">
      <w:pPr>
        <w:rPr>
          <w:rFonts w:asciiTheme="minorHAnsi" w:hAnsiTheme="minorHAnsi"/>
          <w:b/>
          <w:bCs/>
        </w:rPr>
      </w:pPr>
    </w:p>
    <w:tbl>
      <w:tblPr>
        <w:tblW w:w="0" w:type="auto"/>
        <w:tblLayout w:type="fixed"/>
        <w:tblLook w:val="04A0" w:firstRow="1" w:lastRow="0" w:firstColumn="1" w:lastColumn="0" w:noHBand="0" w:noVBand="1"/>
      </w:tblPr>
      <w:tblGrid>
        <w:gridCol w:w="4930"/>
        <w:gridCol w:w="4923"/>
      </w:tblGrid>
      <w:tr w:rsidR="00ED1CF1" w:rsidRPr="00ED1CF1" w:rsidTr="00D257AB">
        <w:tc>
          <w:tcPr>
            <w:tcW w:w="4930" w:type="dxa"/>
          </w:tcPr>
          <w:p w:rsidR="00B438AC" w:rsidRPr="00ED1CF1" w:rsidRDefault="00B438AC" w:rsidP="00D257AB">
            <w:pPr>
              <w:spacing w:line="276" w:lineRule="auto"/>
              <w:rPr>
                <w:rFonts w:asciiTheme="minorHAnsi" w:hAnsiTheme="minorHAnsi"/>
                <w:b/>
                <w:bCs/>
              </w:rPr>
            </w:pPr>
            <w:r w:rsidRPr="00ED1CF1">
              <w:rPr>
                <w:rFonts w:asciiTheme="minorHAnsi" w:hAnsiTheme="minorHAnsi"/>
                <w:b/>
                <w:bCs/>
              </w:rPr>
              <w:t>ПОСТАВЩИК:</w:t>
            </w:r>
          </w:p>
          <w:p w:rsidR="00B438AC" w:rsidRPr="00ED1CF1" w:rsidRDefault="00B438AC" w:rsidP="00D257AB">
            <w:pPr>
              <w:spacing w:line="276" w:lineRule="auto"/>
              <w:rPr>
                <w:rFonts w:asciiTheme="minorHAnsi" w:hAnsiTheme="minorHAnsi"/>
                <w:b/>
                <w:bCs/>
              </w:rPr>
            </w:pPr>
          </w:p>
        </w:tc>
        <w:tc>
          <w:tcPr>
            <w:tcW w:w="4923" w:type="dxa"/>
            <w:hideMark/>
          </w:tcPr>
          <w:p w:rsidR="00B438AC" w:rsidRPr="00ED1CF1" w:rsidRDefault="00B438AC" w:rsidP="00D257AB">
            <w:pPr>
              <w:spacing w:line="276" w:lineRule="auto"/>
              <w:rPr>
                <w:rFonts w:asciiTheme="minorHAnsi" w:hAnsiTheme="minorHAnsi"/>
                <w:b/>
                <w:bCs/>
              </w:rPr>
            </w:pPr>
            <w:r w:rsidRPr="00ED1CF1">
              <w:rPr>
                <w:rFonts w:asciiTheme="minorHAnsi" w:hAnsiTheme="minorHAnsi"/>
                <w:b/>
                <w:bCs/>
              </w:rPr>
              <w:lastRenderedPageBreak/>
              <w:t>ПОКУПАТЕЛЬ:</w:t>
            </w:r>
          </w:p>
          <w:p w:rsidR="00B438AC" w:rsidRPr="00ED1CF1" w:rsidRDefault="00B438AC" w:rsidP="00D257AB">
            <w:pPr>
              <w:rPr>
                <w:rFonts w:asciiTheme="minorHAnsi" w:hAnsiTheme="minorHAnsi"/>
                <w:b/>
                <w:bCs/>
              </w:rPr>
            </w:pPr>
            <w:r w:rsidRPr="00ED1CF1">
              <w:rPr>
                <w:rFonts w:asciiTheme="minorHAnsi" w:hAnsiTheme="minorHAnsi"/>
                <w:b/>
                <w:bCs/>
              </w:rPr>
              <w:lastRenderedPageBreak/>
              <w:t>АО «Коломенский завод»</w:t>
            </w:r>
          </w:p>
        </w:tc>
      </w:tr>
      <w:tr w:rsidR="00B438AC" w:rsidRPr="00ED1CF1" w:rsidTr="00D257AB">
        <w:tc>
          <w:tcPr>
            <w:tcW w:w="4930" w:type="dxa"/>
          </w:tcPr>
          <w:p w:rsidR="00B438AC" w:rsidRPr="00ED1CF1" w:rsidRDefault="00B438AC" w:rsidP="00D257AB">
            <w:pPr>
              <w:spacing w:line="276" w:lineRule="auto"/>
              <w:rPr>
                <w:rFonts w:asciiTheme="minorHAnsi" w:hAnsiTheme="minorHAnsi"/>
              </w:rPr>
            </w:pPr>
            <w:r w:rsidRPr="00ED1CF1">
              <w:rPr>
                <w:rFonts w:asciiTheme="minorHAnsi" w:hAnsiTheme="minorHAnsi"/>
              </w:rPr>
              <w:lastRenderedPageBreak/>
              <w:t>_____________________</w:t>
            </w:r>
          </w:p>
          <w:p w:rsidR="00B438AC" w:rsidRPr="00ED1CF1" w:rsidRDefault="00B438AC" w:rsidP="00D257AB">
            <w:pPr>
              <w:spacing w:line="276" w:lineRule="auto"/>
              <w:rPr>
                <w:rFonts w:asciiTheme="minorHAnsi" w:hAnsiTheme="minorHAnsi"/>
              </w:rPr>
            </w:pPr>
            <w:r w:rsidRPr="00ED1CF1">
              <w:rPr>
                <w:rFonts w:asciiTheme="minorHAnsi" w:hAnsiTheme="minorHAnsi"/>
              </w:rPr>
              <w:t>________________ /_________________ /</w:t>
            </w:r>
          </w:p>
          <w:p w:rsidR="00B438AC" w:rsidRPr="00ED1CF1" w:rsidRDefault="00B438AC" w:rsidP="00D257AB">
            <w:pPr>
              <w:spacing w:line="276" w:lineRule="auto"/>
              <w:rPr>
                <w:rFonts w:asciiTheme="minorHAnsi" w:hAnsiTheme="minorHAnsi"/>
                <w:b/>
                <w:bCs/>
              </w:rPr>
            </w:pPr>
            <w:r w:rsidRPr="00ED1CF1">
              <w:rPr>
                <w:rFonts w:asciiTheme="minorHAnsi" w:hAnsiTheme="minorHAnsi"/>
              </w:rPr>
              <w:t>м.п.</w:t>
            </w:r>
          </w:p>
        </w:tc>
        <w:tc>
          <w:tcPr>
            <w:tcW w:w="4923" w:type="dxa"/>
            <w:shd w:val="clear" w:color="auto" w:fill="auto"/>
          </w:tcPr>
          <w:p w:rsidR="00B438AC" w:rsidRPr="00ED1CF1" w:rsidRDefault="00B438AC" w:rsidP="00D257AB">
            <w:pPr>
              <w:spacing w:line="276" w:lineRule="auto"/>
              <w:rPr>
                <w:rFonts w:asciiTheme="minorHAnsi" w:hAnsiTheme="minorHAnsi"/>
              </w:rPr>
            </w:pPr>
            <w:r w:rsidRPr="00ED1CF1">
              <w:rPr>
                <w:rFonts w:asciiTheme="minorHAnsi" w:hAnsiTheme="minorHAnsi"/>
              </w:rPr>
              <w:t>_____________________</w:t>
            </w:r>
          </w:p>
          <w:p w:rsidR="00B438AC" w:rsidRPr="00ED1CF1" w:rsidRDefault="00B438AC" w:rsidP="00D257AB">
            <w:pPr>
              <w:spacing w:line="276" w:lineRule="auto"/>
              <w:rPr>
                <w:rFonts w:asciiTheme="minorHAnsi" w:hAnsiTheme="minorHAnsi"/>
              </w:rPr>
            </w:pPr>
            <w:r w:rsidRPr="00ED1CF1">
              <w:rPr>
                <w:rFonts w:asciiTheme="minorHAnsi" w:hAnsiTheme="minorHAnsi"/>
              </w:rPr>
              <w:t>________________ /_________________ /</w:t>
            </w:r>
          </w:p>
          <w:p w:rsidR="00B438AC" w:rsidRPr="00ED1CF1" w:rsidRDefault="00B438AC" w:rsidP="00D257AB">
            <w:pPr>
              <w:tabs>
                <w:tab w:val="left" w:pos="2070"/>
                <w:tab w:val="center" w:pos="2353"/>
              </w:tabs>
              <w:spacing w:line="276" w:lineRule="auto"/>
              <w:rPr>
                <w:rFonts w:asciiTheme="minorHAnsi" w:hAnsiTheme="minorHAnsi"/>
                <w:b/>
                <w:bCs/>
              </w:rPr>
            </w:pPr>
            <w:r w:rsidRPr="00ED1CF1">
              <w:rPr>
                <w:rFonts w:asciiTheme="minorHAnsi" w:hAnsiTheme="minorHAnsi"/>
              </w:rPr>
              <w:t>м.п.</w:t>
            </w:r>
          </w:p>
        </w:tc>
      </w:tr>
    </w:tbl>
    <w:p w:rsidR="00E529AE" w:rsidRPr="00ED1CF1" w:rsidRDefault="001B55CF" w:rsidP="00E529AE">
      <w:pPr>
        <w:jc w:val="right"/>
        <w:rPr>
          <w:rFonts w:asciiTheme="minorHAnsi" w:hAnsiTheme="minorHAnsi" w:cstheme="minorHAnsi"/>
        </w:rPr>
      </w:pPr>
      <w:r w:rsidRPr="00ED1CF1">
        <w:rPr>
          <w:rFonts w:asciiTheme="minorHAnsi" w:hAnsiTheme="minorHAnsi" w:cstheme="minorHAnsi"/>
        </w:rPr>
        <w:t>Приложение № 9</w:t>
      </w:r>
    </w:p>
    <w:p w:rsidR="00E529AE" w:rsidRPr="00ED1CF1" w:rsidRDefault="00E529AE" w:rsidP="00E529AE">
      <w:pPr>
        <w:jc w:val="right"/>
        <w:rPr>
          <w:rFonts w:asciiTheme="minorHAnsi" w:hAnsiTheme="minorHAnsi"/>
        </w:rPr>
      </w:pPr>
      <w:r w:rsidRPr="00ED1CF1">
        <w:rPr>
          <w:rFonts w:asciiTheme="minorHAnsi" w:hAnsiTheme="minorHAnsi"/>
        </w:rPr>
        <w:t>к договору поставки от _______№ _______</w:t>
      </w: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r w:rsidRPr="00ED1CF1">
        <w:rPr>
          <w:rFonts w:asciiTheme="minorHAnsi" w:hAnsiTheme="minorHAnsi"/>
          <w:b/>
          <w:lang w:bidi="ru-RU"/>
        </w:rPr>
        <w:t>РУКОВОДСТВО ПО ОБЕС</w:t>
      </w:r>
      <w:r w:rsidR="00A24D59" w:rsidRPr="00ED1CF1">
        <w:rPr>
          <w:rFonts w:asciiTheme="minorHAnsi" w:hAnsiTheme="minorHAnsi"/>
          <w:b/>
          <w:lang w:bidi="ru-RU"/>
        </w:rPr>
        <w:t>ПЕЧЕНИЮ КАЧЕСТВА ДЛЯ ПОСТАВЩИКА</w:t>
      </w: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r w:rsidRPr="00ED1CF1">
        <w:rPr>
          <w:rFonts w:asciiTheme="minorHAnsi" w:hAnsiTheme="minorHAnsi"/>
          <w:b/>
          <w:lang w:bidi="ru-RU"/>
        </w:rPr>
        <w:t>СОДЕРЖАНИЕ</w:t>
      </w:r>
    </w:p>
    <w:p w:rsidR="00E529AE" w:rsidRPr="00ED1CF1" w:rsidRDefault="00E529AE" w:rsidP="00E529AE">
      <w:pPr>
        <w:tabs>
          <w:tab w:val="left" w:pos="567"/>
          <w:tab w:val="left" w:pos="2306"/>
        </w:tabs>
        <w:spacing w:after="116"/>
        <w:jc w:val="center"/>
        <w:rPr>
          <w:rFonts w:asciiTheme="minorHAnsi" w:hAnsiTheme="minorHAnsi"/>
          <w:b/>
          <w:lang w:bidi="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1. Цель и область действия</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2. Определения</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3. Условные обозначения и сокращения</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4. Управление</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5. Логистика и хранение</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6. Требования законодательства</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7. Производство</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8. Качество</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9. Режим контролируемой поставки</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D1CF1"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10. Нормативная документация</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r w:rsidR="00E529AE" w:rsidRPr="00ED1CF1" w:rsidTr="00E529AE">
        <w:tc>
          <w:tcPr>
            <w:tcW w:w="4787" w:type="dxa"/>
          </w:tcPr>
          <w:p w:rsidR="00E529AE" w:rsidRPr="00ED1CF1" w:rsidRDefault="00E529AE" w:rsidP="00E529AE">
            <w:pPr>
              <w:tabs>
                <w:tab w:val="left" w:pos="567"/>
                <w:tab w:val="left" w:pos="2306"/>
              </w:tabs>
              <w:spacing w:after="116"/>
              <w:rPr>
                <w:rFonts w:asciiTheme="minorHAnsi" w:hAnsiTheme="minorHAnsi"/>
                <w:b/>
              </w:rPr>
            </w:pPr>
            <w:r w:rsidRPr="00ED1CF1">
              <w:rPr>
                <w:rFonts w:asciiTheme="minorHAnsi" w:hAnsiTheme="minorHAnsi"/>
                <w:b/>
              </w:rPr>
              <w:t xml:space="preserve">Приложения </w:t>
            </w:r>
          </w:p>
        </w:tc>
        <w:tc>
          <w:tcPr>
            <w:tcW w:w="4787" w:type="dxa"/>
          </w:tcPr>
          <w:p w:rsidR="00E529AE" w:rsidRPr="00ED1CF1" w:rsidRDefault="00E529AE" w:rsidP="00E529AE">
            <w:pPr>
              <w:tabs>
                <w:tab w:val="left" w:pos="567"/>
                <w:tab w:val="left" w:pos="2306"/>
              </w:tabs>
              <w:spacing w:after="116"/>
              <w:jc w:val="right"/>
              <w:rPr>
                <w:rFonts w:asciiTheme="minorHAnsi" w:hAnsiTheme="minorHAnsi"/>
                <w:b/>
              </w:rPr>
            </w:pPr>
          </w:p>
        </w:tc>
      </w:tr>
    </w:tbl>
    <w:p w:rsidR="00E529AE" w:rsidRPr="00ED1CF1" w:rsidRDefault="00E529AE" w:rsidP="00E529AE">
      <w:pPr>
        <w:tabs>
          <w:tab w:val="left" w:pos="567"/>
          <w:tab w:val="left" w:pos="2306"/>
        </w:tabs>
        <w:spacing w:after="116"/>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Pr="00ED1CF1" w:rsidRDefault="00E529AE" w:rsidP="00E529AE">
      <w:pPr>
        <w:tabs>
          <w:tab w:val="left" w:pos="567"/>
          <w:tab w:val="left" w:pos="2306"/>
        </w:tabs>
        <w:spacing w:after="116"/>
        <w:jc w:val="center"/>
        <w:rPr>
          <w:rFonts w:asciiTheme="minorHAnsi" w:hAnsiTheme="minorHAnsi"/>
          <w:b/>
          <w:lang w:bidi="ru-RU"/>
        </w:rPr>
      </w:pPr>
    </w:p>
    <w:p w:rsidR="00E529AE" w:rsidRDefault="00E529AE" w:rsidP="00BE54C3">
      <w:pPr>
        <w:tabs>
          <w:tab w:val="left" w:pos="567"/>
          <w:tab w:val="left" w:pos="2306"/>
        </w:tabs>
        <w:spacing w:after="116"/>
        <w:rPr>
          <w:rFonts w:asciiTheme="minorHAnsi" w:hAnsiTheme="minorHAnsi"/>
          <w:b/>
          <w:lang w:bidi="ru-RU"/>
        </w:rPr>
      </w:pPr>
    </w:p>
    <w:p w:rsidR="00BE54C3" w:rsidRPr="00ED1CF1" w:rsidRDefault="00BE54C3" w:rsidP="00BE54C3">
      <w:pPr>
        <w:tabs>
          <w:tab w:val="left" w:pos="567"/>
          <w:tab w:val="left" w:pos="2306"/>
        </w:tabs>
        <w:spacing w:after="116"/>
        <w:rPr>
          <w:rFonts w:asciiTheme="minorHAnsi" w:hAnsiTheme="minorHAnsi"/>
          <w:b/>
          <w:lang w:bidi="ru-RU"/>
        </w:rPr>
      </w:pPr>
    </w:p>
    <w:p w:rsidR="00DB55A0" w:rsidRPr="00ED1CF1" w:rsidRDefault="00DB55A0" w:rsidP="00E529AE">
      <w:pPr>
        <w:tabs>
          <w:tab w:val="left" w:pos="567"/>
          <w:tab w:val="left" w:pos="2306"/>
        </w:tabs>
        <w:spacing w:after="116"/>
        <w:jc w:val="center"/>
        <w:rPr>
          <w:rFonts w:asciiTheme="minorHAnsi" w:hAnsiTheme="minorHAnsi"/>
          <w:b/>
          <w:lang w:bidi="ru-RU"/>
        </w:rPr>
      </w:pPr>
    </w:p>
    <w:p w:rsidR="00E529AE" w:rsidRPr="00ED1CF1" w:rsidRDefault="00E529AE" w:rsidP="00B644C6">
      <w:pPr>
        <w:widowControl w:val="0"/>
        <w:numPr>
          <w:ilvl w:val="0"/>
          <w:numId w:val="54"/>
        </w:numPr>
        <w:tabs>
          <w:tab w:val="left" w:pos="567"/>
          <w:tab w:val="left" w:pos="2306"/>
        </w:tabs>
        <w:spacing w:after="116"/>
        <w:jc w:val="center"/>
        <w:rPr>
          <w:rFonts w:asciiTheme="minorHAnsi" w:hAnsiTheme="minorHAnsi"/>
          <w:b/>
        </w:rPr>
      </w:pPr>
      <w:r w:rsidRPr="00ED1CF1">
        <w:rPr>
          <w:rFonts w:asciiTheme="minorHAnsi" w:hAnsiTheme="minorHAnsi"/>
          <w:b/>
          <w:lang w:bidi="ru-RU"/>
        </w:rPr>
        <w:t>ЦЕЛЬ И ОБЛАСТЬ ДЕЙСТВИЯ.</w:t>
      </w:r>
    </w:p>
    <w:p w:rsidR="00E529AE" w:rsidRPr="00ED1CF1" w:rsidRDefault="00E529AE" w:rsidP="00E529AE">
      <w:pPr>
        <w:tabs>
          <w:tab w:val="left" w:pos="567"/>
          <w:tab w:val="left" w:pos="889"/>
        </w:tabs>
        <w:ind w:right="40" w:firstLine="567"/>
        <w:jc w:val="both"/>
        <w:rPr>
          <w:rFonts w:asciiTheme="minorHAnsi" w:hAnsiTheme="minorHAnsi"/>
        </w:rPr>
      </w:pPr>
      <w:r w:rsidRPr="00ED1CF1">
        <w:rPr>
          <w:rFonts w:asciiTheme="minorHAnsi" w:hAnsiTheme="minorHAnsi"/>
          <w:lang w:bidi="ru-RU"/>
        </w:rPr>
        <w:t>1.1. Покупатель ожидает от своего Поставщика своевременной поставки, надлежащего качества и соответствия Товара (далее - ТМЦ) требованиям по надежности, безопасности и экологии.</w:t>
      </w:r>
    </w:p>
    <w:p w:rsidR="00E529AE" w:rsidRPr="00ED1CF1" w:rsidRDefault="00E529AE" w:rsidP="00E529AE">
      <w:pPr>
        <w:tabs>
          <w:tab w:val="left" w:pos="567"/>
          <w:tab w:val="left" w:pos="889"/>
        </w:tabs>
        <w:ind w:right="40" w:firstLine="567"/>
        <w:jc w:val="both"/>
        <w:rPr>
          <w:rFonts w:asciiTheme="minorHAnsi" w:hAnsiTheme="minorHAnsi"/>
          <w:lang w:bidi="ru-RU"/>
        </w:rPr>
      </w:pPr>
      <w:r w:rsidRPr="00ED1CF1">
        <w:rPr>
          <w:rFonts w:asciiTheme="minorHAnsi" w:hAnsiTheme="minorHAnsi"/>
          <w:lang w:bidi="ru-RU"/>
        </w:rPr>
        <w:lastRenderedPageBreak/>
        <w:t>1.2. Руководство по обеспечению качества для поставщика (далее - Руководство) представляет собой перечень стандартных требований к Поставщику, исполнение которых обязательно при выполнении договорных обязательств по поставкам.</w:t>
      </w:r>
    </w:p>
    <w:p w:rsidR="00E529AE" w:rsidRPr="00ED1CF1" w:rsidRDefault="00E529AE" w:rsidP="00E529AE">
      <w:pPr>
        <w:tabs>
          <w:tab w:val="left" w:pos="567"/>
          <w:tab w:val="left" w:pos="889"/>
        </w:tabs>
        <w:ind w:right="40" w:firstLine="567"/>
        <w:jc w:val="both"/>
        <w:rPr>
          <w:rFonts w:asciiTheme="minorHAnsi" w:hAnsiTheme="minorHAnsi"/>
        </w:rPr>
      </w:pPr>
      <w:r w:rsidRPr="00ED1CF1">
        <w:rPr>
          <w:rFonts w:asciiTheme="minorHAnsi" w:hAnsiTheme="minorHAnsi"/>
          <w:lang w:bidi="ru-RU"/>
        </w:rPr>
        <w:t>1.3. Целью данного Руководства является определение требований для системы менеджмента качества Поставщика, позволяющих при сотрудничестве с Покупателем постоянно улучшать качество закупаемых ТМЦ.</w:t>
      </w:r>
    </w:p>
    <w:p w:rsidR="00E529AE" w:rsidRPr="00ED1CF1" w:rsidRDefault="00E529AE" w:rsidP="00E529AE">
      <w:pPr>
        <w:tabs>
          <w:tab w:val="left" w:pos="567"/>
          <w:tab w:val="left" w:pos="889"/>
        </w:tabs>
        <w:ind w:right="40" w:firstLine="567"/>
        <w:jc w:val="both"/>
        <w:rPr>
          <w:rFonts w:asciiTheme="minorHAnsi" w:hAnsiTheme="minorHAnsi"/>
        </w:rPr>
      </w:pPr>
      <w:r w:rsidRPr="00ED1CF1">
        <w:rPr>
          <w:rFonts w:asciiTheme="minorHAnsi" w:hAnsiTheme="minorHAnsi"/>
        </w:rPr>
        <w:t xml:space="preserve">1.4. </w:t>
      </w:r>
      <w:r w:rsidRPr="00ED1CF1">
        <w:rPr>
          <w:rFonts w:asciiTheme="minorHAnsi" w:hAnsiTheme="minorHAnsi"/>
          <w:lang w:bidi="ru-RU"/>
        </w:rPr>
        <w:t xml:space="preserve">Содержание данного Руководства основано на требованиях </w:t>
      </w:r>
      <w:r w:rsidRPr="00ED1CF1">
        <w:rPr>
          <w:rFonts w:asciiTheme="minorHAnsi" w:hAnsiTheme="minorHAnsi"/>
          <w:lang w:val="en-US" w:eastAsia="en-US" w:bidi="en-US"/>
        </w:rPr>
        <w:t>ISO</w:t>
      </w:r>
      <w:r w:rsidRPr="00ED1CF1">
        <w:rPr>
          <w:rFonts w:asciiTheme="minorHAnsi" w:hAnsiTheme="minorHAnsi"/>
          <w:lang w:eastAsia="en-US" w:bidi="en-US"/>
        </w:rPr>
        <w:t>/</w:t>
      </w:r>
      <w:r w:rsidRPr="00ED1CF1">
        <w:rPr>
          <w:rFonts w:asciiTheme="minorHAnsi" w:hAnsiTheme="minorHAnsi"/>
          <w:lang w:val="en-US" w:eastAsia="en-US" w:bidi="en-US"/>
        </w:rPr>
        <w:t>TS</w:t>
      </w:r>
      <w:r w:rsidRPr="00ED1CF1">
        <w:rPr>
          <w:rFonts w:asciiTheme="minorHAnsi" w:hAnsiTheme="minorHAnsi"/>
          <w:lang w:eastAsia="en-US" w:bidi="en-US"/>
        </w:rPr>
        <w:t xml:space="preserve"> </w:t>
      </w:r>
      <w:r w:rsidRPr="00ED1CF1">
        <w:rPr>
          <w:rFonts w:asciiTheme="minorHAnsi" w:hAnsiTheme="minorHAnsi"/>
          <w:lang w:bidi="ru-RU"/>
        </w:rPr>
        <w:t>22163, и ГОСТ Р ИСО 9001 и направлено на достижение целей Покупателя по качеству и эксплуатационной надежности продукции, с учетом существующих и превосходящих ожидания требований заказчика.</w:t>
      </w:r>
    </w:p>
    <w:p w:rsidR="00E529AE" w:rsidRPr="00ED1CF1" w:rsidRDefault="00E529AE" w:rsidP="00E529AE">
      <w:pPr>
        <w:tabs>
          <w:tab w:val="left" w:pos="567"/>
          <w:tab w:val="left" w:pos="889"/>
        </w:tabs>
        <w:ind w:right="40" w:firstLine="567"/>
        <w:jc w:val="both"/>
        <w:rPr>
          <w:rFonts w:asciiTheme="minorHAnsi" w:hAnsiTheme="minorHAnsi"/>
        </w:rPr>
      </w:pPr>
      <w:r w:rsidRPr="00ED1CF1">
        <w:rPr>
          <w:rFonts w:asciiTheme="minorHAnsi" w:hAnsiTheme="minorHAnsi"/>
        </w:rPr>
        <w:t xml:space="preserve">1.5. </w:t>
      </w:r>
      <w:r w:rsidRPr="00ED1CF1">
        <w:rPr>
          <w:rFonts w:asciiTheme="minorHAnsi" w:hAnsiTheme="minorHAnsi"/>
          <w:lang w:bidi="ru-RU"/>
        </w:rPr>
        <w:t>Подтверждение выполнения требований данного Руководства осуществляется посредством анализа текущей деятельности Поставщика с использованием оценочных показателей по качеству, результатов аудита Поставщика специалистами Покупателя и/или привлекаемыми сторонними независимыми организациями.</w:t>
      </w:r>
    </w:p>
    <w:p w:rsidR="00E529AE" w:rsidRPr="00ED1CF1" w:rsidRDefault="00E529AE" w:rsidP="00E529AE">
      <w:pPr>
        <w:tabs>
          <w:tab w:val="left" w:pos="567"/>
          <w:tab w:val="left" w:pos="889"/>
        </w:tabs>
        <w:ind w:right="40" w:firstLine="567"/>
        <w:jc w:val="both"/>
        <w:rPr>
          <w:rFonts w:asciiTheme="minorHAnsi" w:hAnsiTheme="minorHAnsi"/>
        </w:rPr>
      </w:pPr>
      <w:r w:rsidRPr="00ED1CF1">
        <w:rPr>
          <w:rFonts w:asciiTheme="minorHAnsi" w:hAnsiTheme="minorHAnsi"/>
        </w:rPr>
        <w:t xml:space="preserve">1.6. </w:t>
      </w:r>
      <w:r w:rsidRPr="00ED1CF1">
        <w:rPr>
          <w:rFonts w:asciiTheme="minorHAnsi" w:hAnsiTheme="minorHAnsi"/>
          <w:lang w:bidi="ru-RU"/>
        </w:rPr>
        <w:t>Все требования, изложенные в данном Руководстве должны иметь документальное подтверждение их наличия и результативного функционирования у Поставщика ТМЦ.</w:t>
      </w:r>
    </w:p>
    <w:p w:rsidR="00E529AE" w:rsidRPr="00ED1CF1" w:rsidRDefault="00E529AE" w:rsidP="00E529AE">
      <w:pPr>
        <w:tabs>
          <w:tab w:val="left" w:pos="567"/>
          <w:tab w:val="left" w:pos="889"/>
        </w:tabs>
        <w:ind w:right="40" w:firstLine="567"/>
        <w:jc w:val="both"/>
        <w:rPr>
          <w:rFonts w:asciiTheme="minorHAnsi" w:hAnsiTheme="minorHAnsi"/>
          <w:lang w:bidi="ru-RU"/>
        </w:rPr>
      </w:pPr>
      <w:r w:rsidRPr="00ED1CF1">
        <w:rPr>
          <w:rFonts w:asciiTheme="minorHAnsi" w:hAnsiTheme="minorHAnsi"/>
        </w:rPr>
        <w:t xml:space="preserve">1.7. </w:t>
      </w:r>
      <w:r w:rsidRPr="00ED1CF1">
        <w:rPr>
          <w:rFonts w:asciiTheme="minorHAnsi" w:hAnsiTheme="minorHAnsi"/>
          <w:lang w:bidi="ru-RU"/>
        </w:rPr>
        <w:t>Нормы, которые должны выполняться в данном Руководстве вводятся модальным глаголом «должен». Положения Руководства, вводимые модальным глаголом «следует», носят рекомендательный характер.</w:t>
      </w:r>
    </w:p>
    <w:p w:rsidR="00E529AE" w:rsidRPr="00ED1CF1" w:rsidRDefault="00E529AE" w:rsidP="00E529AE">
      <w:pPr>
        <w:tabs>
          <w:tab w:val="left" w:pos="567"/>
          <w:tab w:val="left" w:pos="889"/>
        </w:tabs>
        <w:ind w:right="40" w:firstLine="567"/>
        <w:jc w:val="both"/>
        <w:rPr>
          <w:rFonts w:asciiTheme="minorHAnsi" w:hAnsiTheme="minorHAnsi"/>
        </w:rPr>
      </w:pPr>
    </w:p>
    <w:p w:rsidR="00E529AE" w:rsidRPr="00ED1CF1" w:rsidRDefault="00E529AE" w:rsidP="00B644C6">
      <w:pPr>
        <w:widowControl w:val="0"/>
        <w:numPr>
          <w:ilvl w:val="0"/>
          <w:numId w:val="54"/>
        </w:numPr>
        <w:tabs>
          <w:tab w:val="left" w:pos="567"/>
          <w:tab w:val="left" w:pos="2786"/>
        </w:tabs>
        <w:spacing w:after="120"/>
        <w:jc w:val="center"/>
        <w:rPr>
          <w:rFonts w:asciiTheme="minorHAnsi" w:hAnsiTheme="minorHAnsi"/>
          <w:b/>
          <w:bCs/>
          <w:lang w:bidi="ru-RU"/>
        </w:rPr>
      </w:pPr>
      <w:r w:rsidRPr="00ED1CF1">
        <w:rPr>
          <w:rFonts w:asciiTheme="minorHAnsi" w:hAnsiTheme="minorHAnsi"/>
          <w:b/>
          <w:bCs/>
          <w:shd w:val="clear" w:color="auto" w:fill="FFFFFF"/>
          <w:lang w:bidi="ru-RU"/>
        </w:rPr>
        <w:t>ОПРЕДЕЛЕНИЯ.</w:t>
      </w:r>
    </w:p>
    <w:p w:rsidR="00E529AE" w:rsidRPr="00ED1CF1" w:rsidRDefault="00E529AE" w:rsidP="00E529AE">
      <w:pPr>
        <w:tabs>
          <w:tab w:val="left" w:pos="567"/>
        </w:tabs>
        <w:ind w:right="40" w:firstLine="567"/>
        <w:jc w:val="both"/>
        <w:rPr>
          <w:rFonts w:asciiTheme="minorHAnsi" w:hAnsiTheme="minorHAnsi"/>
          <w:lang w:bidi="ru-RU"/>
        </w:rPr>
      </w:pPr>
      <w:r w:rsidRPr="00ED1CF1">
        <w:rPr>
          <w:rFonts w:asciiTheme="minorHAnsi" w:hAnsiTheme="minorHAnsi"/>
          <w:b/>
          <w:bCs/>
          <w:lang w:bidi="ru-RU"/>
        </w:rPr>
        <w:t>Заказчик -</w:t>
      </w:r>
      <w:r w:rsidRPr="00ED1CF1">
        <w:rPr>
          <w:rFonts w:asciiTheme="minorHAnsi" w:hAnsiTheme="minorHAnsi"/>
          <w:lang w:bidi="ru-RU"/>
        </w:rPr>
        <w:t xml:space="preserve"> конечный потребитель, эксплуатирующая организация - юридическое лицо, но заказу которого осуществляется производство продукции - подвижного состава, в состав которого входит поставляемый Товар (ТМЦ).</w:t>
      </w:r>
    </w:p>
    <w:p w:rsidR="00E529AE" w:rsidRPr="00ED1CF1" w:rsidRDefault="00E529AE" w:rsidP="00E529AE">
      <w:pPr>
        <w:tabs>
          <w:tab w:val="left" w:pos="567"/>
        </w:tabs>
        <w:ind w:right="40" w:firstLine="567"/>
        <w:jc w:val="both"/>
        <w:rPr>
          <w:rFonts w:asciiTheme="minorHAnsi" w:hAnsiTheme="minorHAnsi"/>
        </w:rPr>
      </w:pPr>
      <w:r w:rsidRPr="00ED1CF1">
        <w:rPr>
          <w:rFonts w:asciiTheme="minorHAnsi" w:hAnsiTheme="minorHAnsi"/>
          <w:b/>
          <w:bCs/>
          <w:lang w:bidi="ru-RU"/>
        </w:rPr>
        <w:t xml:space="preserve">Несоответствующие ТМЦ </w:t>
      </w:r>
      <w:r w:rsidRPr="00ED1CF1">
        <w:rPr>
          <w:rFonts w:asciiTheme="minorHAnsi" w:hAnsiTheme="minorHAnsi"/>
          <w:lang w:bidi="ru-RU"/>
        </w:rPr>
        <w:t>- единица или партия ТМЦ, имеющая хотя бы одно несоответствие требованиям нормативной документации, образцам (эталонам), утвержденным в установленном порядке или условиям договора.</w:t>
      </w:r>
    </w:p>
    <w:p w:rsidR="00E529AE" w:rsidRPr="00ED1CF1" w:rsidRDefault="00E529AE" w:rsidP="00E529AE">
      <w:pPr>
        <w:tabs>
          <w:tab w:val="left" w:pos="567"/>
        </w:tabs>
        <w:ind w:right="40" w:firstLine="567"/>
        <w:jc w:val="both"/>
        <w:rPr>
          <w:rFonts w:asciiTheme="minorHAnsi" w:hAnsiTheme="minorHAnsi"/>
        </w:rPr>
      </w:pPr>
      <w:r w:rsidRPr="00ED1CF1">
        <w:rPr>
          <w:rFonts w:asciiTheme="minorHAnsi" w:hAnsiTheme="minorHAnsi"/>
          <w:b/>
          <w:bCs/>
          <w:lang w:bidi="ru-RU"/>
        </w:rPr>
        <w:t>Товарно-материальные ценности (ТМЦ) -</w:t>
      </w:r>
      <w:r w:rsidRPr="00ED1CF1">
        <w:rPr>
          <w:rFonts w:asciiTheme="minorHAnsi" w:hAnsiTheme="minorHAnsi"/>
          <w:lang w:bidi="ru-RU"/>
        </w:rPr>
        <w:t xml:space="preserve"> комплектующие изделия, полуфабрикаты или материалы, используемые при производстве продукции.</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b/>
          <w:bCs/>
          <w:lang w:bidi="ru-RU"/>
        </w:rPr>
        <w:lastRenderedPageBreak/>
        <w:tab/>
        <w:t xml:space="preserve">Поставщик  </w:t>
      </w:r>
      <w:r w:rsidRPr="00ED1CF1">
        <w:rPr>
          <w:rFonts w:asciiTheme="minorHAnsi" w:hAnsiTheme="minorHAnsi"/>
          <w:lang w:bidi="ru-RU"/>
        </w:rPr>
        <w:t>– предприятие (юридическое лицо), заключившее с Покупателем договор поставки ТМЦ, отвечающее за качество, надежность, поставку ТМЦ.</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b/>
          <w:bCs/>
          <w:lang w:bidi="ru-RU"/>
        </w:rPr>
        <w:t xml:space="preserve">Покупатель </w:t>
      </w:r>
      <w:r w:rsidRPr="00ED1CF1">
        <w:rPr>
          <w:rFonts w:asciiTheme="minorHAnsi" w:hAnsiTheme="minorHAnsi"/>
          <w:lang w:bidi="ru-RU"/>
        </w:rPr>
        <w:t>- это предприятие (юридическое лицо), приобретающее ТМЦ для использования в процессе производства или для перепродажи.</w:t>
      </w:r>
    </w:p>
    <w:p w:rsidR="00E529AE" w:rsidRPr="00ED1CF1" w:rsidRDefault="00E529AE" w:rsidP="00E529AE">
      <w:pPr>
        <w:tabs>
          <w:tab w:val="left" w:pos="567"/>
        </w:tabs>
        <w:spacing w:after="169"/>
        <w:ind w:right="20" w:firstLine="567"/>
        <w:jc w:val="both"/>
        <w:rPr>
          <w:rFonts w:asciiTheme="minorHAnsi" w:hAnsiTheme="minorHAnsi"/>
        </w:rPr>
      </w:pPr>
      <w:r w:rsidRPr="00ED1CF1">
        <w:rPr>
          <w:rFonts w:asciiTheme="minorHAnsi" w:hAnsiTheme="minorHAnsi"/>
          <w:b/>
          <w:bCs/>
          <w:lang w:bidi="ru-RU"/>
        </w:rPr>
        <w:t xml:space="preserve">Субпоставщик </w:t>
      </w:r>
      <w:r w:rsidRPr="00ED1CF1">
        <w:rPr>
          <w:rFonts w:asciiTheme="minorHAnsi" w:hAnsiTheme="minorHAnsi"/>
          <w:lang w:bidi="ru-RU"/>
        </w:rPr>
        <w:t>– предприятие (юридическое лицо), изготавливающее и поставляющее по договору ТМЦ в адрес Поставщика.</w:t>
      </w:r>
    </w:p>
    <w:p w:rsidR="00E529AE" w:rsidRPr="00ED1CF1" w:rsidRDefault="00E529AE" w:rsidP="00B644C6">
      <w:pPr>
        <w:keepNext/>
        <w:keepLines/>
        <w:widowControl w:val="0"/>
        <w:numPr>
          <w:ilvl w:val="0"/>
          <w:numId w:val="54"/>
        </w:numPr>
        <w:tabs>
          <w:tab w:val="left" w:pos="0"/>
          <w:tab w:val="left" w:pos="1630"/>
        </w:tabs>
        <w:spacing w:after="97"/>
        <w:jc w:val="center"/>
        <w:outlineLvl w:val="1"/>
        <w:rPr>
          <w:rFonts w:asciiTheme="minorHAnsi" w:hAnsiTheme="minorHAnsi"/>
          <w:b/>
          <w:bCs/>
        </w:rPr>
      </w:pPr>
      <w:bookmarkStart w:id="1" w:name="bookmark0"/>
      <w:r w:rsidRPr="00ED1CF1">
        <w:rPr>
          <w:rFonts w:asciiTheme="minorHAnsi" w:hAnsiTheme="minorHAnsi"/>
          <w:b/>
          <w:bCs/>
        </w:rPr>
        <w:t>УСЛОВНЫЕ ОБОЗНАЧЕНИЯ И СОКРАЩЕНИЯ</w:t>
      </w:r>
      <w:bookmarkEnd w:id="1"/>
      <w:r w:rsidRPr="00ED1CF1">
        <w:rPr>
          <w:rFonts w:asciiTheme="minorHAnsi" w:hAnsiTheme="minorHAnsi"/>
          <w:b/>
          <w:bCs/>
        </w:rPr>
        <w:t>.</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b/>
          <w:bCs/>
          <w:lang w:bidi="ru-RU"/>
        </w:rPr>
        <w:t xml:space="preserve">ИВЦ ЖА </w:t>
      </w:r>
      <w:r w:rsidRPr="00ED1CF1">
        <w:rPr>
          <w:rFonts w:asciiTheme="minorHAnsi" w:hAnsiTheme="minorHAnsi"/>
          <w:lang w:bidi="ru-RU"/>
        </w:rPr>
        <w:t>- информационно - вычислительный центр железнодорожных администраций;</w:t>
      </w:r>
    </w:p>
    <w:p w:rsidR="00E529AE" w:rsidRPr="00ED1CF1" w:rsidRDefault="00E529AE" w:rsidP="00E529AE">
      <w:pPr>
        <w:tabs>
          <w:tab w:val="left" w:pos="567"/>
        </w:tabs>
        <w:jc w:val="both"/>
        <w:rPr>
          <w:rFonts w:asciiTheme="minorHAnsi" w:hAnsiTheme="minorHAnsi"/>
        </w:rPr>
      </w:pPr>
      <w:r w:rsidRPr="00ED1CF1">
        <w:rPr>
          <w:rFonts w:asciiTheme="minorHAnsi" w:hAnsiTheme="minorHAnsi"/>
          <w:b/>
          <w:bCs/>
          <w:lang w:bidi="ru-RU"/>
        </w:rPr>
        <w:t xml:space="preserve">КП </w:t>
      </w:r>
      <w:r w:rsidRPr="00ED1CF1">
        <w:rPr>
          <w:rFonts w:asciiTheme="minorHAnsi" w:hAnsiTheme="minorHAnsi"/>
          <w:lang w:bidi="ru-RU"/>
        </w:rPr>
        <w:t>- контролируемая поставка;</w:t>
      </w:r>
    </w:p>
    <w:p w:rsidR="00E529AE" w:rsidRPr="00ED1CF1" w:rsidRDefault="00E529AE" w:rsidP="00E529AE">
      <w:pPr>
        <w:tabs>
          <w:tab w:val="left" w:pos="567"/>
        </w:tabs>
        <w:jc w:val="both"/>
        <w:rPr>
          <w:rFonts w:asciiTheme="minorHAnsi" w:hAnsiTheme="minorHAnsi"/>
        </w:rPr>
      </w:pPr>
      <w:r w:rsidRPr="00ED1CF1">
        <w:rPr>
          <w:rFonts w:asciiTheme="minorHAnsi" w:hAnsiTheme="minorHAnsi"/>
          <w:b/>
          <w:bCs/>
          <w:lang w:bidi="ru-RU"/>
        </w:rPr>
        <w:t xml:space="preserve">НД </w:t>
      </w:r>
      <w:r w:rsidRPr="00ED1CF1">
        <w:rPr>
          <w:rFonts w:asciiTheme="minorHAnsi" w:hAnsiTheme="minorHAnsi"/>
          <w:lang w:bidi="ru-RU"/>
        </w:rPr>
        <w:t>- нормативная документация;</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b/>
          <w:lang w:bidi="ru-RU"/>
        </w:rPr>
        <w:t xml:space="preserve">ОТК </w:t>
      </w:r>
      <w:r w:rsidRPr="00ED1CF1">
        <w:rPr>
          <w:rFonts w:asciiTheme="minorHAnsi" w:hAnsiTheme="minorHAnsi"/>
          <w:lang w:bidi="ru-RU"/>
        </w:rPr>
        <w:t>- отдел технического контроля или другое подразделение, ответственное за проведение технического контроля;</w:t>
      </w:r>
    </w:p>
    <w:p w:rsidR="00E529AE" w:rsidRPr="00ED1CF1" w:rsidRDefault="00E529AE" w:rsidP="00E529AE">
      <w:pPr>
        <w:tabs>
          <w:tab w:val="left" w:pos="567"/>
        </w:tabs>
        <w:jc w:val="both"/>
        <w:rPr>
          <w:rFonts w:asciiTheme="minorHAnsi" w:hAnsiTheme="minorHAnsi"/>
        </w:rPr>
      </w:pPr>
      <w:r w:rsidRPr="00ED1CF1">
        <w:rPr>
          <w:rFonts w:asciiTheme="minorHAnsi" w:hAnsiTheme="minorHAnsi"/>
          <w:b/>
          <w:lang w:bidi="ru-RU"/>
        </w:rPr>
        <w:t>СМК</w:t>
      </w:r>
      <w:r w:rsidRPr="00ED1CF1">
        <w:rPr>
          <w:rFonts w:asciiTheme="minorHAnsi" w:hAnsiTheme="minorHAnsi"/>
          <w:lang w:bidi="ru-RU"/>
        </w:rPr>
        <w:t xml:space="preserve"> - система менеджмента качества;</w:t>
      </w:r>
    </w:p>
    <w:p w:rsidR="00E529AE" w:rsidRPr="00ED1CF1" w:rsidRDefault="00E529AE" w:rsidP="00E529AE">
      <w:pPr>
        <w:tabs>
          <w:tab w:val="left" w:pos="567"/>
        </w:tabs>
        <w:jc w:val="both"/>
        <w:rPr>
          <w:rFonts w:asciiTheme="minorHAnsi" w:hAnsiTheme="minorHAnsi"/>
        </w:rPr>
      </w:pPr>
      <w:r w:rsidRPr="00ED1CF1">
        <w:rPr>
          <w:rFonts w:asciiTheme="minorHAnsi" w:hAnsiTheme="minorHAnsi"/>
          <w:b/>
          <w:bCs/>
          <w:lang w:bidi="ru-RU"/>
        </w:rPr>
        <w:t xml:space="preserve">ТУ </w:t>
      </w:r>
      <w:r w:rsidRPr="00ED1CF1">
        <w:rPr>
          <w:rFonts w:asciiTheme="minorHAnsi" w:hAnsiTheme="minorHAnsi"/>
          <w:lang w:bidi="ru-RU"/>
        </w:rPr>
        <w:t>- технические условия;</w:t>
      </w:r>
    </w:p>
    <w:p w:rsidR="00E529AE" w:rsidRPr="00ED1CF1" w:rsidRDefault="00E529AE" w:rsidP="00E529AE">
      <w:pPr>
        <w:tabs>
          <w:tab w:val="left" w:pos="567"/>
        </w:tabs>
        <w:jc w:val="both"/>
        <w:rPr>
          <w:rFonts w:asciiTheme="minorHAnsi" w:hAnsiTheme="minorHAnsi"/>
        </w:rPr>
      </w:pPr>
      <w:r w:rsidRPr="00ED1CF1">
        <w:rPr>
          <w:rFonts w:asciiTheme="minorHAnsi" w:hAnsiTheme="minorHAnsi"/>
          <w:b/>
          <w:bCs/>
          <w:lang w:bidi="ru-RU"/>
        </w:rPr>
        <w:t xml:space="preserve">МТО </w:t>
      </w:r>
      <w:r w:rsidRPr="00ED1CF1">
        <w:rPr>
          <w:rFonts w:asciiTheme="minorHAnsi" w:hAnsiTheme="minorHAnsi"/>
          <w:lang w:bidi="ru-RU"/>
        </w:rPr>
        <w:t>- материально - техническое обеспечение;</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b/>
          <w:bCs/>
          <w:lang w:val="en-US" w:eastAsia="en-US" w:bidi="en-US"/>
        </w:rPr>
        <w:t>APQP</w:t>
      </w:r>
      <w:r w:rsidRPr="00ED1CF1">
        <w:rPr>
          <w:rFonts w:asciiTheme="minorHAnsi" w:hAnsiTheme="minorHAnsi"/>
          <w:b/>
          <w:bCs/>
          <w:lang w:eastAsia="en-US" w:bidi="en-US"/>
        </w:rPr>
        <w:t xml:space="preserve"> </w:t>
      </w:r>
      <w:r w:rsidRPr="00ED1CF1">
        <w:rPr>
          <w:rFonts w:asciiTheme="minorHAnsi" w:hAnsiTheme="minorHAnsi"/>
          <w:lang w:bidi="ru-RU"/>
        </w:rPr>
        <w:t xml:space="preserve">- </w:t>
      </w:r>
      <w:r w:rsidRPr="00ED1CF1">
        <w:rPr>
          <w:rFonts w:asciiTheme="minorHAnsi" w:hAnsiTheme="minorHAnsi"/>
          <w:lang w:eastAsia="en-US" w:bidi="en-US"/>
        </w:rPr>
        <w:t>(</w:t>
      </w:r>
      <w:r w:rsidRPr="00ED1CF1">
        <w:rPr>
          <w:rFonts w:asciiTheme="minorHAnsi" w:hAnsiTheme="minorHAnsi"/>
          <w:lang w:val="en-US" w:eastAsia="en-US" w:bidi="en-US"/>
        </w:rPr>
        <w:t>Advanced</w:t>
      </w:r>
      <w:r w:rsidRPr="00ED1CF1">
        <w:rPr>
          <w:rFonts w:asciiTheme="minorHAnsi" w:hAnsiTheme="minorHAnsi"/>
          <w:lang w:eastAsia="en-US" w:bidi="en-US"/>
        </w:rPr>
        <w:t xml:space="preserve"> </w:t>
      </w:r>
      <w:r w:rsidRPr="00ED1CF1">
        <w:rPr>
          <w:rFonts w:asciiTheme="minorHAnsi" w:hAnsiTheme="minorHAnsi"/>
          <w:lang w:val="en-US" w:eastAsia="en-US" w:bidi="en-US"/>
        </w:rPr>
        <w:t>Product</w:t>
      </w:r>
      <w:r w:rsidRPr="00ED1CF1">
        <w:rPr>
          <w:rFonts w:asciiTheme="minorHAnsi" w:hAnsiTheme="minorHAnsi"/>
          <w:lang w:eastAsia="en-US" w:bidi="en-US"/>
        </w:rPr>
        <w:t xml:space="preserve"> </w:t>
      </w:r>
      <w:r w:rsidRPr="00ED1CF1">
        <w:rPr>
          <w:rFonts w:asciiTheme="minorHAnsi" w:hAnsiTheme="minorHAnsi"/>
          <w:lang w:val="en-US" w:eastAsia="en-US" w:bidi="en-US"/>
        </w:rPr>
        <w:t>Quality</w:t>
      </w:r>
      <w:r w:rsidRPr="00ED1CF1">
        <w:rPr>
          <w:rFonts w:asciiTheme="minorHAnsi" w:hAnsiTheme="minorHAnsi"/>
          <w:lang w:eastAsia="en-US" w:bidi="en-US"/>
        </w:rPr>
        <w:t xml:space="preserve"> </w:t>
      </w:r>
      <w:r w:rsidRPr="00ED1CF1">
        <w:rPr>
          <w:rFonts w:asciiTheme="minorHAnsi" w:hAnsiTheme="minorHAnsi"/>
          <w:lang w:val="en-US" w:eastAsia="en-US" w:bidi="en-US"/>
        </w:rPr>
        <w:t>Planning</w:t>
      </w:r>
      <w:r w:rsidRPr="00ED1CF1">
        <w:rPr>
          <w:rFonts w:asciiTheme="minorHAnsi" w:hAnsiTheme="minorHAnsi"/>
          <w:lang w:eastAsia="en-US" w:bidi="en-US"/>
        </w:rPr>
        <w:t xml:space="preserve">) - </w:t>
      </w:r>
      <w:r w:rsidRPr="00ED1CF1">
        <w:rPr>
          <w:rFonts w:asciiTheme="minorHAnsi" w:hAnsiTheme="minorHAnsi"/>
          <w:lang w:bidi="ru-RU"/>
        </w:rPr>
        <w:t>Перспективное планирование качества продукции;</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b/>
          <w:bCs/>
          <w:lang w:bidi="ru-RU"/>
        </w:rPr>
        <w:t xml:space="preserve">РРАР </w:t>
      </w:r>
      <w:r w:rsidRPr="00ED1CF1">
        <w:rPr>
          <w:rFonts w:asciiTheme="minorHAnsi" w:hAnsiTheme="minorHAnsi"/>
          <w:lang w:bidi="ru-RU"/>
        </w:rPr>
        <w:t xml:space="preserve">- </w:t>
      </w:r>
      <w:r w:rsidRPr="00ED1CF1">
        <w:rPr>
          <w:rFonts w:asciiTheme="minorHAnsi" w:hAnsiTheme="minorHAnsi"/>
          <w:lang w:eastAsia="en-US" w:bidi="en-US"/>
        </w:rPr>
        <w:t>(</w:t>
      </w:r>
      <w:r w:rsidRPr="00ED1CF1">
        <w:rPr>
          <w:rFonts w:asciiTheme="minorHAnsi" w:hAnsiTheme="minorHAnsi"/>
          <w:lang w:val="en-US" w:eastAsia="en-US" w:bidi="en-US"/>
        </w:rPr>
        <w:t>Production</w:t>
      </w:r>
      <w:r w:rsidRPr="00ED1CF1">
        <w:rPr>
          <w:rFonts w:asciiTheme="minorHAnsi" w:hAnsiTheme="minorHAnsi"/>
          <w:lang w:eastAsia="en-US" w:bidi="en-US"/>
        </w:rPr>
        <w:t xml:space="preserve"> </w:t>
      </w:r>
      <w:r w:rsidRPr="00ED1CF1">
        <w:rPr>
          <w:rFonts w:asciiTheme="minorHAnsi" w:hAnsiTheme="minorHAnsi"/>
          <w:lang w:val="en-US" w:eastAsia="en-US" w:bidi="en-US"/>
        </w:rPr>
        <w:t>Part</w:t>
      </w:r>
      <w:r w:rsidRPr="00ED1CF1">
        <w:rPr>
          <w:rFonts w:asciiTheme="minorHAnsi" w:hAnsiTheme="minorHAnsi"/>
          <w:lang w:eastAsia="en-US" w:bidi="en-US"/>
        </w:rPr>
        <w:t xml:space="preserve"> </w:t>
      </w:r>
      <w:r w:rsidRPr="00ED1CF1">
        <w:rPr>
          <w:rFonts w:asciiTheme="minorHAnsi" w:hAnsiTheme="minorHAnsi"/>
          <w:lang w:val="en-US" w:eastAsia="en-US" w:bidi="en-US"/>
        </w:rPr>
        <w:t>Approval</w:t>
      </w:r>
      <w:r w:rsidRPr="00ED1CF1">
        <w:rPr>
          <w:rFonts w:asciiTheme="minorHAnsi" w:hAnsiTheme="minorHAnsi"/>
          <w:lang w:eastAsia="en-US" w:bidi="en-US"/>
        </w:rPr>
        <w:t xml:space="preserve"> </w:t>
      </w:r>
      <w:r w:rsidRPr="00ED1CF1">
        <w:rPr>
          <w:rFonts w:asciiTheme="minorHAnsi" w:hAnsiTheme="minorHAnsi"/>
          <w:lang w:val="en-US" w:eastAsia="en-US" w:bidi="en-US"/>
        </w:rPr>
        <w:t>Process</w:t>
      </w:r>
      <w:r w:rsidRPr="00ED1CF1">
        <w:rPr>
          <w:rFonts w:asciiTheme="minorHAnsi" w:hAnsiTheme="minorHAnsi"/>
          <w:lang w:eastAsia="en-US" w:bidi="en-US"/>
        </w:rPr>
        <w:t xml:space="preserve">) — </w:t>
      </w:r>
      <w:r w:rsidRPr="00ED1CF1">
        <w:rPr>
          <w:rFonts w:asciiTheme="minorHAnsi" w:hAnsiTheme="minorHAnsi"/>
          <w:lang w:bidi="ru-RU"/>
        </w:rPr>
        <w:t>Процесс одобрения производства продукции:</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b/>
          <w:bCs/>
          <w:lang w:val="en-US" w:eastAsia="en-US" w:bidi="en-US"/>
        </w:rPr>
        <w:t>FMEA</w:t>
      </w:r>
      <w:r w:rsidRPr="00ED1CF1">
        <w:rPr>
          <w:rFonts w:asciiTheme="minorHAnsi" w:hAnsiTheme="minorHAnsi"/>
          <w:b/>
          <w:bCs/>
          <w:lang w:eastAsia="en-US" w:bidi="en-US"/>
        </w:rPr>
        <w:t xml:space="preserve"> </w:t>
      </w:r>
      <w:r w:rsidRPr="00ED1CF1">
        <w:rPr>
          <w:rFonts w:asciiTheme="minorHAnsi" w:hAnsiTheme="minorHAnsi"/>
          <w:lang w:bidi="ru-RU"/>
        </w:rPr>
        <w:t xml:space="preserve">- </w:t>
      </w:r>
      <w:r w:rsidRPr="00ED1CF1">
        <w:rPr>
          <w:rFonts w:asciiTheme="minorHAnsi" w:hAnsiTheme="minorHAnsi"/>
          <w:lang w:eastAsia="en-US" w:bidi="en-US"/>
        </w:rPr>
        <w:t>(</w:t>
      </w:r>
      <w:r w:rsidRPr="00ED1CF1">
        <w:rPr>
          <w:rFonts w:asciiTheme="minorHAnsi" w:hAnsiTheme="minorHAnsi"/>
          <w:lang w:val="en-US" w:eastAsia="en-US" w:bidi="en-US"/>
        </w:rPr>
        <w:t>Failure</w:t>
      </w:r>
      <w:r w:rsidRPr="00ED1CF1">
        <w:rPr>
          <w:rFonts w:asciiTheme="minorHAnsi" w:hAnsiTheme="minorHAnsi"/>
          <w:lang w:eastAsia="en-US" w:bidi="en-US"/>
        </w:rPr>
        <w:t xml:space="preserve"> </w:t>
      </w:r>
      <w:r w:rsidRPr="00ED1CF1">
        <w:rPr>
          <w:rFonts w:asciiTheme="minorHAnsi" w:hAnsiTheme="minorHAnsi"/>
          <w:lang w:val="en-US" w:eastAsia="en-US" w:bidi="en-US"/>
        </w:rPr>
        <w:t>Modes</w:t>
      </w:r>
      <w:r w:rsidRPr="00ED1CF1">
        <w:rPr>
          <w:rFonts w:asciiTheme="minorHAnsi" w:hAnsiTheme="minorHAnsi"/>
          <w:lang w:eastAsia="en-US" w:bidi="en-US"/>
        </w:rPr>
        <w:t xml:space="preserve"> </w:t>
      </w:r>
      <w:r w:rsidRPr="00ED1CF1">
        <w:rPr>
          <w:rFonts w:asciiTheme="minorHAnsi" w:hAnsiTheme="minorHAnsi"/>
          <w:lang w:val="en-US" w:eastAsia="en-US" w:bidi="en-US"/>
        </w:rPr>
        <w:t>and</w:t>
      </w:r>
      <w:r w:rsidRPr="00ED1CF1">
        <w:rPr>
          <w:rFonts w:asciiTheme="minorHAnsi" w:hAnsiTheme="minorHAnsi"/>
          <w:lang w:eastAsia="en-US" w:bidi="en-US"/>
        </w:rPr>
        <w:t xml:space="preserve"> </w:t>
      </w:r>
      <w:r w:rsidRPr="00ED1CF1">
        <w:rPr>
          <w:rFonts w:asciiTheme="minorHAnsi" w:hAnsiTheme="minorHAnsi"/>
          <w:lang w:val="en-US" w:eastAsia="en-US" w:bidi="en-US"/>
        </w:rPr>
        <w:t>Effect</w:t>
      </w:r>
      <w:r w:rsidRPr="00ED1CF1">
        <w:rPr>
          <w:rFonts w:asciiTheme="minorHAnsi" w:hAnsiTheme="minorHAnsi"/>
          <w:lang w:eastAsia="en-US" w:bidi="en-US"/>
        </w:rPr>
        <w:t xml:space="preserve"> </w:t>
      </w:r>
      <w:r w:rsidRPr="00ED1CF1">
        <w:rPr>
          <w:rFonts w:asciiTheme="minorHAnsi" w:hAnsiTheme="minorHAnsi"/>
          <w:lang w:val="en-US" w:eastAsia="en-US" w:bidi="en-US"/>
        </w:rPr>
        <w:t>Analysis</w:t>
      </w:r>
      <w:r w:rsidRPr="00ED1CF1">
        <w:rPr>
          <w:rFonts w:asciiTheme="minorHAnsi" w:hAnsiTheme="minorHAnsi"/>
          <w:lang w:eastAsia="en-US" w:bidi="en-US"/>
        </w:rPr>
        <w:t xml:space="preserve">) - </w:t>
      </w:r>
      <w:r w:rsidRPr="00ED1CF1">
        <w:rPr>
          <w:rFonts w:asciiTheme="minorHAnsi" w:hAnsiTheme="minorHAnsi"/>
          <w:lang w:bidi="ru-RU"/>
        </w:rPr>
        <w:t xml:space="preserve">Анализ видов и последствий потенциальных отказов (п.3.2 </w:t>
      </w:r>
      <w:r w:rsidRPr="00ED1CF1">
        <w:rPr>
          <w:rFonts w:asciiTheme="minorHAnsi" w:hAnsiTheme="minorHAnsi"/>
          <w:lang w:val="en-US" w:eastAsia="en-US" w:bidi="en-US"/>
        </w:rPr>
        <w:t>ISO</w:t>
      </w:r>
      <w:r w:rsidRPr="00ED1CF1">
        <w:rPr>
          <w:rFonts w:asciiTheme="minorHAnsi" w:hAnsiTheme="minorHAnsi"/>
          <w:lang w:eastAsia="en-US" w:bidi="en-US"/>
        </w:rPr>
        <w:t>/</w:t>
      </w:r>
      <w:r w:rsidRPr="00ED1CF1">
        <w:rPr>
          <w:rFonts w:asciiTheme="minorHAnsi" w:hAnsiTheme="minorHAnsi"/>
          <w:lang w:val="en-US" w:eastAsia="en-US" w:bidi="en-US"/>
        </w:rPr>
        <w:t>TS</w:t>
      </w:r>
      <w:r w:rsidRPr="00ED1CF1">
        <w:rPr>
          <w:rFonts w:asciiTheme="minorHAnsi" w:hAnsiTheme="minorHAnsi"/>
          <w:lang w:eastAsia="en-US" w:bidi="en-US"/>
        </w:rPr>
        <w:t xml:space="preserve"> </w:t>
      </w:r>
      <w:r w:rsidRPr="00ED1CF1">
        <w:rPr>
          <w:rFonts w:asciiTheme="minorHAnsi" w:hAnsiTheme="minorHAnsi"/>
          <w:lang w:bidi="ru-RU"/>
        </w:rPr>
        <w:t>22163:2017);</w:t>
      </w:r>
    </w:p>
    <w:p w:rsidR="00E529AE" w:rsidRPr="00ED1CF1" w:rsidRDefault="00E529AE" w:rsidP="00E529AE">
      <w:pPr>
        <w:tabs>
          <w:tab w:val="left" w:pos="567"/>
        </w:tabs>
        <w:ind w:right="20"/>
        <w:jc w:val="both"/>
        <w:rPr>
          <w:rFonts w:asciiTheme="minorHAnsi" w:hAnsiTheme="minorHAnsi"/>
        </w:rPr>
      </w:pPr>
      <w:r w:rsidRPr="00ED1CF1">
        <w:rPr>
          <w:rFonts w:asciiTheme="minorHAnsi" w:eastAsia="Franklin Gothic Heavy" w:hAnsiTheme="minorHAnsi" w:cs="Franklin Gothic Heavy"/>
          <w:b/>
          <w:lang w:val="en-US" w:eastAsia="en-US" w:bidi="en-US"/>
        </w:rPr>
        <w:t>SPC</w:t>
      </w:r>
      <w:r w:rsidRPr="00ED1CF1">
        <w:rPr>
          <w:rFonts w:asciiTheme="minorHAnsi" w:eastAsia="Franklin Gothic Heavy" w:hAnsiTheme="minorHAnsi" w:cs="Franklin Gothic Heavy"/>
          <w:lang w:eastAsia="en-US" w:bidi="en-US"/>
        </w:rPr>
        <w:t xml:space="preserve"> </w:t>
      </w:r>
      <w:r w:rsidRPr="00ED1CF1">
        <w:rPr>
          <w:rFonts w:asciiTheme="minorHAnsi" w:hAnsiTheme="minorHAnsi"/>
          <w:lang w:bidi="ru-RU"/>
        </w:rPr>
        <w:t xml:space="preserve">- </w:t>
      </w:r>
      <w:r w:rsidRPr="00ED1CF1">
        <w:rPr>
          <w:rFonts w:asciiTheme="minorHAnsi" w:hAnsiTheme="minorHAnsi"/>
          <w:lang w:eastAsia="en-US" w:bidi="en-US"/>
        </w:rPr>
        <w:t>(</w:t>
      </w:r>
      <w:r w:rsidRPr="00ED1CF1">
        <w:rPr>
          <w:rFonts w:asciiTheme="minorHAnsi" w:hAnsiTheme="minorHAnsi"/>
          <w:lang w:val="en-US" w:eastAsia="en-US" w:bidi="en-US"/>
        </w:rPr>
        <w:t>Statistical</w:t>
      </w:r>
      <w:r w:rsidRPr="00ED1CF1">
        <w:rPr>
          <w:rFonts w:asciiTheme="minorHAnsi" w:hAnsiTheme="minorHAnsi"/>
          <w:lang w:eastAsia="en-US" w:bidi="en-US"/>
        </w:rPr>
        <w:t xml:space="preserve"> </w:t>
      </w:r>
      <w:r w:rsidRPr="00ED1CF1">
        <w:rPr>
          <w:rFonts w:asciiTheme="minorHAnsi" w:hAnsiTheme="minorHAnsi"/>
          <w:lang w:val="en-US" w:eastAsia="en-US" w:bidi="en-US"/>
        </w:rPr>
        <w:t>process</w:t>
      </w:r>
      <w:r w:rsidRPr="00ED1CF1">
        <w:rPr>
          <w:rFonts w:asciiTheme="minorHAnsi" w:hAnsiTheme="minorHAnsi"/>
          <w:lang w:eastAsia="en-US" w:bidi="en-US"/>
        </w:rPr>
        <w:t xml:space="preserve"> </w:t>
      </w:r>
      <w:r w:rsidRPr="00ED1CF1">
        <w:rPr>
          <w:rFonts w:asciiTheme="minorHAnsi" w:hAnsiTheme="minorHAnsi"/>
          <w:lang w:val="en-US" w:eastAsia="en-US" w:bidi="en-US"/>
        </w:rPr>
        <w:t>control</w:t>
      </w:r>
      <w:r w:rsidRPr="00ED1CF1">
        <w:rPr>
          <w:rFonts w:asciiTheme="minorHAnsi" w:hAnsiTheme="minorHAnsi"/>
          <w:lang w:eastAsia="en-US" w:bidi="en-US"/>
        </w:rPr>
        <w:t xml:space="preserve">) </w:t>
      </w:r>
      <w:r w:rsidRPr="00ED1CF1">
        <w:rPr>
          <w:rFonts w:asciiTheme="minorHAnsi" w:hAnsiTheme="minorHAnsi"/>
          <w:lang w:bidi="ru-RU"/>
        </w:rPr>
        <w:t>- Статистическое управление процессами: Метод статистического анализа и управления изменчивостью и воспроизводимостью процессов;</w:t>
      </w:r>
    </w:p>
    <w:p w:rsidR="00E529AE" w:rsidRPr="00ED1CF1" w:rsidRDefault="00E529AE" w:rsidP="00E529AE">
      <w:pPr>
        <w:tabs>
          <w:tab w:val="left" w:pos="567"/>
        </w:tabs>
        <w:jc w:val="both"/>
        <w:rPr>
          <w:rFonts w:asciiTheme="minorHAnsi" w:hAnsiTheme="minorHAnsi"/>
        </w:rPr>
      </w:pPr>
      <w:r w:rsidRPr="00ED1CF1">
        <w:rPr>
          <w:rFonts w:asciiTheme="minorHAnsi" w:hAnsiTheme="minorHAnsi"/>
          <w:b/>
          <w:bCs/>
          <w:lang w:val="en-US" w:eastAsia="en-US" w:bidi="en-US"/>
        </w:rPr>
        <w:t>QCD</w:t>
      </w:r>
      <w:r w:rsidRPr="00ED1CF1">
        <w:rPr>
          <w:rFonts w:asciiTheme="minorHAnsi" w:hAnsiTheme="minorHAnsi"/>
          <w:b/>
          <w:bCs/>
          <w:lang w:eastAsia="en-US" w:bidi="en-US"/>
        </w:rPr>
        <w:t xml:space="preserve"> </w:t>
      </w:r>
      <w:r w:rsidRPr="00ED1CF1">
        <w:rPr>
          <w:rFonts w:asciiTheme="minorHAnsi" w:hAnsiTheme="minorHAnsi"/>
          <w:lang w:bidi="ru-RU"/>
        </w:rPr>
        <w:t xml:space="preserve">- </w:t>
      </w:r>
      <w:r w:rsidRPr="00ED1CF1">
        <w:rPr>
          <w:rFonts w:asciiTheme="minorHAnsi" w:hAnsiTheme="minorHAnsi"/>
          <w:lang w:eastAsia="en-US" w:bidi="en-US"/>
        </w:rPr>
        <w:t>(</w:t>
      </w:r>
      <w:r w:rsidRPr="00ED1CF1">
        <w:rPr>
          <w:rFonts w:asciiTheme="minorHAnsi" w:hAnsiTheme="minorHAnsi"/>
          <w:lang w:val="en-US" w:eastAsia="en-US" w:bidi="en-US"/>
        </w:rPr>
        <w:t>Quality</w:t>
      </w:r>
      <w:r w:rsidRPr="00ED1CF1">
        <w:rPr>
          <w:rFonts w:asciiTheme="minorHAnsi" w:hAnsiTheme="minorHAnsi"/>
          <w:lang w:eastAsia="en-US" w:bidi="en-US"/>
        </w:rPr>
        <w:t xml:space="preserve"> </w:t>
      </w:r>
      <w:r w:rsidRPr="00ED1CF1">
        <w:rPr>
          <w:rFonts w:asciiTheme="minorHAnsi" w:hAnsiTheme="minorHAnsi"/>
          <w:lang w:val="en-US" w:eastAsia="en-US" w:bidi="en-US"/>
        </w:rPr>
        <w:t>Cost</w:t>
      </w:r>
      <w:r w:rsidRPr="00ED1CF1">
        <w:rPr>
          <w:rFonts w:asciiTheme="minorHAnsi" w:hAnsiTheme="minorHAnsi"/>
          <w:lang w:eastAsia="en-US" w:bidi="en-US"/>
        </w:rPr>
        <w:t xml:space="preserve"> </w:t>
      </w:r>
      <w:r w:rsidRPr="00ED1CF1">
        <w:rPr>
          <w:rFonts w:asciiTheme="minorHAnsi" w:hAnsiTheme="minorHAnsi"/>
          <w:lang w:val="en-US" w:eastAsia="en-US" w:bidi="en-US"/>
        </w:rPr>
        <w:t>Delivery</w:t>
      </w:r>
      <w:r w:rsidRPr="00ED1CF1">
        <w:rPr>
          <w:rFonts w:asciiTheme="minorHAnsi" w:hAnsiTheme="minorHAnsi"/>
          <w:lang w:eastAsia="en-US" w:bidi="en-US"/>
        </w:rPr>
        <w:t xml:space="preserve">) </w:t>
      </w:r>
      <w:r w:rsidRPr="00ED1CF1">
        <w:rPr>
          <w:rFonts w:asciiTheme="minorHAnsi" w:hAnsiTheme="minorHAnsi"/>
          <w:lang w:bidi="ru-RU"/>
        </w:rPr>
        <w:t>- Качество, цена, доставка;</w:t>
      </w:r>
    </w:p>
    <w:p w:rsidR="00E529AE" w:rsidRPr="0023731F" w:rsidRDefault="00E529AE" w:rsidP="00E529AE">
      <w:pPr>
        <w:tabs>
          <w:tab w:val="left" w:pos="567"/>
        </w:tabs>
        <w:jc w:val="both"/>
        <w:rPr>
          <w:rFonts w:asciiTheme="minorHAnsi" w:hAnsiTheme="minorHAnsi"/>
          <w:lang w:val="en-US"/>
        </w:rPr>
      </w:pPr>
      <w:r w:rsidRPr="00ED1CF1">
        <w:rPr>
          <w:rFonts w:asciiTheme="minorHAnsi" w:hAnsiTheme="minorHAnsi"/>
          <w:b/>
          <w:lang w:val="en-US" w:eastAsia="en-US" w:bidi="en-US"/>
        </w:rPr>
        <w:t>FI</w:t>
      </w:r>
      <w:r w:rsidRPr="0023731F">
        <w:rPr>
          <w:rFonts w:asciiTheme="minorHAnsi" w:hAnsiTheme="minorHAnsi"/>
          <w:b/>
          <w:lang w:val="en-US" w:eastAsia="en-US" w:bidi="en-US"/>
        </w:rPr>
        <w:t>-</w:t>
      </w:r>
      <w:r w:rsidRPr="00ED1CF1">
        <w:rPr>
          <w:rFonts w:asciiTheme="minorHAnsi" w:hAnsiTheme="minorHAnsi"/>
          <w:b/>
          <w:lang w:val="en-US" w:eastAsia="en-US" w:bidi="en-US"/>
        </w:rPr>
        <w:t>FO</w:t>
      </w:r>
      <w:r w:rsidRPr="0023731F">
        <w:rPr>
          <w:rFonts w:asciiTheme="minorHAnsi" w:hAnsiTheme="minorHAnsi"/>
          <w:lang w:val="en-US" w:eastAsia="en-US" w:bidi="en-US"/>
        </w:rPr>
        <w:t xml:space="preserve"> </w:t>
      </w:r>
      <w:r w:rsidRPr="0023731F">
        <w:rPr>
          <w:rFonts w:asciiTheme="minorHAnsi" w:hAnsiTheme="minorHAnsi"/>
          <w:lang w:val="en-US" w:bidi="ru-RU"/>
        </w:rPr>
        <w:t xml:space="preserve">- </w:t>
      </w:r>
      <w:r w:rsidRPr="0023731F">
        <w:rPr>
          <w:rFonts w:asciiTheme="minorHAnsi" w:hAnsiTheme="minorHAnsi"/>
          <w:lang w:val="en-US" w:eastAsia="en-US" w:bidi="en-US"/>
        </w:rPr>
        <w:t>(</w:t>
      </w:r>
      <w:r w:rsidRPr="00ED1CF1">
        <w:rPr>
          <w:rFonts w:asciiTheme="minorHAnsi" w:hAnsiTheme="minorHAnsi"/>
          <w:lang w:val="en-US" w:eastAsia="en-US" w:bidi="en-US"/>
        </w:rPr>
        <w:t>First</w:t>
      </w:r>
      <w:r w:rsidRPr="0023731F">
        <w:rPr>
          <w:rFonts w:asciiTheme="minorHAnsi" w:hAnsiTheme="minorHAnsi"/>
          <w:lang w:val="en-US" w:eastAsia="en-US" w:bidi="en-US"/>
        </w:rPr>
        <w:t xml:space="preserve"> </w:t>
      </w:r>
      <w:r w:rsidRPr="00ED1CF1">
        <w:rPr>
          <w:rFonts w:asciiTheme="minorHAnsi" w:hAnsiTheme="minorHAnsi"/>
          <w:lang w:val="en-US" w:eastAsia="en-US" w:bidi="en-US"/>
        </w:rPr>
        <w:t>In</w:t>
      </w:r>
      <w:r w:rsidRPr="0023731F">
        <w:rPr>
          <w:rFonts w:asciiTheme="minorHAnsi" w:hAnsiTheme="minorHAnsi"/>
          <w:lang w:val="en-US" w:eastAsia="en-US" w:bidi="en-US"/>
        </w:rPr>
        <w:t xml:space="preserve"> </w:t>
      </w:r>
      <w:r w:rsidRPr="0023731F">
        <w:rPr>
          <w:rFonts w:asciiTheme="minorHAnsi" w:hAnsiTheme="minorHAnsi"/>
          <w:lang w:val="en-US" w:bidi="ru-RU"/>
        </w:rPr>
        <w:t xml:space="preserve">- </w:t>
      </w:r>
      <w:r w:rsidRPr="00ED1CF1">
        <w:rPr>
          <w:rFonts w:asciiTheme="minorHAnsi" w:hAnsiTheme="minorHAnsi"/>
          <w:lang w:val="en-US" w:eastAsia="en-US" w:bidi="en-US"/>
        </w:rPr>
        <w:t>First</w:t>
      </w:r>
      <w:r w:rsidRPr="0023731F">
        <w:rPr>
          <w:rFonts w:asciiTheme="minorHAnsi" w:hAnsiTheme="minorHAnsi"/>
          <w:lang w:val="en-US" w:eastAsia="en-US" w:bidi="en-US"/>
        </w:rPr>
        <w:t xml:space="preserve"> </w:t>
      </w:r>
      <w:r w:rsidRPr="00ED1CF1">
        <w:rPr>
          <w:rFonts w:asciiTheme="minorHAnsi" w:hAnsiTheme="minorHAnsi"/>
          <w:lang w:val="en-US" w:eastAsia="en-US" w:bidi="en-US"/>
        </w:rPr>
        <w:t>Out</w:t>
      </w:r>
      <w:r w:rsidRPr="0023731F">
        <w:rPr>
          <w:rFonts w:asciiTheme="minorHAnsi" w:hAnsiTheme="minorHAnsi"/>
          <w:lang w:val="en-US" w:eastAsia="en-US" w:bidi="en-US"/>
        </w:rPr>
        <w:t xml:space="preserve">) - </w:t>
      </w:r>
      <w:r w:rsidRPr="00ED1CF1">
        <w:rPr>
          <w:rFonts w:asciiTheme="minorHAnsi" w:hAnsiTheme="minorHAnsi"/>
          <w:lang w:bidi="ru-RU"/>
        </w:rPr>
        <w:t>Первым</w:t>
      </w:r>
      <w:r w:rsidRPr="0023731F">
        <w:rPr>
          <w:rFonts w:asciiTheme="minorHAnsi" w:hAnsiTheme="minorHAnsi"/>
          <w:lang w:val="en-US" w:bidi="ru-RU"/>
        </w:rPr>
        <w:t xml:space="preserve"> </w:t>
      </w:r>
      <w:r w:rsidRPr="00ED1CF1">
        <w:rPr>
          <w:rFonts w:asciiTheme="minorHAnsi" w:hAnsiTheme="minorHAnsi"/>
          <w:lang w:bidi="ru-RU"/>
        </w:rPr>
        <w:t>пришёл</w:t>
      </w:r>
      <w:r w:rsidRPr="0023731F">
        <w:rPr>
          <w:rFonts w:asciiTheme="minorHAnsi" w:hAnsiTheme="minorHAnsi"/>
          <w:lang w:val="en-US" w:bidi="ru-RU"/>
        </w:rPr>
        <w:t xml:space="preserve"> - </w:t>
      </w:r>
      <w:r w:rsidRPr="00ED1CF1">
        <w:rPr>
          <w:rFonts w:asciiTheme="minorHAnsi" w:hAnsiTheme="minorHAnsi"/>
          <w:lang w:bidi="ru-RU"/>
        </w:rPr>
        <w:t>первым</w:t>
      </w:r>
      <w:r w:rsidRPr="0023731F">
        <w:rPr>
          <w:rFonts w:asciiTheme="minorHAnsi" w:hAnsiTheme="minorHAnsi"/>
          <w:lang w:val="en-US" w:bidi="ru-RU"/>
        </w:rPr>
        <w:t xml:space="preserve"> </w:t>
      </w:r>
      <w:r w:rsidRPr="00ED1CF1">
        <w:rPr>
          <w:rFonts w:asciiTheme="minorHAnsi" w:hAnsiTheme="minorHAnsi"/>
          <w:lang w:bidi="ru-RU"/>
        </w:rPr>
        <w:t>ушёл</w:t>
      </w:r>
      <w:r w:rsidRPr="0023731F">
        <w:rPr>
          <w:rFonts w:asciiTheme="minorHAnsi" w:hAnsiTheme="minorHAnsi"/>
          <w:lang w:val="en-US" w:bidi="ru-RU"/>
        </w:rPr>
        <w:t>;</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b/>
          <w:bCs/>
          <w:lang w:val="en-US" w:eastAsia="en-US" w:bidi="en-US"/>
        </w:rPr>
        <w:t>MSA</w:t>
      </w:r>
      <w:r w:rsidRPr="00ED1CF1">
        <w:rPr>
          <w:rFonts w:asciiTheme="minorHAnsi" w:hAnsiTheme="minorHAnsi"/>
          <w:b/>
          <w:bCs/>
          <w:lang w:eastAsia="en-US" w:bidi="en-US"/>
        </w:rPr>
        <w:t xml:space="preserve"> </w:t>
      </w:r>
      <w:r w:rsidRPr="00ED1CF1">
        <w:rPr>
          <w:rFonts w:asciiTheme="minorHAnsi" w:hAnsiTheme="minorHAnsi"/>
          <w:lang w:bidi="ru-RU"/>
        </w:rPr>
        <w:t xml:space="preserve">- </w:t>
      </w:r>
      <w:r w:rsidRPr="00ED1CF1">
        <w:rPr>
          <w:rFonts w:asciiTheme="minorHAnsi" w:hAnsiTheme="minorHAnsi"/>
          <w:lang w:eastAsia="en-US" w:bidi="en-US"/>
        </w:rPr>
        <w:t>(</w:t>
      </w:r>
      <w:r w:rsidRPr="00ED1CF1">
        <w:rPr>
          <w:rFonts w:asciiTheme="minorHAnsi" w:hAnsiTheme="minorHAnsi"/>
          <w:lang w:val="en-US" w:eastAsia="en-US" w:bidi="en-US"/>
        </w:rPr>
        <w:t>Measurement</w:t>
      </w:r>
      <w:r w:rsidRPr="00ED1CF1">
        <w:rPr>
          <w:rFonts w:asciiTheme="minorHAnsi" w:hAnsiTheme="minorHAnsi"/>
          <w:lang w:eastAsia="en-US" w:bidi="en-US"/>
        </w:rPr>
        <w:t xml:space="preserve"> </w:t>
      </w:r>
      <w:r w:rsidRPr="00ED1CF1">
        <w:rPr>
          <w:rFonts w:asciiTheme="minorHAnsi" w:hAnsiTheme="minorHAnsi"/>
          <w:lang w:val="en-US" w:eastAsia="en-US" w:bidi="en-US"/>
        </w:rPr>
        <w:t>process</w:t>
      </w:r>
      <w:r w:rsidRPr="00ED1CF1">
        <w:rPr>
          <w:rFonts w:asciiTheme="minorHAnsi" w:hAnsiTheme="minorHAnsi"/>
          <w:lang w:eastAsia="en-US" w:bidi="en-US"/>
        </w:rPr>
        <w:t xml:space="preserve"> </w:t>
      </w:r>
      <w:r w:rsidRPr="00ED1CF1">
        <w:rPr>
          <w:rFonts w:asciiTheme="minorHAnsi" w:hAnsiTheme="minorHAnsi"/>
          <w:lang w:val="en-US" w:eastAsia="en-US" w:bidi="en-US"/>
        </w:rPr>
        <w:t>control</w:t>
      </w:r>
      <w:r w:rsidRPr="00ED1CF1">
        <w:rPr>
          <w:rFonts w:asciiTheme="minorHAnsi" w:hAnsiTheme="minorHAnsi"/>
          <w:lang w:eastAsia="en-US" w:bidi="en-US"/>
        </w:rPr>
        <w:t xml:space="preserve">) </w:t>
      </w:r>
      <w:r w:rsidRPr="00ED1CF1">
        <w:rPr>
          <w:rFonts w:asciiTheme="minorHAnsi" w:hAnsiTheme="minorHAnsi"/>
          <w:lang w:bidi="ru-RU"/>
        </w:rPr>
        <w:t>- Анализ измерительных систем: Метод статистического анализа и управления изменчивостью и воспроизводимостью процессов измерения:</w:t>
      </w:r>
    </w:p>
    <w:p w:rsidR="00E529AE" w:rsidRPr="00ED1CF1" w:rsidRDefault="00E529AE" w:rsidP="00E529AE">
      <w:pPr>
        <w:tabs>
          <w:tab w:val="left" w:pos="567"/>
        </w:tabs>
        <w:ind w:right="20"/>
        <w:jc w:val="both"/>
        <w:rPr>
          <w:rFonts w:asciiTheme="minorHAnsi" w:hAnsiTheme="minorHAnsi"/>
        </w:rPr>
      </w:pPr>
      <w:r w:rsidRPr="00ED1CF1">
        <w:rPr>
          <w:rFonts w:asciiTheme="minorHAnsi" w:eastAsia="Franklin Gothic Heavy" w:hAnsiTheme="minorHAnsi" w:cs="Franklin Gothic Heavy"/>
          <w:b/>
          <w:lang w:val="en-US" w:eastAsia="en-US" w:bidi="en-US"/>
        </w:rPr>
        <w:lastRenderedPageBreak/>
        <w:t>RFID</w:t>
      </w:r>
      <w:r w:rsidRPr="00ED1CF1">
        <w:rPr>
          <w:rFonts w:asciiTheme="minorHAnsi" w:eastAsia="Franklin Gothic Heavy" w:hAnsiTheme="minorHAnsi" w:cs="Franklin Gothic Heavy"/>
          <w:lang w:eastAsia="en-US" w:bidi="en-US"/>
        </w:rPr>
        <w:t xml:space="preserve"> </w:t>
      </w:r>
      <w:r w:rsidRPr="00ED1CF1">
        <w:rPr>
          <w:rFonts w:asciiTheme="minorHAnsi" w:hAnsiTheme="minorHAnsi"/>
          <w:lang w:bidi="ru-RU"/>
        </w:rPr>
        <w:t xml:space="preserve">- </w:t>
      </w:r>
      <w:r w:rsidRPr="00ED1CF1">
        <w:rPr>
          <w:rFonts w:asciiTheme="minorHAnsi" w:hAnsiTheme="minorHAnsi"/>
          <w:lang w:eastAsia="en-US" w:bidi="en-US"/>
        </w:rPr>
        <w:t>(</w:t>
      </w:r>
      <w:r w:rsidRPr="00ED1CF1">
        <w:rPr>
          <w:rFonts w:asciiTheme="minorHAnsi" w:hAnsiTheme="minorHAnsi"/>
          <w:lang w:val="en-US" w:eastAsia="en-US" w:bidi="en-US"/>
        </w:rPr>
        <w:t>Radio</w:t>
      </w:r>
      <w:r w:rsidRPr="00ED1CF1">
        <w:rPr>
          <w:rFonts w:asciiTheme="minorHAnsi" w:hAnsiTheme="minorHAnsi"/>
          <w:lang w:eastAsia="en-US" w:bidi="en-US"/>
        </w:rPr>
        <w:t xml:space="preserve"> </w:t>
      </w:r>
      <w:r w:rsidRPr="00ED1CF1">
        <w:rPr>
          <w:rFonts w:asciiTheme="minorHAnsi" w:hAnsiTheme="minorHAnsi"/>
          <w:lang w:val="en-US" w:eastAsia="en-US" w:bidi="en-US"/>
        </w:rPr>
        <w:t>Frequency</w:t>
      </w:r>
      <w:r w:rsidRPr="00ED1CF1">
        <w:rPr>
          <w:rFonts w:asciiTheme="minorHAnsi" w:hAnsiTheme="minorHAnsi"/>
          <w:lang w:eastAsia="en-US" w:bidi="en-US"/>
        </w:rPr>
        <w:t xml:space="preserve"> </w:t>
      </w:r>
      <w:r w:rsidRPr="00ED1CF1">
        <w:rPr>
          <w:rFonts w:asciiTheme="minorHAnsi" w:hAnsiTheme="minorHAnsi"/>
          <w:lang w:val="en-US" w:eastAsia="en-US" w:bidi="en-US"/>
        </w:rPr>
        <w:t>IDentification</w:t>
      </w:r>
      <w:r w:rsidRPr="00ED1CF1">
        <w:rPr>
          <w:rFonts w:asciiTheme="minorHAnsi" w:hAnsiTheme="minorHAnsi"/>
          <w:lang w:eastAsia="en-US" w:bidi="en-US"/>
        </w:rPr>
        <w:t xml:space="preserve">) </w:t>
      </w:r>
      <w:r w:rsidRPr="00ED1CF1">
        <w:rPr>
          <w:rFonts w:asciiTheme="minorHAnsi" w:hAnsiTheme="minorHAnsi"/>
          <w:lang w:bidi="ru-RU"/>
        </w:rPr>
        <w:t xml:space="preserve">- способ автоматической идентификации объектов, в котором посредством радиосигналов считываются или записываются данные, хранящиеся в транспондерах, или </w:t>
      </w:r>
      <w:r w:rsidRPr="00ED1CF1">
        <w:rPr>
          <w:rFonts w:asciiTheme="minorHAnsi" w:hAnsiTheme="minorHAnsi"/>
          <w:lang w:val="en-US" w:eastAsia="en-US" w:bidi="en-US"/>
        </w:rPr>
        <w:t>RFID</w:t>
      </w:r>
      <w:r w:rsidRPr="00ED1CF1">
        <w:rPr>
          <w:rFonts w:asciiTheme="minorHAnsi" w:hAnsiTheme="minorHAnsi"/>
          <w:lang w:bidi="ru-RU"/>
        </w:rPr>
        <w:t>-метках;</w:t>
      </w:r>
    </w:p>
    <w:p w:rsidR="00E529AE" w:rsidRPr="00ED1CF1" w:rsidRDefault="00E529AE" w:rsidP="00E529AE">
      <w:pPr>
        <w:tabs>
          <w:tab w:val="left" w:pos="567"/>
        </w:tabs>
        <w:ind w:right="20"/>
        <w:jc w:val="both"/>
        <w:rPr>
          <w:rFonts w:asciiTheme="minorHAnsi" w:hAnsiTheme="minorHAnsi"/>
        </w:rPr>
      </w:pPr>
      <w:r w:rsidRPr="00ED1CF1">
        <w:rPr>
          <w:rFonts w:asciiTheme="minorHAnsi" w:eastAsia="Franklin Gothic Heavy" w:hAnsiTheme="minorHAnsi" w:cs="Franklin Gothic Heavy"/>
          <w:b/>
          <w:lang w:eastAsia="en-US" w:bidi="en-US"/>
        </w:rPr>
        <w:t>8</w:t>
      </w:r>
      <w:r w:rsidRPr="00ED1CF1">
        <w:rPr>
          <w:rFonts w:asciiTheme="minorHAnsi" w:eastAsia="Franklin Gothic Heavy" w:hAnsiTheme="minorHAnsi" w:cs="Franklin Gothic Heavy"/>
          <w:b/>
          <w:lang w:val="en-US" w:eastAsia="en-US" w:bidi="en-US"/>
        </w:rPr>
        <w:t>D</w:t>
      </w:r>
      <w:r w:rsidRPr="00ED1CF1">
        <w:rPr>
          <w:rFonts w:asciiTheme="minorHAnsi" w:eastAsia="Franklin Gothic Heavy" w:hAnsiTheme="minorHAnsi" w:cs="Franklin Gothic Heavy"/>
          <w:lang w:eastAsia="en-US" w:bidi="en-US"/>
        </w:rPr>
        <w:t xml:space="preserve"> </w:t>
      </w:r>
      <w:r w:rsidRPr="00ED1CF1">
        <w:rPr>
          <w:rFonts w:asciiTheme="minorHAnsi" w:hAnsiTheme="minorHAnsi"/>
          <w:lang w:bidi="ru-RU"/>
        </w:rPr>
        <w:t xml:space="preserve">- </w:t>
      </w:r>
      <w:r w:rsidRPr="00ED1CF1">
        <w:rPr>
          <w:rFonts w:asciiTheme="minorHAnsi" w:hAnsiTheme="minorHAnsi"/>
          <w:lang w:eastAsia="en-US" w:bidi="en-US"/>
        </w:rPr>
        <w:t>(</w:t>
      </w:r>
      <w:r w:rsidRPr="00ED1CF1">
        <w:rPr>
          <w:rFonts w:asciiTheme="minorHAnsi" w:hAnsiTheme="minorHAnsi"/>
          <w:lang w:val="en-US" w:eastAsia="en-US" w:bidi="en-US"/>
        </w:rPr>
        <w:t>Eight</w:t>
      </w:r>
      <w:r w:rsidRPr="00ED1CF1">
        <w:rPr>
          <w:rFonts w:asciiTheme="minorHAnsi" w:hAnsiTheme="minorHAnsi"/>
          <w:lang w:eastAsia="en-US" w:bidi="en-US"/>
        </w:rPr>
        <w:t xml:space="preserve"> </w:t>
      </w:r>
      <w:r w:rsidRPr="00ED1CF1">
        <w:rPr>
          <w:rFonts w:asciiTheme="minorHAnsi" w:hAnsiTheme="minorHAnsi"/>
          <w:lang w:val="en-US" w:eastAsia="en-US" w:bidi="en-US"/>
        </w:rPr>
        <w:t>Disciplines</w:t>
      </w:r>
      <w:r w:rsidRPr="00ED1CF1">
        <w:rPr>
          <w:rFonts w:asciiTheme="minorHAnsi" w:hAnsiTheme="minorHAnsi"/>
          <w:lang w:eastAsia="en-US" w:bidi="en-US"/>
        </w:rPr>
        <w:t xml:space="preserve">) </w:t>
      </w:r>
      <w:r w:rsidRPr="00ED1CF1">
        <w:rPr>
          <w:rFonts w:asciiTheme="minorHAnsi" w:hAnsiTheme="minorHAnsi"/>
          <w:lang w:bidi="ru-RU"/>
        </w:rPr>
        <w:t xml:space="preserve">- восемь дисциплин, описывает подход к решению проблем в восемь этапов: уведомление о проблеме, формирование межфункциональной рабочей группы, описание проблемы, локализация проблемы, установление корневой причины, разработка корректирующих действий, внедрение корректирующих действий, </w:t>
      </w:r>
      <w:r w:rsidRPr="00ED1CF1">
        <w:rPr>
          <w:rFonts w:asciiTheme="minorHAnsi" w:hAnsiTheme="minorHAnsi"/>
        </w:rPr>
        <w:t>предупреждение повторного возникновения проблемы, подведение итогов. Каждый этап обозначается буквой «</w:t>
      </w:r>
      <w:r w:rsidRPr="00ED1CF1">
        <w:rPr>
          <w:rFonts w:asciiTheme="minorHAnsi" w:hAnsiTheme="minorHAnsi"/>
          <w:lang w:val="en-US" w:eastAsia="en-US" w:bidi="en-US"/>
        </w:rPr>
        <w:t>D</w:t>
      </w:r>
      <w:r w:rsidRPr="00ED1CF1">
        <w:rPr>
          <w:rFonts w:asciiTheme="minorHAnsi" w:hAnsiTheme="minorHAnsi"/>
          <w:lang w:eastAsia="en-US" w:bidi="en-US"/>
        </w:rPr>
        <w:t xml:space="preserve">» </w:t>
      </w:r>
      <w:r w:rsidRPr="00ED1CF1">
        <w:rPr>
          <w:rFonts w:asciiTheme="minorHAnsi" w:hAnsiTheme="minorHAnsi"/>
        </w:rPr>
        <w:t>с соответствующим номером.</w:t>
      </w:r>
    </w:p>
    <w:p w:rsidR="00E529AE" w:rsidRPr="00ED1CF1" w:rsidRDefault="00E529AE" w:rsidP="00B644C6">
      <w:pPr>
        <w:widowControl w:val="0"/>
        <w:numPr>
          <w:ilvl w:val="0"/>
          <w:numId w:val="54"/>
        </w:numPr>
        <w:tabs>
          <w:tab w:val="left" w:pos="567"/>
          <w:tab w:val="left" w:pos="2890"/>
        </w:tabs>
        <w:spacing w:before="188" w:after="106"/>
        <w:jc w:val="center"/>
        <w:rPr>
          <w:rFonts w:asciiTheme="minorHAnsi" w:hAnsiTheme="minorHAnsi"/>
          <w:b/>
        </w:rPr>
      </w:pPr>
      <w:r w:rsidRPr="00ED1CF1">
        <w:rPr>
          <w:rFonts w:asciiTheme="minorHAnsi" w:hAnsiTheme="minorHAnsi"/>
          <w:b/>
          <w:lang w:bidi="ru-RU"/>
        </w:rPr>
        <w:t>УПРАВЛЕНИЕ.</w:t>
      </w:r>
    </w:p>
    <w:p w:rsidR="00E529AE" w:rsidRPr="00ED1CF1" w:rsidRDefault="00E529AE" w:rsidP="00B644C6">
      <w:pPr>
        <w:widowControl w:val="0"/>
        <w:numPr>
          <w:ilvl w:val="1"/>
          <w:numId w:val="56"/>
        </w:numPr>
        <w:tabs>
          <w:tab w:val="left" w:pos="567"/>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Связь с субпоставщиками.</w:t>
      </w:r>
    </w:p>
    <w:p w:rsidR="00E529AE" w:rsidRPr="00ED1CF1" w:rsidRDefault="00E529AE" w:rsidP="00B644C6">
      <w:pPr>
        <w:widowControl w:val="0"/>
        <w:numPr>
          <w:ilvl w:val="2"/>
          <w:numId w:val="56"/>
        </w:numPr>
        <w:tabs>
          <w:tab w:val="left" w:pos="567"/>
        </w:tabs>
        <w:ind w:left="0" w:right="20" w:firstLine="567"/>
        <w:jc w:val="both"/>
        <w:rPr>
          <w:rFonts w:asciiTheme="minorHAnsi" w:hAnsiTheme="minorHAnsi"/>
        </w:rPr>
      </w:pPr>
      <w:r w:rsidRPr="00ED1CF1">
        <w:rPr>
          <w:rFonts w:asciiTheme="minorHAnsi" w:hAnsiTheme="minorHAnsi"/>
          <w:lang w:bidi="ru-RU"/>
        </w:rPr>
        <w:t>Поставщик должен взаимодействовать с субпоставщиками в той же мере, что и Покупатель взаимодействует с Поставщиком.</w:t>
      </w:r>
    </w:p>
    <w:p w:rsidR="00E529AE" w:rsidRPr="00ED1CF1" w:rsidRDefault="00E529AE" w:rsidP="00B644C6">
      <w:pPr>
        <w:widowControl w:val="0"/>
        <w:numPr>
          <w:ilvl w:val="2"/>
          <w:numId w:val="56"/>
        </w:numPr>
        <w:tabs>
          <w:tab w:val="left" w:pos="567"/>
        </w:tabs>
        <w:ind w:left="0" w:right="20" w:firstLine="567"/>
        <w:jc w:val="both"/>
        <w:rPr>
          <w:rFonts w:asciiTheme="minorHAnsi" w:hAnsiTheme="minorHAnsi"/>
        </w:rPr>
      </w:pPr>
      <w:r w:rsidRPr="00ED1CF1">
        <w:rPr>
          <w:rFonts w:asciiTheme="minorHAnsi" w:hAnsiTheme="minorHAnsi"/>
          <w:lang w:bidi="ru-RU"/>
        </w:rPr>
        <w:t>Поставщик должен доводить до субпоставщиков требования, которые изложены в данном Руководстве, через договоры поставки с субпоставщиком или дополнительные соглашения к договорам.</w:t>
      </w:r>
    </w:p>
    <w:p w:rsidR="00E529AE" w:rsidRPr="00ED1CF1" w:rsidRDefault="00E529AE" w:rsidP="00B644C6">
      <w:pPr>
        <w:widowControl w:val="0"/>
        <w:numPr>
          <w:ilvl w:val="2"/>
          <w:numId w:val="56"/>
        </w:numPr>
        <w:tabs>
          <w:tab w:val="left" w:pos="567"/>
        </w:tabs>
        <w:ind w:left="0" w:right="20" w:firstLine="567"/>
        <w:jc w:val="both"/>
        <w:rPr>
          <w:rFonts w:asciiTheme="minorHAnsi" w:hAnsiTheme="minorHAnsi"/>
        </w:rPr>
      </w:pPr>
      <w:r w:rsidRPr="00ED1CF1">
        <w:rPr>
          <w:rFonts w:asciiTheme="minorHAnsi" w:hAnsiTheme="minorHAnsi"/>
          <w:lang w:bidi="ru-RU"/>
        </w:rPr>
        <w:t>Поставщик должен представить доказательства эффективных партнёрских отношений с субпоставщиками, наличие постоянной работы и эффективной обратной связи с субпоставщиками, а именно:</w:t>
      </w:r>
    </w:p>
    <w:p w:rsidR="00E529AE" w:rsidRPr="00ED1CF1" w:rsidRDefault="00E529AE" w:rsidP="00B644C6">
      <w:pPr>
        <w:widowControl w:val="0"/>
        <w:numPr>
          <w:ilvl w:val="0"/>
          <w:numId w:val="18"/>
        </w:numPr>
        <w:tabs>
          <w:tab w:val="left" w:pos="567"/>
        </w:tabs>
        <w:ind w:firstLine="567"/>
        <w:jc w:val="both"/>
        <w:rPr>
          <w:rFonts w:asciiTheme="minorHAnsi" w:hAnsiTheme="minorHAnsi"/>
        </w:rPr>
      </w:pPr>
      <w:r w:rsidRPr="00ED1CF1">
        <w:rPr>
          <w:rFonts w:asciiTheme="minorHAnsi" w:hAnsiTheme="minorHAnsi"/>
          <w:lang w:bidi="ru-RU"/>
        </w:rPr>
        <w:t xml:space="preserve"> долгосрочные договорные отношения;</w:t>
      </w:r>
    </w:p>
    <w:p w:rsidR="00E529AE" w:rsidRPr="00ED1CF1" w:rsidRDefault="00E529AE" w:rsidP="00B644C6">
      <w:pPr>
        <w:widowControl w:val="0"/>
        <w:numPr>
          <w:ilvl w:val="0"/>
          <w:numId w:val="18"/>
        </w:numPr>
        <w:tabs>
          <w:tab w:val="left" w:pos="567"/>
        </w:tabs>
        <w:ind w:right="20" w:firstLine="567"/>
        <w:jc w:val="both"/>
        <w:rPr>
          <w:rFonts w:asciiTheme="minorHAnsi" w:hAnsiTheme="minorHAnsi"/>
        </w:rPr>
      </w:pPr>
      <w:r w:rsidRPr="00ED1CF1">
        <w:rPr>
          <w:rFonts w:asciiTheme="minorHAnsi" w:hAnsiTheme="minorHAnsi"/>
          <w:lang w:bidi="ru-RU"/>
        </w:rPr>
        <w:t xml:space="preserve"> проведение аудитов субпоставщиков по утверждённому графику и в случае возникновения проблем по качеству (ухудшения качества и несоблюдения сроков поставок);</w:t>
      </w:r>
    </w:p>
    <w:p w:rsidR="00E529AE" w:rsidRPr="00ED1CF1" w:rsidRDefault="00E529AE" w:rsidP="00B644C6">
      <w:pPr>
        <w:widowControl w:val="0"/>
        <w:numPr>
          <w:ilvl w:val="0"/>
          <w:numId w:val="18"/>
        </w:numPr>
        <w:tabs>
          <w:tab w:val="left" w:pos="567"/>
        </w:tabs>
        <w:ind w:firstLine="567"/>
        <w:jc w:val="both"/>
        <w:rPr>
          <w:rFonts w:asciiTheme="minorHAnsi" w:hAnsiTheme="minorHAnsi"/>
        </w:rPr>
      </w:pPr>
      <w:r w:rsidRPr="00ED1CF1">
        <w:rPr>
          <w:rFonts w:asciiTheme="minorHAnsi" w:hAnsiTheme="minorHAnsi"/>
          <w:lang w:bidi="ru-RU"/>
        </w:rPr>
        <w:t xml:space="preserve"> совместные совещания по качеству;</w:t>
      </w:r>
    </w:p>
    <w:p w:rsidR="00E529AE" w:rsidRPr="00ED1CF1" w:rsidRDefault="00E529AE" w:rsidP="00B644C6">
      <w:pPr>
        <w:widowControl w:val="0"/>
        <w:numPr>
          <w:ilvl w:val="0"/>
          <w:numId w:val="18"/>
        </w:numPr>
        <w:tabs>
          <w:tab w:val="left" w:pos="567"/>
        </w:tabs>
        <w:ind w:firstLine="567"/>
        <w:jc w:val="both"/>
        <w:rPr>
          <w:rFonts w:asciiTheme="minorHAnsi" w:hAnsiTheme="minorHAnsi"/>
        </w:rPr>
      </w:pPr>
      <w:r w:rsidRPr="00ED1CF1">
        <w:rPr>
          <w:rFonts w:asciiTheme="minorHAnsi" w:hAnsiTheme="minorHAnsi"/>
          <w:lang w:eastAsia="en-US" w:bidi="en-US"/>
        </w:rPr>
        <w:t xml:space="preserve"> </w:t>
      </w:r>
      <w:r w:rsidRPr="00ED1CF1">
        <w:rPr>
          <w:rFonts w:asciiTheme="minorHAnsi" w:hAnsiTheme="minorHAnsi"/>
          <w:lang w:bidi="ru-RU"/>
        </w:rPr>
        <w:t>согласованные планы мероприятий по повышению качества ТМЦ.</w:t>
      </w:r>
    </w:p>
    <w:p w:rsidR="00E529AE" w:rsidRPr="00ED1CF1" w:rsidRDefault="00E529AE" w:rsidP="00E529AE">
      <w:pPr>
        <w:tabs>
          <w:tab w:val="left" w:pos="567"/>
        </w:tabs>
        <w:ind w:firstLine="567"/>
        <w:jc w:val="both"/>
        <w:rPr>
          <w:rFonts w:asciiTheme="minorHAnsi" w:hAnsiTheme="minorHAnsi"/>
          <w:lang w:bidi="ru-RU"/>
        </w:rPr>
      </w:pPr>
      <w:r w:rsidRPr="00ED1CF1">
        <w:rPr>
          <w:rFonts w:asciiTheme="minorHAnsi" w:hAnsiTheme="minorHAnsi"/>
        </w:rPr>
        <w:t>4.1.4. У Поставщика</w:t>
      </w:r>
      <w:r w:rsidRPr="00ED1CF1">
        <w:rPr>
          <w:rFonts w:asciiTheme="minorHAnsi" w:hAnsiTheme="minorHAnsi"/>
          <w:lang w:bidi="ru-RU"/>
        </w:rPr>
        <w:t xml:space="preserve"> должна функционировать система оценки субпоставщиков, должен быть установлен допустимый уровень дефектности по закупаемым у субпоставшиков ТМЦ, должны быть определены показатели эффективности существующей системы.</w:t>
      </w:r>
    </w:p>
    <w:p w:rsidR="00E529AE" w:rsidRPr="00ED1CF1" w:rsidRDefault="00E529AE" w:rsidP="00B644C6">
      <w:pPr>
        <w:widowControl w:val="0"/>
        <w:numPr>
          <w:ilvl w:val="1"/>
          <w:numId w:val="48"/>
        </w:numPr>
        <w:tabs>
          <w:tab w:val="left" w:pos="567"/>
          <w:tab w:val="left" w:pos="945"/>
        </w:tabs>
        <w:ind w:left="0" w:firstLine="567"/>
        <w:jc w:val="both"/>
        <w:rPr>
          <w:rFonts w:asciiTheme="minorHAnsi" w:hAnsiTheme="minorHAnsi"/>
          <w:b/>
          <w:bCs/>
          <w:shd w:val="clear" w:color="auto" w:fill="FFFFFF"/>
          <w:lang w:bidi="ru-RU"/>
        </w:rPr>
      </w:pPr>
      <w:r w:rsidRPr="00ED1CF1">
        <w:rPr>
          <w:rFonts w:asciiTheme="minorHAnsi" w:hAnsiTheme="minorHAnsi"/>
          <w:b/>
          <w:bCs/>
          <w:shd w:val="clear" w:color="auto" w:fill="FFFFFF"/>
          <w:lang w:bidi="ru-RU"/>
        </w:rPr>
        <w:t xml:space="preserve"> Ориентация на потребителя.</w:t>
      </w:r>
    </w:p>
    <w:p w:rsidR="00E529AE" w:rsidRPr="00ED1CF1" w:rsidRDefault="00E529AE" w:rsidP="00E529AE">
      <w:pPr>
        <w:widowControl w:val="0"/>
        <w:tabs>
          <w:tab w:val="left" w:pos="567"/>
          <w:tab w:val="left" w:pos="945"/>
        </w:tabs>
        <w:ind w:firstLine="567"/>
        <w:jc w:val="both"/>
        <w:rPr>
          <w:rFonts w:asciiTheme="minorHAnsi" w:hAnsiTheme="minorHAnsi"/>
          <w:b/>
          <w:bCs/>
          <w:lang w:bidi="ru-RU"/>
        </w:rPr>
      </w:pPr>
      <w:r w:rsidRPr="00ED1CF1">
        <w:rPr>
          <w:rFonts w:asciiTheme="minorHAnsi" w:hAnsiTheme="minorHAnsi"/>
          <w:b/>
          <w:bCs/>
          <w:shd w:val="clear" w:color="auto" w:fill="FFFFFF"/>
          <w:lang w:bidi="ru-RU"/>
        </w:rPr>
        <w:lastRenderedPageBreak/>
        <w:t>Удовлетворенность потребителя.</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4.2.1. Руководство Поставщика должно обеспечивать определение, выполнение требований и ожиданий Покупателя для повышения их удовлетворенности, применяя - инструменты сбора информации для выработки мер по повышению удовлетворенности: анкетирование, опросы, рейтинговые и аналитические данные на сетевых информационных ресурсах; стремиться к увеличению числа постоянных потребителей, отсутствию случаев отказов постоянных и значимых потребителей от закупок продукции в пользу конкурентов, а также к сотрудничеству с крупными российскими и иностранными компаниями.</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4.2.2. Поставщик должен быть ориентирован на развитие долгосрочных отношений с Покупателем на взаимовыгодных условиях.</w:t>
      </w:r>
    </w:p>
    <w:p w:rsidR="00E529AE" w:rsidRPr="00ED1CF1" w:rsidRDefault="00E529AE" w:rsidP="00B644C6">
      <w:pPr>
        <w:widowControl w:val="0"/>
        <w:numPr>
          <w:ilvl w:val="1"/>
          <w:numId w:val="48"/>
        </w:numPr>
        <w:tabs>
          <w:tab w:val="left" w:pos="567"/>
          <w:tab w:val="left" w:pos="945"/>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Связь </w:t>
      </w:r>
      <w:r w:rsidRPr="00ED1CF1">
        <w:rPr>
          <w:rFonts w:asciiTheme="minorHAnsi" w:hAnsiTheme="minorHAnsi"/>
          <w:b/>
          <w:shd w:val="clear" w:color="auto" w:fill="FFFFFF"/>
          <w:lang w:bidi="ru-RU"/>
        </w:rPr>
        <w:t>с</w:t>
      </w:r>
      <w:r w:rsidRPr="00ED1CF1">
        <w:rPr>
          <w:rFonts w:asciiTheme="minorHAnsi" w:hAnsiTheme="minorHAnsi"/>
          <w:shd w:val="clear" w:color="auto" w:fill="FFFFFF"/>
          <w:lang w:bidi="ru-RU"/>
        </w:rPr>
        <w:t xml:space="preserve"> </w:t>
      </w:r>
      <w:r w:rsidRPr="00ED1CF1">
        <w:rPr>
          <w:rFonts w:asciiTheme="minorHAnsi" w:hAnsiTheme="minorHAnsi"/>
          <w:b/>
          <w:bCs/>
          <w:shd w:val="clear" w:color="auto" w:fill="FFFFFF"/>
          <w:lang w:bidi="ru-RU"/>
        </w:rPr>
        <w:t>Покупателем.</w:t>
      </w:r>
    </w:p>
    <w:p w:rsidR="00E529AE" w:rsidRPr="00ED1CF1" w:rsidRDefault="00E529AE" w:rsidP="00E529AE">
      <w:pPr>
        <w:tabs>
          <w:tab w:val="left" w:pos="567"/>
        </w:tabs>
        <w:ind w:firstLine="567"/>
        <w:jc w:val="both"/>
        <w:rPr>
          <w:rFonts w:asciiTheme="minorHAnsi" w:hAnsiTheme="minorHAnsi"/>
        </w:rPr>
      </w:pPr>
      <w:r w:rsidRPr="00ED1CF1">
        <w:rPr>
          <w:rFonts w:asciiTheme="minorHAnsi" w:hAnsiTheme="minorHAnsi"/>
          <w:lang w:bidi="ru-RU"/>
        </w:rPr>
        <w:t>4.3.1. Постоянное улучшение качества текущих поставок.</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Специалисты Поставщика должны регулярно участвовать в совместных с Покупателем совещаниях по качеству поставок, работе межфункциональных рабочих группах, действующих у Покупателя по вопросам повышения качества ТМЦ, оперативно реагировать на возникающие проблемы с поставками, на запросы и пожелания Покупателя.</w:t>
      </w:r>
    </w:p>
    <w:p w:rsidR="00E529AE" w:rsidRPr="00ED1CF1" w:rsidRDefault="00E529AE" w:rsidP="00B644C6">
      <w:pPr>
        <w:widowControl w:val="0"/>
        <w:numPr>
          <w:ilvl w:val="2"/>
          <w:numId w:val="49"/>
        </w:numPr>
        <w:tabs>
          <w:tab w:val="left" w:pos="567"/>
        </w:tabs>
        <w:ind w:left="0" w:firstLine="567"/>
        <w:jc w:val="both"/>
        <w:rPr>
          <w:rFonts w:asciiTheme="minorHAnsi" w:hAnsiTheme="minorHAnsi"/>
          <w:b/>
          <w:bCs/>
          <w:lang w:bidi="ru-RU"/>
        </w:rPr>
      </w:pPr>
      <w:r w:rsidRPr="00ED1CF1">
        <w:rPr>
          <w:rFonts w:asciiTheme="minorHAnsi" w:hAnsiTheme="minorHAnsi"/>
          <w:bCs/>
          <w:shd w:val="clear" w:color="auto" w:fill="FFFFFF"/>
          <w:lang w:bidi="ru-RU"/>
        </w:rPr>
        <w:t>Назначение представителей Поставщика.</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 xml:space="preserve">В случае повторной поставки некачественных </w:t>
      </w:r>
      <w:r w:rsidRPr="00ED1CF1">
        <w:rPr>
          <w:rFonts w:asciiTheme="minorHAnsi" w:hAnsiTheme="minorHAnsi"/>
          <w:lang w:val="en-US" w:eastAsia="en-US" w:bidi="en-US"/>
        </w:rPr>
        <w:t>TM</w:t>
      </w:r>
      <w:r w:rsidRPr="00ED1CF1">
        <w:rPr>
          <w:rFonts w:asciiTheme="minorHAnsi" w:hAnsiTheme="minorHAnsi"/>
          <w:lang w:eastAsia="en-US" w:bidi="en-US"/>
        </w:rPr>
        <w:t>Ц</w:t>
      </w:r>
      <w:r w:rsidRPr="00ED1CF1">
        <w:rPr>
          <w:rFonts w:asciiTheme="minorHAnsi" w:hAnsiTheme="minorHAnsi"/>
          <w:lang w:bidi="ru-RU"/>
        </w:rPr>
        <w:t xml:space="preserve"> Поставщик в течение следующих суток после выявления проблемы, должен назначить своего полномочного представителя на территории Покупателя для оперативного решения проблем на месте, связанных с качеством ТМЦ и качеством организации поставок и устранения рисков остановки производства Покупателя.</w:t>
      </w:r>
    </w:p>
    <w:p w:rsidR="00E529AE" w:rsidRPr="00ED1CF1" w:rsidRDefault="00E529AE" w:rsidP="00B644C6">
      <w:pPr>
        <w:widowControl w:val="0"/>
        <w:numPr>
          <w:ilvl w:val="2"/>
          <w:numId w:val="49"/>
        </w:numPr>
        <w:tabs>
          <w:tab w:val="left" w:pos="567"/>
        </w:tabs>
        <w:ind w:left="0" w:firstLine="567"/>
        <w:jc w:val="both"/>
        <w:rPr>
          <w:rFonts w:asciiTheme="minorHAnsi" w:hAnsiTheme="minorHAnsi"/>
        </w:rPr>
      </w:pPr>
      <w:r w:rsidRPr="00ED1CF1">
        <w:rPr>
          <w:rFonts w:asciiTheme="minorHAnsi" w:hAnsiTheme="minorHAnsi"/>
          <w:lang w:bidi="ru-RU"/>
        </w:rPr>
        <w:t>Назначение представителя Покупателя.</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Покупатель назначает персонал, ответственный за обеспечение и взаимодействие с представителем Поставщика по вопросам качества ТМЦ.</w:t>
      </w:r>
    </w:p>
    <w:p w:rsidR="00E529AE" w:rsidRPr="00ED1CF1" w:rsidRDefault="00E529AE" w:rsidP="00E529AE">
      <w:pPr>
        <w:tabs>
          <w:tab w:val="left" w:pos="567"/>
        </w:tabs>
        <w:ind w:firstLine="567"/>
        <w:jc w:val="both"/>
        <w:rPr>
          <w:rFonts w:asciiTheme="minorHAnsi" w:hAnsiTheme="minorHAnsi"/>
        </w:rPr>
      </w:pPr>
      <w:r w:rsidRPr="00ED1CF1">
        <w:rPr>
          <w:rFonts w:asciiTheme="minorHAnsi" w:hAnsiTheme="minorHAnsi"/>
          <w:lang w:bidi="ru-RU"/>
        </w:rPr>
        <w:t>4.3.4.</w:t>
      </w:r>
      <w:r w:rsidRPr="00ED1CF1">
        <w:rPr>
          <w:rFonts w:asciiTheme="minorHAnsi" w:hAnsiTheme="minorHAnsi"/>
          <w:b/>
          <w:lang w:bidi="ru-RU"/>
        </w:rPr>
        <w:t xml:space="preserve"> </w:t>
      </w:r>
      <w:r w:rsidRPr="00ED1CF1">
        <w:rPr>
          <w:rFonts w:asciiTheme="minorHAnsi" w:hAnsiTheme="minorHAnsi"/>
          <w:lang w:bidi="ru-RU"/>
        </w:rPr>
        <w:t>Контакты.</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lastRenderedPageBreak/>
        <w:t>Поставщик и Покупатель должны определить контактных лиц и каналы связи (ФИО, должность, подразделение, телефон, факс, адрес электронной почты) для осуществления взаимодействия на стадиях заказа контроля первого изделия, поставки и решения проблем по качеству и надежности поставляемых ТМЦ.</w:t>
      </w:r>
    </w:p>
    <w:p w:rsidR="00E529AE" w:rsidRPr="00ED1CF1" w:rsidRDefault="00E529AE" w:rsidP="00B644C6">
      <w:pPr>
        <w:widowControl w:val="0"/>
        <w:numPr>
          <w:ilvl w:val="2"/>
          <w:numId w:val="50"/>
        </w:numPr>
        <w:tabs>
          <w:tab w:val="left" w:pos="567"/>
        </w:tabs>
        <w:ind w:left="0" w:firstLine="567"/>
        <w:jc w:val="both"/>
        <w:rPr>
          <w:rFonts w:asciiTheme="minorHAnsi" w:hAnsiTheme="minorHAnsi"/>
        </w:rPr>
      </w:pPr>
      <w:r w:rsidRPr="00ED1CF1">
        <w:rPr>
          <w:rFonts w:asciiTheme="minorHAnsi" w:hAnsiTheme="minorHAnsi"/>
          <w:lang w:bidi="ru-RU"/>
        </w:rPr>
        <w:t>Цели по качеству.</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Покупатель согласовывает в договоре поставки или дополнительном соглашении с Поставщиком ограниченные во времени верхние пределы уровня дефектности, например, количество отказов на миллион километров пробега единицы подвижного состава. Непревышение установленных границ уровня дефектности не освобождает Поставщика от обязанности обрабатывать все рекламации и уведомления, а также проводить процесс непрерывного улучшения качества производимых ТМЦ.</w:t>
      </w:r>
    </w:p>
    <w:p w:rsidR="00E529AE" w:rsidRPr="00ED1CF1" w:rsidRDefault="00E529AE" w:rsidP="00B644C6">
      <w:pPr>
        <w:widowControl w:val="0"/>
        <w:numPr>
          <w:ilvl w:val="1"/>
          <w:numId w:val="50"/>
        </w:numPr>
        <w:tabs>
          <w:tab w:val="left" w:pos="567"/>
        </w:tabs>
        <w:ind w:firstLine="27"/>
        <w:jc w:val="both"/>
        <w:rPr>
          <w:rFonts w:asciiTheme="minorHAnsi" w:hAnsiTheme="minorHAnsi"/>
          <w:b/>
          <w:bCs/>
          <w:lang w:bidi="ru-RU"/>
        </w:rPr>
      </w:pPr>
      <w:r w:rsidRPr="00ED1CF1">
        <w:rPr>
          <w:rFonts w:asciiTheme="minorHAnsi" w:hAnsiTheme="minorHAnsi"/>
          <w:b/>
          <w:bCs/>
          <w:shd w:val="clear" w:color="auto" w:fill="FFFFFF"/>
          <w:lang w:bidi="ru-RU"/>
        </w:rPr>
        <w:t>Обязательства руководства.</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4.4.1. Руководство Поставщика должно обеспечивать выполнение договорных обязательств перед Покупателем, обеспечивать постоянное улучшение результативности всеми необходимыми ресурсами; должно оценивать процессы изготовления и реализации ТМЦ с целью обеспечения их результативности и эффективности.</w:t>
      </w:r>
    </w:p>
    <w:p w:rsidR="00E529AE" w:rsidRPr="00ED1CF1" w:rsidRDefault="00E529AE" w:rsidP="00B644C6">
      <w:pPr>
        <w:widowControl w:val="0"/>
        <w:numPr>
          <w:ilvl w:val="1"/>
          <w:numId w:val="50"/>
        </w:numPr>
        <w:tabs>
          <w:tab w:val="left" w:pos="567"/>
        </w:tabs>
        <w:ind w:firstLine="27"/>
        <w:jc w:val="both"/>
        <w:rPr>
          <w:rFonts w:asciiTheme="minorHAnsi" w:hAnsiTheme="minorHAnsi"/>
          <w:b/>
          <w:bCs/>
          <w:lang w:bidi="ru-RU"/>
        </w:rPr>
      </w:pPr>
      <w:r w:rsidRPr="00ED1CF1">
        <w:rPr>
          <w:rFonts w:asciiTheme="minorHAnsi" w:hAnsiTheme="minorHAnsi"/>
          <w:b/>
          <w:bCs/>
          <w:shd w:val="clear" w:color="auto" w:fill="FFFFFF"/>
          <w:lang w:bidi="ru-RU"/>
        </w:rPr>
        <w:t>Удовлетворенность и развитие персонала.</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4.5.1. Поставщик должен уделять особое внимание развитию и обучению персонала - должна действовать документированная система (планы - графики) профессионального обучения и повышения квалификации персонала всех категорий, на всех рабочих местах с наличием визуализированной матрицы квалификации (мультикомпетентности).</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rPr>
        <w:t xml:space="preserve">4.5.2. </w:t>
      </w:r>
      <w:r w:rsidRPr="00ED1CF1">
        <w:rPr>
          <w:rFonts w:asciiTheme="minorHAnsi" w:hAnsiTheme="minorHAnsi"/>
          <w:lang w:bidi="ru-RU"/>
        </w:rPr>
        <w:t>Персонал, выполняющий работы по особо ответственным и специальным процессам, должен быть аттестован в установленном порядке.</w:t>
      </w:r>
    </w:p>
    <w:p w:rsidR="00E529AE" w:rsidRPr="00ED1CF1" w:rsidRDefault="00E529AE" w:rsidP="00B644C6">
      <w:pPr>
        <w:widowControl w:val="0"/>
        <w:numPr>
          <w:ilvl w:val="1"/>
          <w:numId w:val="50"/>
        </w:numPr>
        <w:tabs>
          <w:tab w:val="left" w:pos="567"/>
        </w:tabs>
        <w:ind w:firstLine="27"/>
        <w:jc w:val="both"/>
        <w:rPr>
          <w:rFonts w:asciiTheme="minorHAnsi" w:hAnsiTheme="minorHAnsi"/>
          <w:b/>
          <w:bCs/>
          <w:lang w:bidi="ru-RU"/>
        </w:rPr>
      </w:pPr>
      <w:r w:rsidRPr="00ED1CF1">
        <w:rPr>
          <w:rFonts w:asciiTheme="minorHAnsi" w:hAnsiTheme="minorHAnsi"/>
          <w:b/>
          <w:bCs/>
          <w:shd w:val="clear" w:color="auto" w:fill="FFFFFF"/>
          <w:lang w:bidi="ru-RU"/>
        </w:rPr>
        <w:t>Договорные обязательства.</w:t>
      </w:r>
    </w:p>
    <w:p w:rsidR="00E529AE" w:rsidRPr="00ED1CF1" w:rsidRDefault="00E529AE" w:rsidP="00E529AE">
      <w:pPr>
        <w:tabs>
          <w:tab w:val="left" w:pos="567"/>
          <w:tab w:val="left" w:pos="952"/>
        </w:tabs>
        <w:ind w:right="20" w:firstLine="567"/>
        <w:jc w:val="both"/>
        <w:rPr>
          <w:rFonts w:asciiTheme="minorHAnsi" w:hAnsiTheme="minorHAnsi"/>
        </w:rPr>
      </w:pPr>
      <w:r w:rsidRPr="00ED1CF1">
        <w:rPr>
          <w:rFonts w:asciiTheme="minorHAnsi" w:hAnsiTheme="minorHAnsi"/>
          <w:lang w:bidi="ru-RU"/>
        </w:rPr>
        <w:t>4.6.1. Поставщик должен чётко и своевременно выполнять принятые на себя договорные обязательства перед Покупателем, вовремя удовлетворять выставленные претензии и осуществлять поставки необходимых ТМЦ в соответствии с НД:</w:t>
      </w:r>
    </w:p>
    <w:p w:rsidR="00E529AE" w:rsidRPr="00ED1CF1" w:rsidRDefault="00E529AE" w:rsidP="00B644C6">
      <w:pPr>
        <w:widowControl w:val="0"/>
        <w:numPr>
          <w:ilvl w:val="0"/>
          <w:numId w:val="19"/>
        </w:numPr>
        <w:tabs>
          <w:tab w:val="left" w:pos="567"/>
        </w:tabs>
        <w:ind w:firstLine="567"/>
        <w:jc w:val="both"/>
        <w:rPr>
          <w:rFonts w:asciiTheme="minorHAnsi" w:hAnsiTheme="minorHAnsi"/>
        </w:rPr>
      </w:pPr>
      <w:r w:rsidRPr="00ED1CF1">
        <w:rPr>
          <w:rFonts w:asciiTheme="minorHAnsi" w:hAnsiTheme="minorHAnsi"/>
          <w:lang w:bidi="ru-RU"/>
        </w:rPr>
        <w:t>необходимого качества;</w:t>
      </w:r>
    </w:p>
    <w:p w:rsidR="00E529AE" w:rsidRPr="00ED1CF1" w:rsidRDefault="00E529AE" w:rsidP="00B644C6">
      <w:pPr>
        <w:widowControl w:val="0"/>
        <w:numPr>
          <w:ilvl w:val="0"/>
          <w:numId w:val="19"/>
        </w:numPr>
        <w:tabs>
          <w:tab w:val="left" w:pos="567"/>
        </w:tabs>
        <w:ind w:firstLine="567"/>
        <w:jc w:val="both"/>
        <w:rPr>
          <w:rFonts w:asciiTheme="minorHAnsi" w:hAnsiTheme="minorHAnsi"/>
          <w:lang w:bidi="ru-RU"/>
        </w:rPr>
      </w:pPr>
      <w:r w:rsidRPr="00ED1CF1">
        <w:rPr>
          <w:rFonts w:asciiTheme="minorHAnsi" w:hAnsiTheme="minorHAnsi"/>
          <w:lang w:bidi="ru-RU"/>
        </w:rPr>
        <w:lastRenderedPageBreak/>
        <w:t>установленной надежности;</w:t>
      </w:r>
    </w:p>
    <w:p w:rsidR="00E529AE" w:rsidRPr="00ED1CF1" w:rsidRDefault="00E529AE" w:rsidP="00B644C6">
      <w:pPr>
        <w:widowControl w:val="0"/>
        <w:numPr>
          <w:ilvl w:val="0"/>
          <w:numId w:val="19"/>
        </w:numPr>
        <w:tabs>
          <w:tab w:val="left" w:pos="567"/>
        </w:tabs>
        <w:ind w:firstLine="567"/>
        <w:jc w:val="both"/>
        <w:rPr>
          <w:rFonts w:asciiTheme="minorHAnsi" w:hAnsiTheme="minorHAnsi"/>
        </w:rPr>
      </w:pPr>
      <w:r w:rsidRPr="00ED1CF1">
        <w:rPr>
          <w:rFonts w:asciiTheme="minorHAnsi" w:hAnsiTheme="minorHAnsi"/>
        </w:rPr>
        <w:t>с необходимым комплектом сопровождающей документации;</w:t>
      </w:r>
    </w:p>
    <w:p w:rsidR="00E529AE" w:rsidRPr="00ED1CF1" w:rsidRDefault="00E529AE" w:rsidP="00B644C6">
      <w:pPr>
        <w:widowControl w:val="0"/>
        <w:numPr>
          <w:ilvl w:val="0"/>
          <w:numId w:val="19"/>
        </w:numPr>
        <w:tabs>
          <w:tab w:val="left" w:pos="567"/>
        </w:tabs>
        <w:ind w:firstLine="567"/>
        <w:jc w:val="both"/>
        <w:rPr>
          <w:rFonts w:asciiTheme="minorHAnsi" w:hAnsiTheme="minorHAnsi"/>
        </w:rPr>
      </w:pPr>
      <w:r w:rsidRPr="00ED1CF1">
        <w:rPr>
          <w:rFonts w:asciiTheme="minorHAnsi" w:hAnsiTheme="minorHAnsi"/>
        </w:rPr>
        <w:t>в согласованной с Покупателем таре.</w:t>
      </w:r>
    </w:p>
    <w:p w:rsidR="00E529AE" w:rsidRPr="00ED1CF1" w:rsidRDefault="00E529AE" w:rsidP="00E529AE">
      <w:pPr>
        <w:tabs>
          <w:tab w:val="left" w:pos="567"/>
          <w:tab w:val="left" w:pos="929"/>
        </w:tabs>
        <w:ind w:right="40" w:firstLine="567"/>
        <w:jc w:val="both"/>
        <w:rPr>
          <w:rFonts w:asciiTheme="minorHAnsi" w:hAnsiTheme="minorHAnsi"/>
          <w:lang w:bidi="ru-RU"/>
        </w:rPr>
      </w:pPr>
      <w:r w:rsidRPr="00ED1CF1">
        <w:rPr>
          <w:rFonts w:asciiTheme="minorHAnsi" w:hAnsiTheme="minorHAnsi"/>
          <w:lang w:bidi="ru-RU"/>
        </w:rPr>
        <w:t>4.6.2. Поставщик берёт на себя обязательства оперативно и чётко реагировать на заявки Покупателя.</w:t>
      </w:r>
    </w:p>
    <w:p w:rsidR="00E529AE" w:rsidRPr="00ED1CF1" w:rsidRDefault="00E529AE" w:rsidP="00B644C6">
      <w:pPr>
        <w:widowControl w:val="0"/>
        <w:numPr>
          <w:ilvl w:val="1"/>
          <w:numId w:val="50"/>
        </w:numPr>
        <w:tabs>
          <w:tab w:val="left" w:pos="567"/>
        </w:tabs>
        <w:ind w:firstLine="27"/>
        <w:jc w:val="both"/>
        <w:rPr>
          <w:rFonts w:asciiTheme="minorHAnsi" w:hAnsiTheme="minorHAnsi"/>
          <w:b/>
          <w:bCs/>
          <w:lang w:bidi="ru-RU"/>
        </w:rPr>
      </w:pPr>
      <w:r w:rsidRPr="00ED1CF1">
        <w:rPr>
          <w:rFonts w:asciiTheme="minorHAnsi" w:hAnsiTheme="minorHAnsi"/>
          <w:b/>
          <w:bCs/>
          <w:shd w:val="clear" w:color="auto" w:fill="FFFFFF"/>
          <w:lang w:bidi="ru-RU"/>
        </w:rPr>
        <w:t>Своевременное возмещение затрат на брак с учетом штрафных санкций.</w:t>
      </w:r>
    </w:p>
    <w:p w:rsidR="00E529AE" w:rsidRPr="00ED1CF1" w:rsidRDefault="00E529AE" w:rsidP="00E529AE">
      <w:pPr>
        <w:tabs>
          <w:tab w:val="left" w:pos="0"/>
        </w:tabs>
        <w:ind w:right="40" w:firstLine="567"/>
        <w:jc w:val="both"/>
        <w:rPr>
          <w:rFonts w:asciiTheme="minorHAnsi" w:hAnsiTheme="minorHAnsi"/>
        </w:rPr>
      </w:pPr>
      <w:r w:rsidRPr="00ED1CF1">
        <w:rPr>
          <w:rFonts w:asciiTheme="minorHAnsi" w:hAnsiTheme="minorHAnsi"/>
          <w:lang w:bidi="ru-RU"/>
        </w:rPr>
        <w:t>4.7.1. Поставщик должен вовремя, согласно выставленных Покупателем претензий, возмещать затраты, связанные, включая, но не ограничивая:</w:t>
      </w:r>
    </w:p>
    <w:p w:rsidR="00E529AE" w:rsidRPr="00ED1CF1" w:rsidRDefault="00E529AE" w:rsidP="00B644C6">
      <w:pPr>
        <w:widowControl w:val="0"/>
        <w:numPr>
          <w:ilvl w:val="0"/>
          <w:numId w:val="20"/>
        </w:numPr>
        <w:tabs>
          <w:tab w:val="left" w:pos="993"/>
        </w:tabs>
        <w:ind w:right="40" w:firstLine="567"/>
        <w:jc w:val="both"/>
        <w:rPr>
          <w:rFonts w:asciiTheme="minorHAnsi" w:hAnsiTheme="minorHAnsi"/>
        </w:rPr>
      </w:pPr>
      <w:r w:rsidRPr="00ED1CF1">
        <w:rPr>
          <w:rFonts w:asciiTheme="minorHAnsi" w:hAnsiTheme="minorHAnsi"/>
          <w:lang w:bidi="ru-RU"/>
        </w:rPr>
        <w:t>с поставкой несоответствующих требованиям НД ТМЦ (в том числе, в случае отсутствия действующего на момент поставки сертификата о соответствии/декларации о соответствии требованиям установленным законодательством РФ и ЕАЭС) на всех этапах жизненного цикла;</w:t>
      </w:r>
    </w:p>
    <w:p w:rsidR="00E529AE" w:rsidRPr="00ED1CF1" w:rsidRDefault="00E529AE" w:rsidP="00B644C6">
      <w:pPr>
        <w:widowControl w:val="0"/>
        <w:numPr>
          <w:ilvl w:val="0"/>
          <w:numId w:val="20"/>
        </w:numPr>
        <w:tabs>
          <w:tab w:val="left" w:pos="567"/>
          <w:tab w:val="left" w:pos="929"/>
          <w:tab w:val="left" w:pos="3958"/>
        </w:tabs>
        <w:ind w:firstLine="567"/>
        <w:jc w:val="both"/>
        <w:rPr>
          <w:rFonts w:asciiTheme="minorHAnsi" w:hAnsiTheme="minorHAnsi"/>
        </w:rPr>
      </w:pPr>
      <w:r w:rsidRPr="00ED1CF1">
        <w:rPr>
          <w:rFonts w:asciiTheme="minorHAnsi" w:hAnsiTheme="minorHAnsi"/>
          <w:lang w:bidi="ru-RU"/>
        </w:rPr>
        <w:t>с хранением ТМЦ на складах Покупателя;</w:t>
      </w:r>
    </w:p>
    <w:p w:rsidR="00E529AE" w:rsidRPr="00ED1CF1" w:rsidRDefault="00E529AE" w:rsidP="00B644C6">
      <w:pPr>
        <w:widowControl w:val="0"/>
        <w:numPr>
          <w:ilvl w:val="0"/>
          <w:numId w:val="20"/>
        </w:numPr>
        <w:tabs>
          <w:tab w:val="left" w:pos="567"/>
          <w:tab w:val="left" w:pos="929"/>
          <w:tab w:val="left" w:pos="3958"/>
        </w:tabs>
        <w:ind w:firstLine="567"/>
        <w:jc w:val="both"/>
        <w:rPr>
          <w:rFonts w:asciiTheme="minorHAnsi" w:hAnsiTheme="minorHAnsi"/>
          <w:lang w:bidi="ru-RU"/>
        </w:rPr>
      </w:pPr>
      <w:r w:rsidRPr="00ED1CF1">
        <w:rPr>
          <w:rFonts w:asciiTheme="minorHAnsi" w:hAnsiTheme="minorHAnsi"/>
          <w:lang w:bidi="ru-RU"/>
        </w:rPr>
        <w:t>с штрафными санкциями, выставленными Покупателем Поставщику при несоответствии требованиям по надежности ТМЦ, поставленных Поставщиком.</w:t>
      </w:r>
    </w:p>
    <w:p w:rsidR="00E529AE" w:rsidRPr="00ED1CF1" w:rsidRDefault="00E529AE" w:rsidP="00B644C6">
      <w:pPr>
        <w:widowControl w:val="0"/>
        <w:numPr>
          <w:ilvl w:val="1"/>
          <w:numId w:val="50"/>
        </w:numPr>
        <w:tabs>
          <w:tab w:val="left" w:pos="567"/>
        </w:tabs>
        <w:ind w:firstLine="27"/>
        <w:jc w:val="both"/>
        <w:rPr>
          <w:rFonts w:asciiTheme="minorHAnsi" w:hAnsiTheme="minorHAnsi"/>
          <w:b/>
          <w:bCs/>
          <w:lang w:bidi="ru-RU"/>
        </w:rPr>
      </w:pPr>
      <w:r w:rsidRPr="00ED1CF1">
        <w:rPr>
          <w:rFonts w:asciiTheme="minorHAnsi" w:hAnsiTheme="minorHAnsi"/>
          <w:b/>
          <w:bCs/>
          <w:shd w:val="clear" w:color="auto" w:fill="FFFFFF"/>
          <w:lang w:bidi="ru-RU"/>
        </w:rPr>
        <w:t xml:space="preserve"> Внештатные ситуации.</w:t>
      </w:r>
    </w:p>
    <w:p w:rsidR="00E529AE" w:rsidRPr="00ED1CF1" w:rsidRDefault="00E529AE" w:rsidP="00E529AE">
      <w:pPr>
        <w:tabs>
          <w:tab w:val="left" w:pos="567"/>
        </w:tabs>
        <w:spacing w:after="169"/>
        <w:ind w:right="40" w:firstLine="567"/>
        <w:jc w:val="both"/>
        <w:rPr>
          <w:rFonts w:asciiTheme="minorHAnsi" w:hAnsiTheme="minorHAnsi"/>
        </w:rPr>
      </w:pPr>
      <w:r w:rsidRPr="00ED1CF1">
        <w:rPr>
          <w:rFonts w:asciiTheme="minorHAnsi" w:hAnsiTheme="minorHAnsi"/>
          <w:lang w:bidi="ru-RU"/>
        </w:rPr>
        <w:t>4.8.1. Поставщик должен подготовить планы мероприятий на случай внештатных ситуаций, чтобы обеспечить выполнение договорных обязательств при их наступлении (перебои с электроэнергией, нехватка персонала, выход из строя ключевого оборудования, недопоставка сырья и полуфабрикатов и др.).</w:t>
      </w:r>
    </w:p>
    <w:p w:rsidR="00E529AE" w:rsidRPr="00ED1CF1" w:rsidRDefault="00E529AE" w:rsidP="00B644C6">
      <w:pPr>
        <w:widowControl w:val="0"/>
        <w:numPr>
          <w:ilvl w:val="0"/>
          <w:numId w:val="50"/>
        </w:numPr>
        <w:spacing w:after="50"/>
        <w:jc w:val="center"/>
        <w:rPr>
          <w:rFonts w:asciiTheme="minorHAnsi" w:hAnsiTheme="minorHAnsi"/>
          <w:b/>
          <w:bCs/>
          <w:lang w:bidi="ru-RU"/>
        </w:rPr>
      </w:pPr>
      <w:r w:rsidRPr="00ED1CF1">
        <w:rPr>
          <w:rFonts w:asciiTheme="minorHAnsi" w:hAnsiTheme="minorHAnsi"/>
          <w:b/>
          <w:bCs/>
          <w:shd w:val="clear" w:color="auto" w:fill="FFFFFF"/>
          <w:lang w:bidi="ru-RU"/>
        </w:rPr>
        <w:t>ЛОГИСТИКА И ХРАНЕНИЕ.</w:t>
      </w:r>
    </w:p>
    <w:p w:rsidR="00E529AE" w:rsidRPr="00ED1CF1" w:rsidRDefault="00E529AE" w:rsidP="00B644C6">
      <w:pPr>
        <w:widowControl w:val="0"/>
        <w:numPr>
          <w:ilvl w:val="1"/>
          <w:numId w:val="51"/>
        </w:numPr>
        <w:tabs>
          <w:tab w:val="left" w:pos="142"/>
          <w:tab w:val="left" w:pos="1418"/>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Тара.</w:t>
      </w:r>
    </w:p>
    <w:p w:rsidR="00E529AE" w:rsidRPr="00ED1CF1" w:rsidRDefault="00E529AE" w:rsidP="00B644C6">
      <w:pPr>
        <w:widowControl w:val="0"/>
        <w:numPr>
          <w:ilvl w:val="2"/>
          <w:numId w:val="51"/>
        </w:numPr>
        <w:ind w:left="0" w:right="40" w:firstLine="567"/>
        <w:jc w:val="both"/>
        <w:rPr>
          <w:rFonts w:asciiTheme="minorHAnsi" w:hAnsiTheme="minorHAnsi"/>
        </w:rPr>
      </w:pPr>
      <w:r w:rsidRPr="00ED1CF1">
        <w:rPr>
          <w:rFonts w:asciiTheme="minorHAnsi" w:hAnsiTheme="minorHAnsi"/>
          <w:lang w:bidi="ru-RU"/>
        </w:rPr>
        <w:t xml:space="preserve"> </w:t>
      </w:r>
      <w:r w:rsidRPr="00ED1CF1">
        <w:rPr>
          <w:rFonts w:asciiTheme="minorHAnsi" w:hAnsiTheme="minorHAnsi"/>
          <w:lang w:eastAsia="en-US" w:bidi="en-US"/>
        </w:rPr>
        <w:t>П</w:t>
      </w:r>
      <w:r w:rsidRPr="00ED1CF1">
        <w:rPr>
          <w:rFonts w:asciiTheme="minorHAnsi" w:hAnsiTheme="minorHAnsi"/>
          <w:lang w:bidi="ru-RU"/>
        </w:rPr>
        <w:t>оставка ТМЦ производится в таре, согласованной с Покупателем.</w:t>
      </w:r>
    </w:p>
    <w:p w:rsidR="00E529AE" w:rsidRPr="00ED1CF1" w:rsidRDefault="00E529AE" w:rsidP="00B644C6">
      <w:pPr>
        <w:widowControl w:val="0"/>
        <w:numPr>
          <w:ilvl w:val="2"/>
          <w:numId w:val="51"/>
        </w:numPr>
        <w:tabs>
          <w:tab w:val="left" w:pos="567"/>
        </w:tabs>
        <w:ind w:left="0" w:right="40" w:firstLine="567"/>
        <w:jc w:val="both"/>
        <w:rPr>
          <w:rFonts w:asciiTheme="minorHAnsi" w:hAnsiTheme="minorHAnsi"/>
        </w:rPr>
      </w:pPr>
      <w:r w:rsidRPr="00ED1CF1">
        <w:rPr>
          <w:rFonts w:asciiTheme="minorHAnsi" w:hAnsiTheme="minorHAnsi"/>
          <w:lang w:bidi="ru-RU"/>
        </w:rPr>
        <w:t xml:space="preserve"> В случаях транзитных поставок на Покупателя должны быть согласованы транспортные средства и упаковка, чтобы избежать повреждений и ущерба качеству (например, загрязнений, коррозии, химической реакции и др.).</w:t>
      </w:r>
    </w:p>
    <w:p w:rsidR="00E529AE" w:rsidRPr="00ED1CF1" w:rsidRDefault="00E529AE" w:rsidP="00B644C6">
      <w:pPr>
        <w:widowControl w:val="0"/>
        <w:numPr>
          <w:ilvl w:val="2"/>
          <w:numId w:val="51"/>
        </w:numPr>
        <w:tabs>
          <w:tab w:val="left" w:pos="284"/>
        </w:tabs>
        <w:ind w:left="0" w:right="40" w:firstLine="567"/>
        <w:jc w:val="both"/>
        <w:rPr>
          <w:rFonts w:asciiTheme="minorHAnsi" w:hAnsiTheme="minorHAnsi"/>
        </w:rPr>
      </w:pPr>
      <w:r w:rsidRPr="00ED1CF1">
        <w:rPr>
          <w:rFonts w:asciiTheme="minorHAnsi" w:hAnsiTheme="minorHAnsi"/>
          <w:lang w:bidi="ru-RU"/>
        </w:rPr>
        <w:lastRenderedPageBreak/>
        <w:t xml:space="preserve"> Количество изделий в одной единице тары, её тип, упаковка устанавливается приложением (например, спецификацией) к договору поставки и является неизменным без согласования с Покупателем.</w:t>
      </w:r>
    </w:p>
    <w:p w:rsidR="00E529AE" w:rsidRPr="00ED1CF1" w:rsidRDefault="00E529AE" w:rsidP="00B644C6">
      <w:pPr>
        <w:widowControl w:val="0"/>
        <w:numPr>
          <w:ilvl w:val="2"/>
          <w:numId w:val="51"/>
        </w:numPr>
        <w:tabs>
          <w:tab w:val="left" w:pos="567"/>
        </w:tabs>
        <w:ind w:left="0" w:right="40" w:firstLine="567"/>
        <w:jc w:val="both"/>
        <w:rPr>
          <w:rFonts w:asciiTheme="minorHAnsi" w:hAnsiTheme="minorHAnsi"/>
        </w:rPr>
      </w:pPr>
      <w:r w:rsidRPr="00ED1CF1">
        <w:rPr>
          <w:rFonts w:asciiTheme="minorHAnsi" w:hAnsiTheme="minorHAnsi"/>
          <w:lang w:bidi="ru-RU"/>
        </w:rPr>
        <w:t xml:space="preserve"> Покупатель по заявке Поставщика предоставляет тару в аренду Поставщику по договору аренды или соответствующему приложению (например, спецификации) к договору поставки.</w:t>
      </w:r>
    </w:p>
    <w:p w:rsidR="00E529AE" w:rsidRPr="00ED1CF1" w:rsidRDefault="00E529AE" w:rsidP="00B644C6">
      <w:pPr>
        <w:widowControl w:val="0"/>
        <w:numPr>
          <w:ilvl w:val="2"/>
          <w:numId w:val="51"/>
        </w:numPr>
        <w:tabs>
          <w:tab w:val="left" w:pos="567"/>
        </w:tabs>
        <w:ind w:left="0" w:right="40" w:firstLine="567"/>
        <w:jc w:val="both"/>
        <w:rPr>
          <w:rFonts w:asciiTheme="minorHAnsi" w:hAnsiTheme="minorHAnsi"/>
          <w:lang w:bidi="ru-RU"/>
        </w:rPr>
      </w:pPr>
      <w:r w:rsidRPr="00ED1CF1">
        <w:rPr>
          <w:rFonts w:asciiTheme="minorHAnsi" w:hAnsiTheme="minorHAnsi"/>
          <w:lang w:bidi="ru-RU"/>
        </w:rPr>
        <w:t xml:space="preserve"> Поставщик должен иметь на складе необходимое количество в исправном состоянии тары и поддонов. Должно быть определено ответственное лицо за ремонт, возмещение вышедшей из строя и восстановление (ремонт) тары. ТМЦ должны храниться в таре на поддонах, полках, стеллажах и пр., соответствующих типу ТМЦ и содержаться в чистоте, исправном и безопасном состоянии, с учётом максимальной нагрузки во избежание повреждения. Хранение ТМЦ на полу не допускается.</w:t>
      </w:r>
    </w:p>
    <w:p w:rsidR="00E529AE" w:rsidRPr="00ED1CF1" w:rsidRDefault="00E529AE" w:rsidP="00B644C6">
      <w:pPr>
        <w:widowControl w:val="0"/>
        <w:numPr>
          <w:ilvl w:val="1"/>
          <w:numId w:val="51"/>
        </w:numPr>
        <w:tabs>
          <w:tab w:val="left" w:pos="567"/>
        </w:tabs>
        <w:ind w:left="0" w:firstLine="567"/>
        <w:rPr>
          <w:rFonts w:asciiTheme="minorHAnsi" w:hAnsiTheme="minorHAnsi"/>
          <w:b/>
          <w:bCs/>
          <w:lang w:bidi="ru-RU"/>
        </w:rPr>
      </w:pPr>
      <w:r w:rsidRPr="00ED1CF1">
        <w:rPr>
          <w:rFonts w:asciiTheme="minorHAnsi" w:hAnsiTheme="minorHAnsi"/>
          <w:b/>
          <w:bCs/>
          <w:shd w:val="clear" w:color="auto" w:fill="FFFFFF"/>
          <w:lang w:bidi="ru-RU"/>
        </w:rPr>
        <w:t>Маркировка.</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 xml:space="preserve">Поставщик должен маркировать каждую тарную единицу и тарное место этикеткой в формате, предоставленном Покупателем с использованием штрихового кода в формате потребителя. </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 xml:space="preserve">По указанию Покупателя Поставщик должен дополнительно маркировать </w:t>
      </w:r>
      <w:r w:rsidRPr="00ED1CF1">
        <w:rPr>
          <w:rFonts w:asciiTheme="minorHAnsi" w:hAnsiTheme="minorHAnsi"/>
          <w:lang w:val="en-US" w:eastAsia="en-US" w:bidi="en-US"/>
        </w:rPr>
        <w:t>RFID</w:t>
      </w:r>
      <w:r w:rsidRPr="00ED1CF1">
        <w:rPr>
          <w:rFonts w:asciiTheme="minorHAnsi" w:hAnsiTheme="minorHAnsi"/>
          <w:lang w:eastAsia="en-US" w:bidi="en-US"/>
        </w:rPr>
        <w:t xml:space="preserve"> </w:t>
      </w:r>
      <w:r w:rsidRPr="00ED1CF1">
        <w:rPr>
          <w:rFonts w:asciiTheme="minorHAnsi" w:hAnsiTheme="minorHAnsi"/>
          <w:lang w:bidi="ru-RU"/>
        </w:rPr>
        <w:t>- меткой и/или штриховым кодом в формате Покупателя каждую единицу ТМЦ.</w:t>
      </w:r>
    </w:p>
    <w:p w:rsidR="00E529AE" w:rsidRPr="00ED1CF1" w:rsidRDefault="00E529AE" w:rsidP="00B644C6">
      <w:pPr>
        <w:widowControl w:val="0"/>
        <w:numPr>
          <w:ilvl w:val="1"/>
          <w:numId w:val="51"/>
        </w:numPr>
        <w:tabs>
          <w:tab w:val="left" w:pos="567"/>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Складские помещения.</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Поставщик должен иметь в состоянии, необходимом для сохранности ТМЦ, оборудованные складские помещения. Помещения должны быть закрыты для доступа посторонних лиц, иметь необходимое стеллажное оборудование, освещение, отопление, защищены от атмосферных осадков, иметь подходы транспортных магистралей.</w:t>
      </w:r>
    </w:p>
    <w:p w:rsidR="00E529AE" w:rsidRPr="00ED1CF1" w:rsidRDefault="00E529AE" w:rsidP="00B644C6">
      <w:pPr>
        <w:widowControl w:val="0"/>
        <w:numPr>
          <w:ilvl w:val="1"/>
          <w:numId w:val="51"/>
        </w:numPr>
        <w:tabs>
          <w:tab w:val="left" w:pos="567"/>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Планировка склада.</w:t>
      </w:r>
    </w:p>
    <w:p w:rsidR="00E529AE" w:rsidRPr="00ED1CF1" w:rsidRDefault="00E529AE" w:rsidP="00B644C6">
      <w:pPr>
        <w:widowControl w:val="0"/>
        <w:numPr>
          <w:ilvl w:val="2"/>
          <w:numId w:val="51"/>
        </w:numPr>
        <w:tabs>
          <w:tab w:val="left" w:pos="567"/>
        </w:tabs>
        <w:ind w:left="0" w:right="20" w:firstLine="567"/>
        <w:jc w:val="both"/>
        <w:rPr>
          <w:rFonts w:asciiTheme="minorHAnsi" w:hAnsiTheme="minorHAnsi"/>
        </w:rPr>
      </w:pPr>
      <w:r w:rsidRPr="00ED1CF1">
        <w:rPr>
          <w:rFonts w:asciiTheme="minorHAnsi" w:hAnsiTheme="minorHAnsi"/>
          <w:lang w:bidi="ru-RU"/>
        </w:rPr>
        <w:t xml:space="preserve"> На складе должна быть доступна утверждённая планировка с указанием размещения ТМЦ по секторам (зонам):</w:t>
      </w:r>
    </w:p>
    <w:p w:rsidR="00E529AE" w:rsidRPr="00ED1CF1" w:rsidRDefault="00E529AE" w:rsidP="00B644C6">
      <w:pPr>
        <w:widowControl w:val="0"/>
        <w:numPr>
          <w:ilvl w:val="0"/>
          <w:numId w:val="21"/>
        </w:numPr>
        <w:tabs>
          <w:tab w:val="left" w:pos="567"/>
        </w:tabs>
        <w:ind w:firstLine="567"/>
        <w:jc w:val="both"/>
        <w:rPr>
          <w:rFonts w:asciiTheme="minorHAnsi" w:hAnsiTheme="minorHAnsi"/>
        </w:rPr>
      </w:pPr>
      <w:r w:rsidRPr="00ED1CF1">
        <w:rPr>
          <w:rFonts w:asciiTheme="minorHAnsi" w:hAnsiTheme="minorHAnsi"/>
          <w:lang w:bidi="ru-RU"/>
        </w:rPr>
        <w:t xml:space="preserve"> по виду (типу) ТМЦ;</w:t>
      </w:r>
    </w:p>
    <w:p w:rsidR="00E529AE" w:rsidRPr="00ED1CF1" w:rsidRDefault="00E529AE" w:rsidP="00B644C6">
      <w:pPr>
        <w:widowControl w:val="0"/>
        <w:numPr>
          <w:ilvl w:val="0"/>
          <w:numId w:val="21"/>
        </w:numPr>
        <w:tabs>
          <w:tab w:val="left" w:pos="567"/>
        </w:tabs>
        <w:ind w:firstLine="567"/>
        <w:jc w:val="both"/>
        <w:rPr>
          <w:rFonts w:asciiTheme="minorHAnsi" w:hAnsiTheme="minorHAnsi"/>
        </w:rPr>
      </w:pPr>
      <w:r w:rsidRPr="00ED1CF1">
        <w:rPr>
          <w:rFonts w:asciiTheme="minorHAnsi" w:hAnsiTheme="minorHAnsi"/>
          <w:lang w:bidi="ru-RU"/>
        </w:rPr>
        <w:t xml:space="preserve"> по особенностям (условиям) хранения;</w:t>
      </w:r>
    </w:p>
    <w:p w:rsidR="00E529AE" w:rsidRPr="00ED1CF1" w:rsidRDefault="00E529AE" w:rsidP="00B644C6">
      <w:pPr>
        <w:widowControl w:val="0"/>
        <w:numPr>
          <w:ilvl w:val="0"/>
          <w:numId w:val="21"/>
        </w:numPr>
        <w:tabs>
          <w:tab w:val="left" w:pos="567"/>
        </w:tabs>
        <w:ind w:firstLine="567"/>
        <w:jc w:val="both"/>
        <w:rPr>
          <w:rFonts w:asciiTheme="minorHAnsi" w:hAnsiTheme="minorHAnsi"/>
        </w:rPr>
      </w:pPr>
      <w:r w:rsidRPr="00ED1CF1">
        <w:rPr>
          <w:rFonts w:asciiTheme="minorHAnsi" w:hAnsiTheme="minorHAnsi"/>
          <w:lang w:bidi="ru-RU"/>
        </w:rPr>
        <w:t xml:space="preserve"> по мере поступления на склад;</w:t>
      </w:r>
    </w:p>
    <w:p w:rsidR="00E529AE" w:rsidRPr="00ED1CF1" w:rsidRDefault="00E529AE" w:rsidP="00B644C6">
      <w:pPr>
        <w:widowControl w:val="0"/>
        <w:numPr>
          <w:ilvl w:val="0"/>
          <w:numId w:val="21"/>
        </w:numPr>
        <w:tabs>
          <w:tab w:val="left" w:pos="567"/>
        </w:tabs>
        <w:ind w:right="20" w:firstLine="567"/>
        <w:jc w:val="both"/>
        <w:rPr>
          <w:rFonts w:asciiTheme="minorHAnsi" w:hAnsiTheme="minorHAnsi"/>
        </w:rPr>
      </w:pPr>
      <w:r w:rsidRPr="00ED1CF1">
        <w:rPr>
          <w:rFonts w:asciiTheme="minorHAnsi" w:hAnsiTheme="minorHAnsi"/>
          <w:lang w:eastAsia="en-US" w:bidi="en-US"/>
        </w:rPr>
        <w:lastRenderedPageBreak/>
        <w:t xml:space="preserve"> </w:t>
      </w:r>
      <w:r w:rsidRPr="00ED1CF1">
        <w:rPr>
          <w:rFonts w:asciiTheme="minorHAnsi" w:hAnsiTheme="minorHAnsi"/>
          <w:lang w:bidi="ru-RU"/>
        </w:rPr>
        <w:t>по статусу ТМЦ (непроверенная, в стадии решения, годная, несоответствующая);</w:t>
      </w:r>
    </w:p>
    <w:p w:rsidR="00E529AE" w:rsidRPr="00ED1CF1" w:rsidRDefault="00E529AE" w:rsidP="00B644C6">
      <w:pPr>
        <w:widowControl w:val="0"/>
        <w:numPr>
          <w:ilvl w:val="0"/>
          <w:numId w:val="21"/>
        </w:numPr>
        <w:tabs>
          <w:tab w:val="left" w:pos="567"/>
        </w:tabs>
        <w:ind w:firstLine="567"/>
        <w:jc w:val="both"/>
        <w:rPr>
          <w:rFonts w:asciiTheme="minorHAnsi" w:hAnsiTheme="minorHAnsi"/>
        </w:rPr>
      </w:pPr>
      <w:r w:rsidRPr="00ED1CF1">
        <w:rPr>
          <w:rFonts w:asciiTheme="minorHAnsi" w:hAnsiTheme="minorHAnsi"/>
          <w:lang w:bidi="ru-RU"/>
        </w:rPr>
        <w:t xml:space="preserve"> изолятор несоответствующих ТМЦ.</w:t>
      </w:r>
    </w:p>
    <w:p w:rsidR="00E529AE" w:rsidRPr="00ED1CF1" w:rsidRDefault="00E529AE" w:rsidP="00B644C6">
      <w:pPr>
        <w:widowControl w:val="0"/>
        <w:numPr>
          <w:ilvl w:val="2"/>
          <w:numId w:val="51"/>
        </w:numPr>
        <w:tabs>
          <w:tab w:val="left" w:pos="567"/>
        </w:tabs>
        <w:ind w:left="0" w:right="20" w:firstLine="567"/>
        <w:jc w:val="both"/>
        <w:rPr>
          <w:rFonts w:asciiTheme="minorHAnsi" w:hAnsiTheme="minorHAnsi"/>
        </w:rPr>
      </w:pPr>
      <w:r w:rsidRPr="00ED1CF1">
        <w:rPr>
          <w:rFonts w:asciiTheme="minorHAnsi" w:hAnsiTheme="minorHAnsi"/>
          <w:lang w:bidi="ru-RU"/>
        </w:rPr>
        <w:t xml:space="preserve"> В планировке должны быть указаны рабочие места персонала склада, места проведения верификации (входного контроля) ТМЦ, зона разгрузки, места хранения инвентаря, пустой тары, погрузо-разгрузочной техники, схемы (пути) движения транспорта, эвакуационные выходы и т.д.</w:t>
      </w:r>
    </w:p>
    <w:p w:rsidR="00E529AE" w:rsidRPr="00ED1CF1" w:rsidRDefault="00E529AE" w:rsidP="00B644C6">
      <w:pPr>
        <w:widowControl w:val="0"/>
        <w:numPr>
          <w:ilvl w:val="2"/>
          <w:numId w:val="51"/>
        </w:numPr>
        <w:tabs>
          <w:tab w:val="left" w:pos="567"/>
        </w:tabs>
        <w:ind w:left="0" w:right="20" w:firstLine="567"/>
        <w:jc w:val="both"/>
        <w:rPr>
          <w:rFonts w:asciiTheme="minorHAnsi" w:hAnsiTheme="minorHAnsi"/>
        </w:rPr>
      </w:pPr>
      <w:r w:rsidRPr="00ED1CF1">
        <w:rPr>
          <w:rFonts w:asciiTheme="minorHAnsi" w:hAnsiTheme="minorHAnsi"/>
          <w:lang w:bidi="ru-RU"/>
        </w:rPr>
        <w:t xml:space="preserve"> </w:t>
      </w:r>
      <w:r w:rsidRPr="00ED1CF1">
        <w:rPr>
          <w:rFonts w:asciiTheme="minorHAnsi" w:hAnsiTheme="minorHAnsi"/>
          <w:bCs/>
          <w:lang w:bidi="ru-RU"/>
        </w:rPr>
        <w:t xml:space="preserve">В </w:t>
      </w:r>
      <w:r w:rsidRPr="00ED1CF1">
        <w:rPr>
          <w:rFonts w:asciiTheme="minorHAnsi" w:hAnsiTheme="minorHAnsi"/>
          <w:lang w:bidi="ru-RU"/>
        </w:rPr>
        <w:t xml:space="preserve">планировке должны быть учтены требования стандартов по размещению </w:t>
      </w:r>
      <w:r w:rsidRPr="00ED1CF1">
        <w:rPr>
          <w:rFonts w:asciiTheme="minorHAnsi" w:hAnsiTheme="minorHAnsi"/>
          <w:bCs/>
          <w:lang w:bidi="ru-RU"/>
        </w:rPr>
        <w:t>ТМЦ</w:t>
      </w:r>
      <w:r w:rsidRPr="00ED1CF1">
        <w:rPr>
          <w:rFonts w:asciiTheme="minorHAnsi" w:hAnsiTheme="minorHAnsi"/>
          <w:b/>
          <w:bCs/>
          <w:lang w:bidi="ru-RU"/>
        </w:rPr>
        <w:t xml:space="preserve"> </w:t>
      </w:r>
      <w:r w:rsidRPr="00ED1CF1">
        <w:rPr>
          <w:rFonts w:asciiTheme="minorHAnsi" w:hAnsiTheme="minorHAnsi"/>
          <w:lang w:bidi="ru-RU"/>
        </w:rPr>
        <w:t>в складских помещениях - расстояние от стен и регистров отопления, ширина проходов и проездов и другие.</w:t>
      </w:r>
    </w:p>
    <w:p w:rsidR="00E529AE" w:rsidRPr="00ED1CF1" w:rsidRDefault="00E529AE" w:rsidP="00B644C6">
      <w:pPr>
        <w:widowControl w:val="0"/>
        <w:numPr>
          <w:ilvl w:val="2"/>
          <w:numId w:val="51"/>
        </w:numPr>
        <w:tabs>
          <w:tab w:val="left" w:pos="567"/>
        </w:tabs>
        <w:ind w:left="0" w:right="20" w:firstLine="567"/>
        <w:jc w:val="both"/>
        <w:rPr>
          <w:rFonts w:asciiTheme="minorHAnsi" w:hAnsiTheme="minorHAnsi"/>
          <w:lang w:bidi="ru-RU"/>
        </w:rPr>
      </w:pPr>
      <w:r w:rsidRPr="00ED1CF1">
        <w:rPr>
          <w:rFonts w:asciiTheme="minorHAnsi" w:hAnsiTheme="minorHAnsi"/>
          <w:lang w:bidi="ru-RU"/>
        </w:rPr>
        <w:t xml:space="preserve"> Имеющиеся складские помещения должны обеспечивать логично организованную и легко контролируемую транспортировку ТМЦ - не должно быть лишних перемещений грузов, удобство размещения (свободный доступ) для учёта и контроля, должно быть обеспечено быстрое нахождение нужного вида ТМЦ</w:t>
      </w:r>
      <w:r w:rsidRPr="00ED1CF1">
        <w:rPr>
          <w:rFonts w:asciiTheme="minorHAnsi" w:hAnsiTheme="minorHAnsi"/>
          <w:b/>
          <w:bCs/>
          <w:lang w:bidi="ru-RU"/>
        </w:rPr>
        <w:t>.</w:t>
      </w:r>
    </w:p>
    <w:p w:rsidR="00E529AE" w:rsidRPr="00ED1CF1" w:rsidRDefault="00E529AE" w:rsidP="00B644C6">
      <w:pPr>
        <w:widowControl w:val="0"/>
        <w:numPr>
          <w:ilvl w:val="1"/>
          <w:numId w:val="51"/>
        </w:numPr>
        <w:tabs>
          <w:tab w:val="left" w:pos="0"/>
          <w:tab w:val="left" w:pos="1418"/>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Персонал.</w:t>
      </w:r>
    </w:p>
    <w:p w:rsidR="00E529AE" w:rsidRPr="00ED1CF1" w:rsidRDefault="00E529AE" w:rsidP="00B644C6">
      <w:pPr>
        <w:widowControl w:val="0"/>
        <w:numPr>
          <w:ilvl w:val="2"/>
          <w:numId w:val="51"/>
        </w:numPr>
        <w:tabs>
          <w:tab w:val="left" w:pos="567"/>
          <w:tab w:val="left" w:pos="945"/>
        </w:tabs>
        <w:ind w:left="0" w:right="20" w:firstLine="567"/>
        <w:jc w:val="both"/>
        <w:rPr>
          <w:rFonts w:asciiTheme="minorHAnsi" w:hAnsiTheme="minorHAnsi"/>
        </w:rPr>
      </w:pPr>
      <w:r w:rsidRPr="00ED1CF1">
        <w:rPr>
          <w:rFonts w:asciiTheme="minorHAnsi" w:hAnsiTheme="minorHAnsi"/>
          <w:lang w:bidi="ru-RU"/>
        </w:rPr>
        <w:t>Персонал склада должен быть квалифицирован, обучен, взаимозаменяем, ознакомлен со всеми необходимыми инструкциями:</w:t>
      </w:r>
    </w:p>
    <w:p w:rsidR="00E529AE" w:rsidRPr="00ED1CF1" w:rsidRDefault="00E529AE" w:rsidP="00B644C6">
      <w:pPr>
        <w:widowControl w:val="0"/>
        <w:numPr>
          <w:ilvl w:val="0"/>
          <w:numId w:val="22"/>
        </w:numPr>
        <w:tabs>
          <w:tab w:val="left" w:pos="567"/>
        </w:tabs>
        <w:ind w:firstLine="567"/>
        <w:jc w:val="both"/>
        <w:rPr>
          <w:rFonts w:asciiTheme="minorHAnsi" w:hAnsiTheme="minorHAnsi"/>
        </w:rPr>
      </w:pPr>
      <w:r w:rsidRPr="00ED1CF1">
        <w:rPr>
          <w:rFonts w:asciiTheme="minorHAnsi" w:hAnsiTheme="minorHAnsi"/>
          <w:lang w:bidi="ru-RU"/>
        </w:rPr>
        <w:t xml:space="preserve"> должностными обязанностями;</w:t>
      </w:r>
    </w:p>
    <w:p w:rsidR="00E529AE" w:rsidRPr="00ED1CF1" w:rsidRDefault="00E529AE" w:rsidP="00B644C6">
      <w:pPr>
        <w:widowControl w:val="0"/>
        <w:numPr>
          <w:ilvl w:val="0"/>
          <w:numId w:val="22"/>
        </w:numPr>
        <w:tabs>
          <w:tab w:val="left" w:pos="567"/>
        </w:tabs>
        <w:ind w:firstLine="567"/>
        <w:jc w:val="both"/>
        <w:rPr>
          <w:rFonts w:asciiTheme="minorHAnsi" w:hAnsiTheme="minorHAnsi"/>
        </w:rPr>
      </w:pPr>
      <w:r w:rsidRPr="00ED1CF1">
        <w:rPr>
          <w:rFonts w:asciiTheme="minorHAnsi" w:hAnsiTheme="minorHAnsi"/>
          <w:lang w:bidi="ru-RU"/>
        </w:rPr>
        <w:t xml:space="preserve"> технологическими инструкциями по транспортировке;</w:t>
      </w:r>
    </w:p>
    <w:p w:rsidR="00E529AE" w:rsidRPr="00ED1CF1" w:rsidRDefault="00E529AE" w:rsidP="00B644C6">
      <w:pPr>
        <w:widowControl w:val="0"/>
        <w:numPr>
          <w:ilvl w:val="0"/>
          <w:numId w:val="22"/>
        </w:numPr>
        <w:tabs>
          <w:tab w:val="left" w:pos="567"/>
        </w:tabs>
        <w:ind w:firstLine="567"/>
        <w:jc w:val="both"/>
        <w:rPr>
          <w:rFonts w:asciiTheme="minorHAnsi" w:hAnsiTheme="minorHAnsi"/>
        </w:rPr>
      </w:pPr>
      <w:r w:rsidRPr="00ED1CF1">
        <w:rPr>
          <w:rFonts w:asciiTheme="minorHAnsi" w:hAnsiTheme="minorHAnsi"/>
          <w:lang w:bidi="ru-RU"/>
        </w:rPr>
        <w:t xml:space="preserve"> инструкциями по работе с погрузо-разгрузочной техникой;</w:t>
      </w:r>
    </w:p>
    <w:p w:rsidR="00E529AE" w:rsidRPr="00ED1CF1" w:rsidRDefault="00E529AE" w:rsidP="00B644C6">
      <w:pPr>
        <w:widowControl w:val="0"/>
        <w:numPr>
          <w:ilvl w:val="0"/>
          <w:numId w:val="22"/>
        </w:numPr>
        <w:tabs>
          <w:tab w:val="left" w:pos="567"/>
        </w:tabs>
        <w:ind w:firstLine="567"/>
        <w:jc w:val="both"/>
        <w:rPr>
          <w:rFonts w:asciiTheme="minorHAnsi" w:hAnsiTheme="minorHAnsi"/>
        </w:rPr>
      </w:pPr>
      <w:r w:rsidRPr="00ED1CF1">
        <w:rPr>
          <w:rFonts w:asciiTheme="minorHAnsi" w:hAnsiTheme="minorHAnsi"/>
          <w:lang w:eastAsia="en-US" w:bidi="en-US"/>
        </w:rPr>
        <w:t xml:space="preserve"> </w:t>
      </w:r>
      <w:r w:rsidRPr="00ED1CF1">
        <w:rPr>
          <w:rFonts w:asciiTheme="minorHAnsi" w:hAnsiTheme="minorHAnsi"/>
          <w:lang w:bidi="ru-RU"/>
        </w:rPr>
        <w:t>схемами укладки ТМЦ в тару, упаковку;</w:t>
      </w:r>
    </w:p>
    <w:p w:rsidR="00E529AE" w:rsidRPr="00ED1CF1" w:rsidRDefault="00E529AE" w:rsidP="00B644C6">
      <w:pPr>
        <w:widowControl w:val="0"/>
        <w:numPr>
          <w:ilvl w:val="0"/>
          <w:numId w:val="22"/>
        </w:numPr>
        <w:tabs>
          <w:tab w:val="left" w:pos="567"/>
        </w:tabs>
        <w:ind w:firstLine="567"/>
        <w:jc w:val="both"/>
        <w:rPr>
          <w:rFonts w:asciiTheme="minorHAnsi" w:hAnsiTheme="minorHAnsi"/>
        </w:rPr>
      </w:pPr>
      <w:r w:rsidRPr="00ED1CF1">
        <w:rPr>
          <w:rFonts w:asciiTheme="minorHAnsi" w:hAnsiTheme="minorHAnsi"/>
          <w:lang w:bidi="ru-RU"/>
        </w:rPr>
        <w:t xml:space="preserve"> условиями </w:t>
      </w:r>
      <w:r w:rsidR="00430855" w:rsidRPr="00ED1CF1">
        <w:rPr>
          <w:rFonts w:asciiTheme="minorHAnsi" w:hAnsiTheme="minorHAnsi"/>
          <w:lang w:bidi="ru-RU"/>
        </w:rPr>
        <w:t>хран</w:t>
      </w:r>
      <w:r w:rsidRPr="00ED1CF1">
        <w:rPr>
          <w:rFonts w:asciiTheme="minorHAnsi" w:hAnsiTheme="minorHAnsi"/>
          <w:lang w:bidi="ru-RU"/>
        </w:rPr>
        <w:t>ения ТМЦ;</w:t>
      </w:r>
    </w:p>
    <w:p w:rsidR="00E529AE" w:rsidRPr="00ED1CF1" w:rsidRDefault="00E529AE" w:rsidP="00B644C6">
      <w:pPr>
        <w:widowControl w:val="0"/>
        <w:numPr>
          <w:ilvl w:val="0"/>
          <w:numId w:val="22"/>
        </w:numPr>
        <w:tabs>
          <w:tab w:val="left" w:pos="567"/>
        </w:tabs>
        <w:ind w:firstLine="567"/>
        <w:jc w:val="both"/>
        <w:rPr>
          <w:rFonts w:asciiTheme="minorHAnsi" w:hAnsiTheme="minorHAnsi"/>
        </w:rPr>
      </w:pPr>
      <w:r w:rsidRPr="00ED1CF1">
        <w:rPr>
          <w:rFonts w:asciiTheme="minorHAnsi" w:hAnsiTheme="minorHAnsi"/>
          <w:lang w:eastAsia="en-US" w:bidi="en-US"/>
        </w:rPr>
        <w:t xml:space="preserve"> </w:t>
      </w:r>
      <w:r w:rsidRPr="00ED1CF1">
        <w:rPr>
          <w:rFonts w:asciiTheme="minorHAnsi" w:hAnsiTheme="minorHAnsi"/>
          <w:lang w:bidi="ru-RU"/>
        </w:rPr>
        <w:t>критериями верификации (входного контроля) ТМЦ на стадии поставки;</w:t>
      </w:r>
    </w:p>
    <w:p w:rsidR="00E529AE" w:rsidRPr="00ED1CF1" w:rsidRDefault="00E529AE" w:rsidP="00B644C6">
      <w:pPr>
        <w:widowControl w:val="0"/>
        <w:numPr>
          <w:ilvl w:val="0"/>
          <w:numId w:val="22"/>
        </w:numPr>
        <w:tabs>
          <w:tab w:val="left" w:pos="567"/>
        </w:tabs>
        <w:ind w:right="20" w:firstLine="567"/>
        <w:jc w:val="both"/>
        <w:rPr>
          <w:rFonts w:asciiTheme="minorHAnsi" w:hAnsiTheme="minorHAnsi"/>
          <w:lang w:bidi="ru-RU"/>
        </w:rPr>
      </w:pPr>
      <w:r w:rsidRPr="00ED1CF1">
        <w:rPr>
          <w:rFonts w:asciiTheme="minorHAnsi" w:hAnsiTheme="minorHAnsi"/>
          <w:lang w:eastAsia="en-US" w:bidi="en-US"/>
        </w:rPr>
        <w:t xml:space="preserve"> </w:t>
      </w:r>
      <w:r w:rsidRPr="00ED1CF1">
        <w:rPr>
          <w:rFonts w:asciiTheme="minorHAnsi" w:hAnsiTheme="minorHAnsi"/>
          <w:lang w:bidi="ru-RU"/>
        </w:rPr>
        <w:t xml:space="preserve">инструкцией по корректирующим действиям при выявлении несоответствий; </w:t>
      </w:r>
    </w:p>
    <w:p w:rsidR="00E529AE" w:rsidRPr="00ED1CF1" w:rsidRDefault="00E529AE" w:rsidP="00B644C6">
      <w:pPr>
        <w:widowControl w:val="0"/>
        <w:numPr>
          <w:ilvl w:val="0"/>
          <w:numId w:val="22"/>
        </w:numPr>
        <w:tabs>
          <w:tab w:val="left" w:pos="567"/>
        </w:tabs>
        <w:ind w:right="20" w:firstLine="567"/>
        <w:jc w:val="both"/>
        <w:rPr>
          <w:rFonts w:asciiTheme="minorHAnsi" w:hAnsiTheme="minorHAnsi"/>
          <w:lang w:bidi="ru-RU"/>
        </w:rPr>
      </w:pPr>
      <w:r w:rsidRPr="00ED1CF1">
        <w:rPr>
          <w:rFonts w:asciiTheme="minorHAnsi" w:hAnsiTheme="minorHAnsi"/>
          <w:lang w:bidi="ru-RU"/>
        </w:rPr>
        <w:t>правилами заполнения учетной и сопроводительной документации;</w:t>
      </w:r>
    </w:p>
    <w:p w:rsidR="00E529AE" w:rsidRPr="00ED1CF1" w:rsidRDefault="00E529AE" w:rsidP="00B644C6">
      <w:pPr>
        <w:widowControl w:val="0"/>
        <w:numPr>
          <w:ilvl w:val="0"/>
          <w:numId w:val="22"/>
        </w:numPr>
        <w:tabs>
          <w:tab w:val="left" w:pos="567"/>
        </w:tabs>
        <w:ind w:right="20" w:firstLine="567"/>
        <w:jc w:val="both"/>
        <w:rPr>
          <w:rFonts w:asciiTheme="minorHAnsi" w:hAnsiTheme="minorHAnsi"/>
          <w:lang w:bidi="ru-RU"/>
        </w:rPr>
      </w:pPr>
      <w:r w:rsidRPr="00ED1CF1">
        <w:rPr>
          <w:rFonts w:asciiTheme="minorHAnsi" w:hAnsiTheme="minorHAnsi"/>
          <w:lang w:bidi="ru-RU"/>
        </w:rPr>
        <w:t>инструкциями по охране труда и технике безопасности;</w:t>
      </w:r>
    </w:p>
    <w:p w:rsidR="00E529AE" w:rsidRPr="00ED1CF1" w:rsidRDefault="00E529AE" w:rsidP="00B644C6">
      <w:pPr>
        <w:widowControl w:val="0"/>
        <w:numPr>
          <w:ilvl w:val="0"/>
          <w:numId w:val="22"/>
        </w:numPr>
        <w:tabs>
          <w:tab w:val="left" w:pos="567"/>
        </w:tabs>
        <w:ind w:right="20" w:firstLine="567"/>
        <w:jc w:val="both"/>
        <w:rPr>
          <w:rFonts w:asciiTheme="minorHAnsi" w:hAnsiTheme="minorHAnsi"/>
          <w:lang w:bidi="ru-RU"/>
        </w:rPr>
      </w:pPr>
      <w:r w:rsidRPr="00ED1CF1">
        <w:rPr>
          <w:rFonts w:asciiTheme="minorHAnsi" w:hAnsiTheme="minorHAnsi"/>
          <w:lang w:bidi="ru-RU"/>
        </w:rPr>
        <w:lastRenderedPageBreak/>
        <w:t>действиям в случае чрезвычайных ситуаций.</w:t>
      </w:r>
    </w:p>
    <w:p w:rsidR="00E529AE" w:rsidRPr="00ED1CF1" w:rsidRDefault="00E529AE" w:rsidP="00B644C6">
      <w:pPr>
        <w:widowControl w:val="0"/>
        <w:numPr>
          <w:ilvl w:val="1"/>
          <w:numId w:val="51"/>
        </w:numPr>
        <w:tabs>
          <w:tab w:val="left" w:pos="142"/>
        </w:tabs>
        <w:ind w:left="0" w:right="20" w:firstLine="567"/>
        <w:jc w:val="both"/>
        <w:rPr>
          <w:rFonts w:asciiTheme="minorHAnsi" w:hAnsiTheme="minorHAnsi"/>
          <w:b/>
          <w:lang w:bidi="ru-RU"/>
        </w:rPr>
      </w:pPr>
      <w:r w:rsidRPr="00ED1CF1">
        <w:rPr>
          <w:rFonts w:asciiTheme="minorHAnsi" w:hAnsiTheme="minorHAnsi"/>
          <w:b/>
          <w:lang w:bidi="ru-RU"/>
        </w:rPr>
        <w:t xml:space="preserve"> Рабочее место кладовщика.</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Рабочее место кладовщика должно быть оснащено необходимым оборудованием и оргтехникой. На рабочем месте должны находиться:</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рабочая (должностная) инструкция;</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план-график поступления (разгрузки) ТМЦ;</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утвержденная выписка из ТУ (ГОСТ) по условиям хранения ТМЦ;</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инструкция по корректировке условий хранения;</w:t>
      </w:r>
    </w:p>
    <w:p w:rsidR="00E529AE" w:rsidRPr="00ED1CF1" w:rsidRDefault="00E529AE" w:rsidP="00B644C6">
      <w:pPr>
        <w:widowControl w:val="0"/>
        <w:numPr>
          <w:ilvl w:val="0"/>
          <w:numId w:val="52"/>
        </w:numPr>
        <w:tabs>
          <w:tab w:val="left" w:pos="567"/>
        </w:tabs>
        <w:ind w:left="142" w:right="20" w:firstLine="425"/>
        <w:jc w:val="both"/>
        <w:rPr>
          <w:rFonts w:asciiTheme="minorHAnsi" w:hAnsiTheme="minorHAnsi"/>
        </w:rPr>
      </w:pPr>
      <w:r w:rsidRPr="00ED1CF1">
        <w:rPr>
          <w:rFonts w:asciiTheme="minorHAnsi" w:hAnsiTheme="minorHAnsi"/>
        </w:rPr>
        <w:t>журналы учета прихода-расхода ТМЦ, с инструкцией по их заполнению;</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инструкция (контрольная карта) по верификации (входному контролю) в стадии поставки;</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контрольные образцы по внешнему виду, образцы (фото) видов брака;</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технологическая инструкция по транспортировке со схемой укладки в тару;</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правила пожарной безопасности с планом эвакуации во время пожара;</w:t>
      </w:r>
    </w:p>
    <w:p w:rsidR="00E529AE" w:rsidRPr="00ED1CF1" w:rsidRDefault="00E529AE" w:rsidP="00B644C6">
      <w:pPr>
        <w:widowControl w:val="0"/>
        <w:numPr>
          <w:ilvl w:val="0"/>
          <w:numId w:val="52"/>
        </w:numPr>
        <w:tabs>
          <w:tab w:val="left" w:pos="567"/>
        </w:tabs>
        <w:ind w:left="0" w:right="20" w:firstLine="567"/>
        <w:jc w:val="both"/>
        <w:rPr>
          <w:rFonts w:asciiTheme="minorHAnsi" w:hAnsiTheme="minorHAnsi"/>
        </w:rPr>
      </w:pPr>
      <w:r w:rsidRPr="00ED1CF1">
        <w:rPr>
          <w:rFonts w:asciiTheme="minorHAnsi" w:hAnsiTheme="minorHAnsi"/>
        </w:rPr>
        <w:t>инструкция по действиям в случае наступления чрезвычайной ситуации.</w:t>
      </w:r>
    </w:p>
    <w:p w:rsidR="00E529AE" w:rsidRPr="00ED1CF1" w:rsidRDefault="00E529AE" w:rsidP="00B644C6">
      <w:pPr>
        <w:widowControl w:val="0"/>
        <w:numPr>
          <w:ilvl w:val="1"/>
          <w:numId w:val="51"/>
        </w:numPr>
        <w:tabs>
          <w:tab w:val="left" w:pos="567"/>
        </w:tabs>
        <w:ind w:left="0" w:right="20" w:firstLine="567"/>
        <w:jc w:val="both"/>
        <w:rPr>
          <w:rFonts w:asciiTheme="minorHAnsi" w:hAnsiTheme="minorHAnsi"/>
        </w:rPr>
      </w:pPr>
      <w:r w:rsidRPr="00ED1CF1">
        <w:rPr>
          <w:rFonts w:asciiTheme="minorHAnsi" w:hAnsiTheme="minorHAnsi"/>
          <w:b/>
        </w:rPr>
        <w:t>Рабочие инструкции.</w:t>
      </w:r>
    </w:p>
    <w:p w:rsidR="00E529AE" w:rsidRPr="00ED1CF1" w:rsidRDefault="00E529AE" w:rsidP="00E529AE">
      <w:pPr>
        <w:framePr w:h="360" w:wrap="notBeside" w:hAnchor="margin" w:x="116" w:y="-412"/>
        <w:tabs>
          <w:tab w:val="left" w:pos="567"/>
        </w:tabs>
        <w:ind w:firstLine="567"/>
        <w:jc w:val="center"/>
        <w:rPr>
          <w:rFonts w:asciiTheme="minorHAnsi" w:hAnsiTheme="minorHAnsi"/>
        </w:rPr>
      </w:pP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Должны быть разработаны, утверждены и доведены до исполнителей, рабочие (должностные) инструкции кладовщиков, грузчиков и других работников склада. Инструкции должны быть максимально чёткими, понятными и доступными.</w:t>
      </w:r>
    </w:p>
    <w:p w:rsidR="00E529AE" w:rsidRPr="00ED1CF1" w:rsidRDefault="00E529AE" w:rsidP="00B644C6">
      <w:pPr>
        <w:widowControl w:val="0"/>
        <w:numPr>
          <w:ilvl w:val="0"/>
          <w:numId w:val="23"/>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Погрузо-разгрузочная техника.</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Поставщик должен обеспечить склады (в зависимости от типа ТМЦ и склада) автоматизированной или ручной погрузо-разгрузочной техникой и содержать её в исправном состоянии. Должен быть разработан регламент технического обслуживания погрузо-разгрузочной техники.</w:t>
      </w:r>
    </w:p>
    <w:p w:rsidR="00E529AE" w:rsidRPr="00ED1CF1" w:rsidRDefault="00E529AE" w:rsidP="00B644C6">
      <w:pPr>
        <w:widowControl w:val="0"/>
        <w:numPr>
          <w:ilvl w:val="0"/>
          <w:numId w:val="23"/>
        </w:numPr>
        <w:tabs>
          <w:tab w:val="left" w:pos="567"/>
          <w:tab w:val="left" w:pos="894"/>
        </w:tabs>
        <w:ind w:firstLine="567"/>
        <w:jc w:val="both"/>
        <w:rPr>
          <w:rFonts w:asciiTheme="minorHAnsi" w:hAnsiTheme="minorHAnsi"/>
          <w:b/>
          <w:bCs/>
          <w:lang w:bidi="ru-RU"/>
        </w:rPr>
      </w:pPr>
      <w:r w:rsidRPr="00ED1CF1">
        <w:rPr>
          <w:rFonts w:asciiTheme="minorHAnsi" w:hAnsiTheme="minorHAnsi"/>
          <w:b/>
          <w:bCs/>
          <w:shd w:val="clear" w:color="auto" w:fill="FFFFFF"/>
          <w:lang w:bidi="ru-RU"/>
        </w:rPr>
        <w:t>Учёт, регистрация и идентификация.</w:t>
      </w:r>
    </w:p>
    <w:p w:rsidR="00E529AE" w:rsidRPr="00ED1CF1" w:rsidRDefault="00E529AE" w:rsidP="00B644C6">
      <w:pPr>
        <w:widowControl w:val="0"/>
        <w:numPr>
          <w:ilvl w:val="0"/>
          <w:numId w:val="24"/>
        </w:numPr>
        <w:tabs>
          <w:tab w:val="left" w:pos="567"/>
        </w:tabs>
        <w:ind w:right="20" w:firstLine="567"/>
        <w:jc w:val="both"/>
        <w:rPr>
          <w:rFonts w:asciiTheme="minorHAnsi" w:hAnsiTheme="minorHAnsi"/>
        </w:rPr>
      </w:pPr>
      <w:r w:rsidRPr="00ED1CF1">
        <w:rPr>
          <w:rFonts w:asciiTheme="minorHAnsi" w:hAnsiTheme="minorHAnsi"/>
          <w:lang w:bidi="ru-RU"/>
        </w:rPr>
        <w:lastRenderedPageBreak/>
        <w:t xml:space="preserve"> Поступающие на склад ТМЦ должны учитываться и идентифицироваться согласно утверждённым Поставщиком процедурам. При этом должна соблюдаться партионность закупленных ТМЦ - указан номер партии, дата поступления, количество в партии.</w:t>
      </w:r>
    </w:p>
    <w:p w:rsidR="00E529AE" w:rsidRPr="00ED1CF1" w:rsidRDefault="00E529AE" w:rsidP="00B644C6">
      <w:pPr>
        <w:widowControl w:val="0"/>
        <w:numPr>
          <w:ilvl w:val="0"/>
          <w:numId w:val="24"/>
        </w:numPr>
        <w:tabs>
          <w:tab w:val="left" w:pos="567"/>
        </w:tabs>
        <w:ind w:right="20" w:firstLine="567"/>
        <w:jc w:val="both"/>
        <w:rPr>
          <w:rFonts w:asciiTheme="minorHAnsi" w:hAnsiTheme="minorHAnsi"/>
          <w:lang w:bidi="ru-RU"/>
        </w:rPr>
      </w:pPr>
      <w:r w:rsidRPr="00ED1CF1">
        <w:rPr>
          <w:rFonts w:asciiTheme="minorHAnsi" w:hAnsiTheme="minorHAnsi"/>
          <w:lang w:bidi="ru-RU"/>
        </w:rPr>
        <w:t xml:space="preserve"> При регистрации и идентификации поступающих ТМЦ должна быть предусмотрена дальнейшая обратная прослеживаемость ТМЦ от конечного продукта до применяющихся компонентов.</w:t>
      </w:r>
    </w:p>
    <w:p w:rsidR="00E529AE" w:rsidRPr="00ED1CF1" w:rsidRDefault="00E529AE" w:rsidP="00B644C6">
      <w:pPr>
        <w:widowControl w:val="0"/>
        <w:numPr>
          <w:ilvl w:val="0"/>
          <w:numId w:val="23"/>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Верификация (входной контроль) закупленных ТМЦ.</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В стадии поставки верификация (входной контроль) ТМЦ осуществляется (в соответствии с ГОСТ 24297) ответственным обученным персоналом. Проверяется:</w:t>
      </w:r>
    </w:p>
    <w:p w:rsidR="00E529AE" w:rsidRPr="00ED1CF1" w:rsidRDefault="00E529AE" w:rsidP="00B644C6">
      <w:pPr>
        <w:widowControl w:val="0"/>
        <w:numPr>
          <w:ilvl w:val="0"/>
          <w:numId w:val="25"/>
        </w:numPr>
        <w:tabs>
          <w:tab w:val="left" w:pos="567"/>
          <w:tab w:val="left" w:pos="894"/>
        </w:tabs>
        <w:ind w:firstLine="567"/>
        <w:jc w:val="both"/>
        <w:rPr>
          <w:rFonts w:asciiTheme="minorHAnsi" w:hAnsiTheme="minorHAnsi"/>
        </w:rPr>
      </w:pPr>
      <w:r w:rsidRPr="00ED1CF1">
        <w:rPr>
          <w:rFonts w:asciiTheme="minorHAnsi" w:hAnsiTheme="minorHAnsi"/>
          <w:lang w:bidi="ru-RU"/>
        </w:rPr>
        <w:t>сопроводительная документация;</w:t>
      </w:r>
    </w:p>
    <w:p w:rsidR="00E529AE" w:rsidRPr="00ED1CF1" w:rsidRDefault="00E529AE" w:rsidP="00B644C6">
      <w:pPr>
        <w:widowControl w:val="0"/>
        <w:numPr>
          <w:ilvl w:val="0"/>
          <w:numId w:val="25"/>
        </w:numPr>
        <w:tabs>
          <w:tab w:val="left" w:pos="567"/>
          <w:tab w:val="left" w:pos="894"/>
        </w:tabs>
        <w:ind w:firstLine="567"/>
        <w:jc w:val="both"/>
        <w:rPr>
          <w:rFonts w:asciiTheme="minorHAnsi" w:hAnsiTheme="minorHAnsi"/>
        </w:rPr>
      </w:pPr>
      <w:r w:rsidRPr="00ED1CF1">
        <w:rPr>
          <w:rFonts w:asciiTheme="minorHAnsi" w:hAnsiTheme="minorHAnsi"/>
          <w:lang w:bidi="ru-RU"/>
        </w:rPr>
        <w:t>срок годности:</w:t>
      </w:r>
    </w:p>
    <w:p w:rsidR="00E529AE" w:rsidRPr="00ED1CF1" w:rsidRDefault="00E529AE" w:rsidP="00B644C6">
      <w:pPr>
        <w:widowControl w:val="0"/>
        <w:numPr>
          <w:ilvl w:val="0"/>
          <w:numId w:val="25"/>
        </w:numPr>
        <w:tabs>
          <w:tab w:val="left" w:pos="567"/>
          <w:tab w:val="left" w:pos="894"/>
        </w:tabs>
        <w:ind w:right="20" w:firstLine="567"/>
        <w:jc w:val="both"/>
        <w:rPr>
          <w:rFonts w:asciiTheme="minorHAnsi" w:hAnsiTheme="minorHAnsi"/>
        </w:rPr>
      </w:pPr>
      <w:r w:rsidRPr="00ED1CF1">
        <w:rPr>
          <w:rFonts w:asciiTheme="minorHAnsi" w:hAnsiTheme="minorHAnsi"/>
          <w:lang w:bidi="ru-RU"/>
        </w:rPr>
        <w:t>идентификационные бирки, ярлыки, паспорта (сертификаты) качества и их оформление, сертификаты соответствия /декларации о соответствии требованиям установленным законодательством РФ и ЕАЭС;</w:t>
      </w:r>
    </w:p>
    <w:p w:rsidR="00E529AE" w:rsidRPr="00ED1CF1" w:rsidRDefault="00E529AE" w:rsidP="00B644C6">
      <w:pPr>
        <w:widowControl w:val="0"/>
        <w:numPr>
          <w:ilvl w:val="0"/>
          <w:numId w:val="25"/>
        </w:numPr>
        <w:tabs>
          <w:tab w:val="left" w:pos="567"/>
          <w:tab w:val="left" w:pos="894"/>
        </w:tabs>
        <w:ind w:firstLine="567"/>
        <w:jc w:val="both"/>
        <w:rPr>
          <w:rFonts w:asciiTheme="minorHAnsi" w:hAnsiTheme="minorHAnsi"/>
        </w:rPr>
      </w:pPr>
      <w:r w:rsidRPr="00ED1CF1">
        <w:rPr>
          <w:rFonts w:asciiTheme="minorHAnsi" w:hAnsiTheme="minorHAnsi"/>
          <w:lang w:bidi="ru-RU"/>
        </w:rPr>
        <w:t>соответствие и сохранность тары и упаковки:</w:t>
      </w:r>
    </w:p>
    <w:p w:rsidR="00E529AE" w:rsidRPr="00ED1CF1" w:rsidRDefault="00E529AE" w:rsidP="00B644C6">
      <w:pPr>
        <w:widowControl w:val="0"/>
        <w:numPr>
          <w:ilvl w:val="0"/>
          <w:numId w:val="25"/>
        </w:numPr>
        <w:tabs>
          <w:tab w:val="left" w:pos="567"/>
          <w:tab w:val="left" w:pos="894"/>
        </w:tabs>
        <w:ind w:firstLine="567"/>
        <w:jc w:val="both"/>
        <w:rPr>
          <w:rFonts w:asciiTheme="minorHAnsi" w:hAnsiTheme="minorHAnsi"/>
        </w:rPr>
      </w:pPr>
      <w:r w:rsidRPr="00ED1CF1">
        <w:rPr>
          <w:rFonts w:asciiTheme="minorHAnsi" w:hAnsiTheme="minorHAnsi"/>
          <w:lang w:bidi="ru-RU"/>
        </w:rPr>
        <w:t>соответствие документации типа и количества ТМЦ;</w:t>
      </w:r>
    </w:p>
    <w:p w:rsidR="00E529AE" w:rsidRPr="00ED1CF1" w:rsidRDefault="00E529AE" w:rsidP="00B644C6">
      <w:pPr>
        <w:widowControl w:val="0"/>
        <w:numPr>
          <w:ilvl w:val="0"/>
          <w:numId w:val="25"/>
        </w:numPr>
        <w:tabs>
          <w:tab w:val="left" w:pos="567"/>
          <w:tab w:val="left" w:pos="905"/>
        </w:tabs>
        <w:ind w:right="40" w:firstLine="567"/>
        <w:jc w:val="both"/>
        <w:rPr>
          <w:rFonts w:asciiTheme="minorHAnsi" w:hAnsiTheme="minorHAnsi"/>
        </w:rPr>
      </w:pPr>
      <w:r w:rsidRPr="00ED1CF1">
        <w:rPr>
          <w:rFonts w:asciiTheme="minorHAnsi" w:hAnsiTheme="minorHAnsi"/>
          <w:lang w:bidi="ru-RU"/>
        </w:rPr>
        <w:t>качество ТМЦ - внешний вид согласно утверждённым контрольным образцам (эталонам), при этом, там, где критерии приёмки можно истолковать двояко, виды несоответствий должны быть визуализированы - должны быть образцы или фотоснимки несоответствий.</w:t>
      </w:r>
    </w:p>
    <w:p w:rsidR="00E529AE" w:rsidRPr="00ED1CF1" w:rsidRDefault="00E529AE" w:rsidP="00B644C6">
      <w:pPr>
        <w:widowControl w:val="0"/>
        <w:numPr>
          <w:ilvl w:val="0"/>
          <w:numId w:val="26"/>
        </w:numPr>
        <w:tabs>
          <w:tab w:val="left" w:pos="567"/>
        </w:tabs>
        <w:ind w:right="40" w:firstLine="567"/>
        <w:jc w:val="both"/>
        <w:rPr>
          <w:rFonts w:asciiTheme="minorHAnsi" w:hAnsiTheme="minorHAnsi"/>
        </w:rPr>
      </w:pPr>
      <w:r w:rsidRPr="00ED1CF1">
        <w:rPr>
          <w:rFonts w:asciiTheme="minorHAnsi" w:hAnsiTheme="minorHAnsi"/>
          <w:lang w:bidi="ru-RU"/>
        </w:rPr>
        <w:t xml:space="preserve"> </w:t>
      </w:r>
      <w:r w:rsidRPr="00ED1CF1">
        <w:rPr>
          <w:rFonts w:asciiTheme="minorHAnsi" w:hAnsiTheme="minorHAnsi"/>
          <w:b/>
          <w:bCs/>
          <w:lang w:bidi="ru-RU"/>
        </w:rPr>
        <w:t xml:space="preserve">Инструментальная верификация (входной контроль) закупленных ТМЦ </w:t>
      </w:r>
      <w:r w:rsidRPr="00ED1CF1">
        <w:rPr>
          <w:rFonts w:asciiTheme="minorHAnsi" w:hAnsiTheme="minorHAnsi"/>
          <w:lang w:bidi="ru-RU"/>
        </w:rPr>
        <w:t>осуществляется по контрольным (технологическим) картам (или выпискам из технологических карт) на контрольных постах или в лабораториях (Приложение Б), должен быть указан объём выборки (% от партии) для контроля. До окончания проведения верификации (испытаний) партия ТМЦ должна идентифицироваться как непрошедшая верификацию (входной контроль), находиться в зоне ожидания и не выдаваться в производство.</w:t>
      </w:r>
    </w:p>
    <w:p w:rsidR="00E529AE" w:rsidRPr="00ED1CF1" w:rsidRDefault="00E529AE" w:rsidP="00B644C6">
      <w:pPr>
        <w:widowControl w:val="0"/>
        <w:numPr>
          <w:ilvl w:val="0"/>
          <w:numId w:val="26"/>
        </w:numPr>
        <w:tabs>
          <w:tab w:val="left" w:pos="567"/>
        </w:tabs>
        <w:ind w:right="40" w:firstLine="567"/>
        <w:jc w:val="both"/>
        <w:rPr>
          <w:rFonts w:asciiTheme="minorHAnsi" w:hAnsiTheme="minorHAnsi"/>
        </w:rPr>
      </w:pPr>
      <w:r w:rsidRPr="00ED1CF1">
        <w:rPr>
          <w:rFonts w:asciiTheme="minorHAnsi" w:hAnsiTheme="minorHAnsi"/>
          <w:lang w:bidi="ru-RU"/>
        </w:rPr>
        <w:t xml:space="preserve"> Методы верификации (входного контроля) закупленных ТМЦ должны быть идентичны методам приёмочного контроля </w:t>
      </w:r>
      <w:r w:rsidRPr="00ED1CF1">
        <w:rPr>
          <w:rFonts w:asciiTheme="minorHAnsi" w:hAnsiTheme="minorHAnsi"/>
          <w:lang w:bidi="ru-RU"/>
        </w:rPr>
        <w:lastRenderedPageBreak/>
        <w:t>у субпоставщика. Результаты верификации (входного контроля) закупленных ТМЦ должны быть документированы с соблюдением идентификации и прослеживаемости, в том числе, в отношении несоответствующих ТМЦ.</w:t>
      </w:r>
    </w:p>
    <w:p w:rsidR="00E529AE" w:rsidRPr="00ED1CF1" w:rsidRDefault="00E529AE" w:rsidP="00B644C6">
      <w:pPr>
        <w:widowControl w:val="0"/>
        <w:numPr>
          <w:ilvl w:val="0"/>
          <w:numId w:val="26"/>
        </w:numPr>
        <w:tabs>
          <w:tab w:val="left" w:pos="567"/>
        </w:tabs>
        <w:ind w:right="40" w:firstLine="567"/>
        <w:jc w:val="both"/>
        <w:rPr>
          <w:rFonts w:asciiTheme="minorHAnsi" w:hAnsiTheme="minorHAnsi"/>
        </w:rPr>
      </w:pPr>
      <w:r w:rsidRPr="00ED1CF1">
        <w:rPr>
          <w:rFonts w:asciiTheme="minorHAnsi" w:hAnsiTheme="minorHAnsi"/>
          <w:lang w:bidi="ru-RU"/>
        </w:rPr>
        <w:t xml:space="preserve"> На ТМЦ, не подвергающиеся верификации (входному контролю), на каждую партию должна быть сопроводительная документация с результатами проверок и испытаний, например, химический или физический анализ, отчёт о результатах испытаний и т.д.</w:t>
      </w:r>
    </w:p>
    <w:p w:rsidR="00E529AE" w:rsidRPr="00ED1CF1" w:rsidRDefault="00E529AE" w:rsidP="00B644C6">
      <w:pPr>
        <w:widowControl w:val="0"/>
        <w:numPr>
          <w:ilvl w:val="0"/>
          <w:numId w:val="26"/>
        </w:numPr>
        <w:tabs>
          <w:tab w:val="left" w:pos="567"/>
        </w:tabs>
        <w:ind w:right="40" w:firstLine="567"/>
        <w:jc w:val="both"/>
        <w:rPr>
          <w:rFonts w:asciiTheme="minorHAnsi" w:hAnsiTheme="minorHAnsi"/>
          <w:lang w:bidi="ru-RU"/>
        </w:rPr>
      </w:pPr>
      <w:r w:rsidRPr="00ED1CF1">
        <w:rPr>
          <w:rFonts w:asciiTheme="minorHAnsi" w:hAnsiTheme="minorHAnsi"/>
          <w:lang w:bidi="ru-RU"/>
        </w:rPr>
        <w:t xml:space="preserve"> Должен быть определён </w:t>
      </w:r>
      <w:r w:rsidRPr="00ED1CF1">
        <w:rPr>
          <w:rFonts w:asciiTheme="minorHAnsi" w:hAnsiTheme="minorHAnsi"/>
          <w:bCs/>
          <w:lang w:bidi="ru-RU"/>
        </w:rPr>
        <w:t xml:space="preserve">регламент </w:t>
      </w:r>
      <w:r w:rsidRPr="00ED1CF1">
        <w:rPr>
          <w:rFonts w:asciiTheme="minorHAnsi" w:hAnsiTheme="minorHAnsi"/>
          <w:lang w:bidi="ru-RU"/>
        </w:rPr>
        <w:t xml:space="preserve">хранения сопроводительной документации, паспортов (сертификатов) качества на поступающие ТМЦ, результатов испытаний и верификации. Управление ТМЦ на складе должно предусматривать идентификацию и физическое разделение между ТМЦ до и </w:t>
      </w:r>
      <w:r w:rsidRPr="00ED1CF1">
        <w:rPr>
          <w:rFonts w:asciiTheme="minorHAnsi" w:hAnsiTheme="minorHAnsi"/>
          <w:b/>
          <w:bCs/>
          <w:lang w:bidi="ru-RU"/>
        </w:rPr>
        <w:t xml:space="preserve">после </w:t>
      </w:r>
      <w:r w:rsidRPr="00ED1CF1">
        <w:rPr>
          <w:rFonts w:asciiTheme="minorHAnsi" w:hAnsiTheme="minorHAnsi"/>
          <w:lang w:bidi="ru-RU"/>
        </w:rPr>
        <w:t>проведения верификации: непроверенная - в стадии решения - годная - несоответствующая.</w:t>
      </w:r>
    </w:p>
    <w:p w:rsidR="00E529AE" w:rsidRPr="00ED1CF1" w:rsidRDefault="00E529AE" w:rsidP="00B644C6">
      <w:pPr>
        <w:widowControl w:val="0"/>
        <w:numPr>
          <w:ilvl w:val="0"/>
          <w:numId w:val="23"/>
        </w:numPr>
        <w:tabs>
          <w:tab w:val="left" w:pos="567"/>
          <w:tab w:val="left" w:pos="905"/>
        </w:tabs>
        <w:ind w:firstLine="567"/>
        <w:jc w:val="both"/>
        <w:rPr>
          <w:rFonts w:asciiTheme="minorHAnsi" w:hAnsiTheme="minorHAnsi"/>
          <w:b/>
          <w:bCs/>
          <w:lang w:bidi="ru-RU"/>
        </w:rPr>
      </w:pPr>
      <w:r w:rsidRPr="00ED1CF1">
        <w:rPr>
          <w:rFonts w:asciiTheme="minorHAnsi" w:hAnsiTheme="minorHAnsi"/>
          <w:b/>
          <w:bCs/>
          <w:shd w:val="clear" w:color="auto" w:fill="FFFFFF"/>
          <w:lang w:bidi="ru-RU"/>
        </w:rPr>
        <w:t>Хранение несоответствующих ТМЦ.</w:t>
      </w:r>
    </w:p>
    <w:p w:rsidR="00E529AE" w:rsidRPr="00ED1CF1" w:rsidRDefault="00E529AE" w:rsidP="00B644C6">
      <w:pPr>
        <w:widowControl w:val="0"/>
        <w:numPr>
          <w:ilvl w:val="0"/>
          <w:numId w:val="27"/>
        </w:numPr>
        <w:tabs>
          <w:tab w:val="left" w:pos="567"/>
        </w:tabs>
        <w:ind w:right="40" w:firstLine="567"/>
        <w:jc w:val="both"/>
        <w:rPr>
          <w:rFonts w:asciiTheme="minorHAnsi" w:hAnsiTheme="minorHAnsi"/>
        </w:rPr>
      </w:pPr>
      <w:r w:rsidRPr="00ED1CF1">
        <w:rPr>
          <w:rFonts w:asciiTheme="minorHAnsi" w:hAnsiTheme="minorHAnsi"/>
          <w:lang w:bidi="ru-RU"/>
        </w:rPr>
        <w:t xml:space="preserve"> Несоответствующие ТМЦ, выявленные при верификации (входном контроле), должны быть идентифицированы и изолированы в специально отведённом месте (таре) или в случае невозможности при большом количестве или больших габаритах идентифицированы табличкой.</w:t>
      </w:r>
    </w:p>
    <w:p w:rsidR="00E529AE" w:rsidRPr="00ED1CF1" w:rsidRDefault="00E529AE" w:rsidP="00B644C6">
      <w:pPr>
        <w:widowControl w:val="0"/>
        <w:numPr>
          <w:ilvl w:val="0"/>
          <w:numId w:val="27"/>
        </w:numPr>
        <w:tabs>
          <w:tab w:val="left" w:pos="567"/>
        </w:tabs>
        <w:ind w:right="40" w:firstLine="567"/>
        <w:jc w:val="both"/>
        <w:rPr>
          <w:rFonts w:asciiTheme="minorHAnsi" w:hAnsiTheme="minorHAnsi"/>
          <w:lang w:bidi="ru-RU"/>
        </w:rPr>
      </w:pPr>
      <w:r w:rsidRPr="00ED1CF1">
        <w:rPr>
          <w:rFonts w:asciiTheme="minorHAnsi" w:hAnsiTheme="minorHAnsi"/>
          <w:lang w:bidi="ru-RU"/>
        </w:rPr>
        <w:t xml:space="preserve"> Сроки хранения до принятия решения (доработка, возврат поставщику, переработка, утилизация) должны быть четко регламентированы и соблюдаться.</w:t>
      </w:r>
    </w:p>
    <w:p w:rsidR="00E529AE" w:rsidRPr="00ED1CF1" w:rsidRDefault="00E529AE" w:rsidP="00B644C6">
      <w:pPr>
        <w:widowControl w:val="0"/>
        <w:numPr>
          <w:ilvl w:val="0"/>
          <w:numId w:val="23"/>
        </w:numPr>
        <w:tabs>
          <w:tab w:val="left" w:pos="567"/>
          <w:tab w:val="left" w:pos="905"/>
        </w:tabs>
        <w:ind w:firstLine="567"/>
        <w:jc w:val="both"/>
        <w:rPr>
          <w:rFonts w:asciiTheme="minorHAnsi" w:hAnsiTheme="minorHAnsi"/>
          <w:b/>
          <w:bCs/>
          <w:lang w:bidi="ru-RU"/>
        </w:rPr>
      </w:pPr>
      <w:r w:rsidRPr="00ED1CF1">
        <w:rPr>
          <w:rFonts w:asciiTheme="minorHAnsi" w:hAnsiTheme="minorHAnsi"/>
          <w:b/>
          <w:bCs/>
          <w:shd w:val="clear" w:color="auto" w:fill="FFFFFF"/>
          <w:lang w:bidi="ru-RU"/>
        </w:rPr>
        <w:t>Условия складирования, хранения.</w:t>
      </w:r>
    </w:p>
    <w:p w:rsidR="00E529AE" w:rsidRPr="00ED1CF1" w:rsidRDefault="00E529AE" w:rsidP="00B644C6">
      <w:pPr>
        <w:widowControl w:val="0"/>
        <w:numPr>
          <w:ilvl w:val="0"/>
          <w:numId w:val="28"/>
        </w:numPr>
        <w:tabs>
          <w:tab w:val="left" w:pos="567"/>
        </w:tabs>
        <w:ind w:right="40"/>
        <w:jc w:val="both"/>
        <w:rPr>
          <w:rFonts w:asciiTheme="minorHAnsi" w:hAnsiTheme="minorHAnsi"/>
        </w:rPr>
      </w:pPr>
      <w:r w:rsidRPr="00ED1CF1">
        <w:rPr>
          <w:rFonts w:asciiTheme="minorHAnsi" w:hAnsiTheme="minorHAnsi"/>
          <w:lang w:bidi="ru-RU"/>
        </w:rPr>
        <w:t xml:space="preserve"> На рабочем месте кладовщика или в зоне хранения (складирования) определённых ТМЦ должна находиться утверждённая НД (выписка из ТУ, стандартов, НД) по условиям складирования, хранения, транспортировки, в которой должно быть указано:</w:t>
      </w:r>
    </w:p>
    <w:p w:rsidR="00E529AE" w:rsidRPr="00ED1CF1" w:rsidRDefault="00E529AE" w:rsidP="00B644C6">
      <w:pPr>
        <w:widowControl w:val="0"/>
        <w:numPr>
          <w:ilvl w:val="0"/>
          <w:numId w:val="29"/>
        </w:numPr>
        <w:tabs>
          <w:tab w:val="left" w:pos="567"/>
          <w:tab w:val="left" w:pos="905"/>
        </w:tabs>
        <w:jc w:val="both"/>
        <w:rPr>
          <w:rFonts w:asciiTheme="minorHAnsi" w:hAnsiTheme="minorHAnsi"/>
        </w:rPr>
      </w:pPr>
      <w:r w:rsidRPr="00ED1CF1">
        <w:rPr>
          <w:rFonts w:asciiTheme="minorHAnsi" w:hAnsiTheme="minorHAnsi"/>
          <w:lang w:bidi="ru-RU"/>
        </w:rPr>
        <w:t>срок годности;</w:t>
      </w:r>
    </w:p>
    <w:p w:rsidR="00E529AE" w:rsidRPr="00ED1CF1" w:rsidRDefault="00E529AE" w:rsidP="00B644C6">
      <w:pPr>
        <w:widowControl w:val="0"/>
        <w:numPr>
          <w:ilvl w:val="0"/>
          <w:numId w:val="29"/>
        </w:numPr>
        <w:tabs>
          <w:tab w:val="left" w:pos="567"/>
          <w:tab w:val="left" w:pos="905"/>
        </w:tabs>
        <w:jc w:val="both"/>
        <w:rPr>
          <w:rFonts w:asciiTheme="minorHAnsi" w:hAnsiTheme="minorHAnsi"/>
        </w:rPr>
      </w:pPr>
      <w:r w:rsidRPr="00ED1CF1">
        <w:rPr>
          <w:rFonts w:asciiTheme="minorHAnsi" w:hAnsiTheme="minorHAnsi"/>
          <w:lang w:bidi="ru-RU"/>
        </w:rPr>
        <w:t>температура и влажность окружающего воздуха;</w:t>
      </w:r>
    </w:p>
    <w:p w:rsidR="00E529AE" w:rsidRPr="00ED1CF1" w:rsidRDefault="00E529AE" w:rsidP="00B644C6">
      <w:pPr>
        <w:widowControl w:val="0"/>
        <w:numPr>
          <w:ilvl w:val="0"/>
          <w:numId w:val="29"/>
        </w:numPr>
        <w:tabs>
          <w:tab w:val="left" w:pos="567"/>
          <w:tab w:val="left" w:pos="905"/>
        </w:tabs>
        <w:jc w:val="both"/>
        <w:rPr>
          <w:rFonts w:asciiTheme="minorHAnsi" w:hAnsiTheme="minorHAnsi"/>
        </w:rPr>
      </w:pPr>
      <w:r w:rsidRPr="00ED1CF1">
        <w:rPr>
          <w:rFonts w:asciiTheme="minorHAnsi" w:hAnsiTheme="minorHAnsi"/>
          <w:lang w:bidi="ru-RU"/>
        </w:rPr>
        <w:t xml:space="preserve">максимальная высота кладки </w:t>
      </w:r>
      <w:r w:rsidRPr="00ED1CF1">
        <w:rPr>
          <w:rFonts w:asciiTheme="minorHAnsi" w:hAnsiTheme="minorHAnsi"/>
          <w:bCs/>
          <w:lang w:bidi="ru-RU"/>
        </w:rPr>
        <w:t xml:space="preserve">в </w:t>
      </w:r>
      <w:r w:rsidRPr="00ED1CF1">
        <w:rPr>
          <w:rFonts w:asciiTheme="minorHAnsi" w:hAnsiTheme="minorHAnsi"/>
          <w:lang w:bidi="ru-RU"/>
        </w:rPr>
        <w:t>штабель;</w:t>
      </w:r>
    </w:p>
    <w:p w:rsidR="00E529AE" w:rsidRPr="00ED1CF1" w:rsidRDefault="00E529AE" w:rsidP="00B644C6">
      <w:pPr>
        <w:widowControl w:val="0"/>
        <w:numPr>
          <w:ilvl w:val="0"/>
          <w:numId w:val="29"/>
        </w:numPr>
        <w:tabs>
          <w:tab w:val="left" w:pos="567"/>
          <w:tab w:val="left" w:pos="905"/>
        </w:tabs>
        <w:jc w:val="both"/>
        <w:rPr>
          <w:rFonts w:asciiTheme="minorHAnsi" w:hAnsiTheme="minorHAnsi"/>
        </w:rPr>
      </w:pPr>
      <w:r w:rsidRPr="00ED1CF1">
        <w:rPr>
          <w:rFonts w:asciiTheme="minorHAnsi" w:hAnsiTheme="minorHAnsi"/>
          <w:lang w:bidi="ru-RU"/>
        </w:rPr>
        <w:t>ударостойкость.</w:t>
      </w:r>
    </w:p>
    <w:p w:rsidR="00E529AE" w:rsidRPr="00ED1CF1" w:rsidRDefault="00E529AE" w:rsidP="00B644C6">
      <w:pPr>
        <w:widowControl w:val="0"/>
        <w:numPr>
          <w:ilvl w:val="0"/>
          <w:numId w:val="28"/>
        </w:numPr>
        <w:tabs>
          <w:tab w:val="left" w:pos="567"/>
        </w:tabs>
        <w:ind w:right="40" w:firstLine="567"/>
        <w:jc w:val="both"/>
        <w:rPr>
          <w:rFonts w:asciiTheme="minorHAnsi" w:hAnsiTheme="minorHAnsi"/>
        </w:rPr>
      </w:pPr>
      <w:r w:rsidRPr="00ED1CF1">
        <w:rPr>
          <w:rFonts w:asciiTheme="minorHAnsi" w:hAnsiTheme="minorHAnsi"/>
          <w:lang w:bidi="ru-RU"/>
        </w:rPr>
        <w:lastRenderedPageBreak/>
        <w:t xml:space="preserve"> Должен вестись учёт сроков хранения, особенно скоропортящихся материалов и контроль условий хранения.</w:t>
      </w:r>
    </w:p>
    <w:p w:rsidR="00E529AE" w:rsidRPr="00ED1CF1" w:rsidRDefault="00E529AE" w:rsidP="00B644C6">
      <w:pPr>
        <w:widowControl w:val="0"/>
        <w:numPr>
          <w:ilvl w:val="0"/>
          <w:numId w:val="28"/>
        </w:numPr>
        <w:tabs>
          <w:tab w:val="left" w:pos="567"/>
        </w:tabs>
        <w:ind w:right="40" w:firstLine="567"/>
        <w:jc w:val="both"/>
        <w:rPr>
          <w:rFonts w:asciiTheme="minorHAnsi" w:hAnsiTheme="minorHAnsi"/>
          <w:lang w:bidi="ru-RU"/>
        </w:rPr>
      </w:pPr>
      <w:r w:rsidRPr="00ED1CF1">
        <w:rPr>
          <w:rFonts w:asciiTheme="minorHAnsi" w:hAnsiTheme="minorHAnsi"/>
          <w:lang w:bidi="ru-RU"/>
        </w:rPr>
        <w:t xml:space="preserve"> На складе должны быть размещены необходимые средства измерения (термометры, гигрометры и др.) и назначено ответственное лицо за снятие (контроль) с определённой периодичностью показаний. Результаты должны документироваться.</w:t>
      </w:r>
    </w:p>
    <w:p w:rsidR="00E529AE" w:rsidRPr="00ED1CF1" w:rsidRDefault="00E529AE" w:rsidP="00E529AE">
      <w:pPr>
        <w:tabs>
          <w:tab w:val="left" w:pos="567"/>
        </w:tabs>
        <w:ind w:right="40" w:firstLine="567"/>
        <w:jc w:val="both"/>
        <w:rPr>
          <w:rFonts w:asciiTheme="minorHAnsi" w:hAnsiTheme="minorHAnsi"/>
        </w:rPr>
      </w:pPr>
      <w:r w:rsidRPr="00ED1CF1">
        <w:rPr>
          <w:rFonts w:asciiTheme="minorHAnsi" w:hAnsiTheme="minorHAnsi"/>
        </w:rPr>
        <w:t>5.12.4.</w:t>
      </w:r>
      <w:r w:rsidRPr="00ED1CF1">
        <w:rPr>
          <w:rFonts w:asciiTheme="minorHAnsi" w:hAnsiTheme="minorHAnsi"/>
        </w:rPr>
        <w:tab/>
        <w:t>В случае отклонений по условиям хранения должны быть разработаны корректирующие действия. Для этого склад следует оснастить необходимым оборудованием (осушители/увлажнители воздуха, кондиционеры, отопители).</w:t>
      </w:r>
    </w:p>
    <w:p w:rsidR="00E529AE" w:rsidRPr="00ED1CF1" w:rsidRDefault="00E529AE" w:rsidP="00B644C6">
      <w:pPr>
        <w:widowControl w:val="0"/>
        <w:numPr>
          <w:ilvl w:val="0"/>
          <w:numId w:val="23"/>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Выдача в производство и отгрузка в адрес Покупателя.</w:t>
      </w:r>
    </w:p>
    <w:p w:rsidR="00E529AE" w:rsidRPr="00ED1CF1" w:rsidRDefault="00E529AE" w:rsidP="00E529AE">
      <w:pPr>
        <w:tabs>
          <w:tab w:val="left" w:pos="567"/>
        </w:tabs>
        <w:ind w:right="40" w:firstLine="567"/>
        <w:jc w:val="both"/>
        <w:rPr>
          <w:rFonts w:asciiTheme="minorHAnsi" w:hAnsiTheme="minorHAnsi"/>
        </w:rPr>
      </w:pPr>
      <w:r w:rsidRPr="00ED1CF1">
        <w:rPr>
          <w:rFonts w:asciiTheme="minorHAnsi" w:hAnsiTheme="minorHAnsi"/>
          <w:lang w:bidi="ru-RU"/>
        </w:rPr>
        <w:t xml:space="preserve">При поступлении, хранении и выдаче ТМЦ со склада в производство и в адрес Покупателя должен соблюдаться принцип последовательности поступлений/выдачи </w:t>
      </w:r>
      <w:r w:rsidRPr="00ED1CF1">
        <w:rPr>
          <w:rFonts w:asciiTheme="minorHAnsi" w:hAnsiTheme="minorHAnsi"/>
          <w:lang w:eastAsia="en-US" w:bidi="en-US"/>
        </w:rPr>
        <w:t>«</w:t>
      </w:r>
      <w:r w:rsidRPr="00ED1CF1">
        <w:rPr>
          <w:rFonts w:asciiTheme="minorHAnsi" w:hAnsiTheme="minorHAnsi"/>
          <w:lang w:val="en-US" w:eastAsia="en-US" w:bidi="en-US"/>
        </w:rPr>
        <w:t>FI</w:t>
      </w:r>
      <w:r w:rsidRPr="00ED1CF1">
        <w:rPr>
          <w:rFonts w:asciiTheme="minorHAnsi" w:hAnsiTheme="minorHAnsi"/>
          <w:lang w:eastAsia="en-US" w:bidi="en-US"/>
        </w:rPr>
        <w:t xml:space="preserve"> </w:t>
      </w:r>
      <w:r w:rsidRPr="00ED1CF1">
        <w:rPr>
          <w:rFonts w:asciiTheme="minorHAnsi" w:hAnsiTheme="minorHAnsi"/>
          <w:lang w:bidi="ru-RU"/>
        </w:rPr>
        <w:t xml:space="preserve">- </w:t>
      </w:r>
      <w:r w:rsidRPr="00ED1CF1">
        <w:rPr>
          <w:rFonts w:asciiTheme="minorHAnsi" w:hAnsiTheme="minorHAnsi"/>
          <w:lang w:val="en-US" w:bidi="ru-RU"/>
        </w:rPr>
        <w:t>F</w:t>
      </w:r>
      <w:r w:rsidRPr="00ED1CF1">
        <w:rPr>
          <w:rFonts w:asciiTheme="minorHAnsi" w:hAnsiTheme="minorHAnsi"/>
          <w:lang w:bidi="ru-RU"/>
        </w:rPr>
        <w:t>О» («первым поступил - первым вышел»).</w:t>
      </w:r>
    </w:p>
    <w:p w:rsidR="00E529AE" w:rsidRPr="00ED1CF1" w:rsidRDefault="00E529AE" w:rsidP="00E529AE">
      <w:pPr>
        <w:tabs>
          <w:tab w:val="left" w:pos="567"/>
        </w:tabs>
        <w:ind w:firstLine="567"/>
        <w:jc w:val="both"/>
        <w:rPr>
          <w:rFonts w:asciiTheme="minorHAnsi" w:hAnsiTheme="minorHAnsi"/>
          <w:lang w:bidi="ru-RU"/>
        </w:rPr>
      </w:pPr>
      <w:r w:rsidRPr="00ED1CF1">
        <w:rPr>
          <w:rFonts w:asciiTheme="minorHAnsi" w:hAnsiTheme="minorHAnsi"/>
          <w:lang w:bidi="ru-RU"/>
        </w:rPr>
        <w:t>ТМЦ должны быть выданы со склада в той же последовательности, что и поступили.</w:t>
      </w:r>
    </w:p>
    <w:p w:rsidR="00E529AE" w:rsidRPr="00ED1CF1" w:rsidRDefault="00E529AE" w:rsidP="00B644C6">
      <w:pPr>
        <w:widowControl w:val="0"/>
        <w:numPr>
          <w:ilvl w:val="0"/>
          <w:numId w:val="23"/>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Отгрузка готовых ТМЦ.</w:t>
      </w:r>
    </w:p>
    <w:p w:rsidR="00E529AE" w:rsidRPr="00ED1CF1" w:rsidRDefault="00E529AE" w:rsidP="00E529AE">
      <w:pPr>
        <w:tabs>
          <w:tab w:val="left" w:pos="567"/>
        </w:tabs>
        <w:ind w:right="40" w:firstLine="567"/>
        <w:jc w:val="both"/>
        <w:rPr>
          <w:rFonts w:asciiTheme="minorHAnsi" w:hAnsiTheme="minorHAnsi"/>
          <w:lang w:bidi="ru-RU"/>
        </w:rPr>
      </w:pPr>
      <w:r w:rsidRPr="00ED1CF1">
        <w:rPr>
          <w:rFonts w:asciiTheme="minorHAnsi" w:hAnsiTheme="minorHAnsi"/>
          <w:lang w:bidi="ru-RU"/>
        </w:rPr>
        <w:t>Поставщик должен выполнять согласованный с Покупателем план отгрузки готовых ТМЦ. Изменения плана отгрузки готовых ТМЦ допускаются только по согласованию с Покупателем. В соответствии с планом отгрузки готовых ТМЦ должен быть разработан и утверждён график подачи транспорта на погрузку.</w:t>
      </w:r>
    </w:p>
    <w:p w:rsidR="00E529AE" w:rsidRPr="00ED1CF1" w:rsidRDefault="00E529AE" w:rsidP="00B644C6">
      <w:pPr>
        <w:widowControl w:val="0"/>
        <w:numPr>
          <w:ilvl w:val="0"/>
          <w:numId w:val="23"/>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Зоны упаковки и хранения готовых ТМЦ.</w:t>
      </w:r>
    </w:p>
    <w:p w:rsidR="00E529AE" w:rsidRPr="00ED1CF1" w:rsidRDefault="00E529AE" w:rsidP="00E529AE">
      <w:pPr>
        <w:tabs>
          <w:tab w:val="left" w:pos="567"/>
        </w:tabs>
        <w:ind w:right="40" w:firstLine="567"/>
        <w:jc w:val="both"/>
        <w:rPr>
          <w:rFonts w:asciiTheme="minorHAnsi" w:hAnsiTheme="minorHAnsi"/>
          <w:lang w:bidi="ru-RU"/>
        </w:rPr>
      </w:pPr>
      <w:r w:rsidRPr="00ED1CF1">
        <w:rPr>
          <w:rFonts w:asciiTheme="minorHAnsi" w:hAnsiTheme="minorHAnsi"/>
          <w:lang w:bidi="ru-RU"/>
        </w:rPr>
        <w:t>Поставщик должен оборудовать участок упаковки и склад хранения готовых ТМЦ. На складе (в зоне хранения, упаковки) готовых ТМЦ должны быть созданы условия, исключающие её повреждение, должна быть документация по условиям хранения (аналогично для хранения сырья); должен проводиться контроль сроков годности и условий хранения, назначены ответственные лица за контроль и корректирующие действия.</w:t>
      </w:r>
    </w:p>
    <w:p w:rsidR="00E529AE" w:rsidRPr="00ED1CF1" w:rsidRDefault="00E529AE" w:rsidP="00B644C6">
      <w:pPr>
        <w:widowControl w:val="0"/>
        <w:numPr>
          <w:ilvl w:val="0"/>
          <w:numId w:val="23"/>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Упаковка готовых ТМЦ.</w:t>
      </w:r>
    </w:p>
    <w:p w:rsidR="00E529AE" w:rsidRPr="00ED1CF1" w:rsidRDefault="00E529AE" w:rsidP="00B644C6">
      <w:pPr>
        <w:widowControl w:val="0"/>
        <w:numPr>
          <w:ilvl w:val="0"/>
          <w:numId w:val="30"/>
        </w:numPr>
        <w:tabs>
          <w:tab w:val="left" w:pos="567"/>
        </w:tabs>
        <w:ind w:right="40" w:firstLine="567"/>
        <w:jc w:val="both"/>
        <w:rPr>
          <w:rFonts w:asciiTheme="minorHAnsi" w:hAnsiTheme="minorHAnsi"/>
        </w:rPr>
      </w:pPr>
      <w:r w:rsidRPr="00ED1CF1">
        <w:rPr>
          <w:rFonts w:asciiTheme="minorHAnsi" w:hAnsiTheme="minorHAnsi"/>
          <w:lang w:bidi="ru-RU"/>
        </w:rPr>
        <w:t xml:space="preserve"> Поставщику следует организовать рабочие места упаковщиков, оснащённые оборудованием для штрихового кодирования ТМЦ и/или оборудованием для установки </w:t>
      </w:r>
      <w:r w:rsidRPr="00ED1CF1">
        <w:rPr>
          <w:rFonts w:asciiTheme="minorHAnsi" w:hAnsiTheme="minorHAnsi"/>
          <w:lang w:val="en-US" w:eastAsia="en-US" w:bidi="en-US"/>
        </w:rPr>
        <w:t>RFID</w:t>
      </w:r>
      <w:r w:rsidRPr="00ED1CF1">
        <w:rPr>
          <w:rFonts w:asciiTheme="minorHAnsi" w:hAnsiTheme="minorHAnsi"/>
          <w:lang w:eastAsia="en-US" w:bidi="en-US"/>
        </w:rPr>
        <w:t xml:space="preserve"> </w:t>
      </w:r>
      <w:r w:rsidRPr="00ED1CF1">
        <w:rPr>
          <w:rFonts w:asciiTheme="minorHAnsi" w:hAnsiTheme="minorHAnsi"/>
          <w:lang w:bidi="ru-RU"/>
        </w:rPr>
        <w:t xml:space="preserve">- меток, рабочими инструкциями, технологическим оборудованием, бланками </w:t>
      </w:r>
      <w:r w:rsidRPr="00ED1CF1">
        <w:rPr>
          <w:rFonts w:asciiTheme="minorHAnsi" w:hAnsiTheme="minorHAnsi"/>
          <w:lang w:bidi="ru-RU"/>
        </w:rPr>
        <w:lastRenderedPageBreak/>
        <w:t>ярлыков (бирок), вспомогательными материалами, НД (схемами укладки ТМЦ в тару, видом упаковки в соответствии с требованиями потребителя), тарой и упаковочными материалами в необходимом количестве. Выходной контроль качества оформляется штампом контролёра на ярлыке (бирке, паспорте, сопроводительных документах) - в соответствии с договором.</w:t>
      </w:r>
    </w:p>
    <w:p w:rsidR="00E529AE" w:rsidRPr="00ED1CF1" w:rsidRDefault="00E529AE" w:rsidP="00B644C6">
      <w:pPr>
        <w:widowControl w:val="0"/>
        <w:numPr>
          <w:ilvl w:val="0"/>
          <w:numId w:val="30"/>
        </w:numPr>
        <w:tabs>
          <w:tab w:val="left" w:pos="567"/>
        </w:tabs>
        <w:ind w:right="40" w:firstLine="567"/>
        <w:jc w:val="both"/>
        <w:rPr>
          <w:rFonts w:asciiTheme="minorHAnsi" w:hAnsiTheme="minorHAnsi"/>
        </w:rPr>
      </w:pPr>
      <w:r w:rsidRPr="00ED1CF1">
        <w:rPr>
          <w:rFonts w:asciiTheme="minorHAnsi" w:hAnsiTheme="minorHAnsi"/>
          <w:lang w:bidi="ru-RU"/>
        </w:rPr>
        <w:t xml:space="preserve"> Вид упаковки готовых ТМЦ и тара, предназначенная для транспортировки и хранения, определяется совместно с Покупателем на стадии планирования поставок.</w:t>
      </w:r>
    </w:p>
    <w:p w:rsidR="00E529AE" w:rsidRPr="00ED1CF1" w:rsidRDefault="00E529AE" w:rsidP="00B644C6">
      <w:pPr>
        <w:widowControl w:val="0"/>
        <w:numPr>
          <w:ilvl w:val="0"/>
          <w:numId w:val="30"/>
        </w:numPr>
        <w:tabs>
          <w:tab w:val="left" w:pos="567"/>
        </w:tabs>
        <w:ind w:right="40" w:firstLine="567"/>
        <w:jc w:val="both"/>
        <w:rPr>
          <w:rFonts w:asciiTheme="minorHAnsi" w:hAnsiTheme="minorHAnsi"/>
          <w:lang w:bidi="ru-RU"/>
        </w:rPr>
      </w:pPr>
      <w:r w:rsidRPr="00ED1CF1">
        <w:rPr>
          <w:rFonts w:asciiTheme="minorHAnsi" w:hAnsiTheme="minorHAnsi"/>
          <w:lang w:bidi="ru-RU"/>
        </w:rPr>
        <w:t xml:space="preserve"> Поставщик (в случае использования собственной тары) должен организовать производство тары (тарный участок) или заключить договор со специализированной организацией. Необходимая сопроводительная документация должна оформляться в соответствии с договором поставки и утверждённой НД.</w:t>
      </w:r>
    </w:p>
    <w:p w:rsidR="00E529AE" w:rsidRPr="00ED1CF1" w:rsidRDefault="00E529AE" w:rsidP="00B644C6">
      <w:pPr>
        <w:widowControl w:val="0"/>
        <w:numPr>
          <w:ilvl w:val="0"/>
          <w:numId w:val="23"/>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Транспортные средства для погрузки-разгрузки.</w:t>
      </w:r>
    </w:p>
    <w:p w:rsidR="00E529AE" w:rsidRPr="00ED1CF1" w:rsidRDefault="00E529AE" w:rsidP="00E529AE">
      <w:pPr>
        <w:tabs>
          <w:tab w:val="left" w:pos="567"/>
        </w:tabs>
        <w:ind w:right="40" w:firstLine="567"/>
        <w:jc w:val="both"/>
        <w:rPr>
          <w:rFonts w:asciiTheme="minorHAnsi" w:hAnsiTheme="minorHAnsi"/>
          <w:lang w:bidi="ru-RU"/>
        </w:rPr>
      </w:pPr>
      <w:r w:rsidRPr="00ED1CF1">
        <w:rPr>
          <w:rFonts w:asciiTheme="minorHAnsi" w:hAnsiTheme="minorHAnsi"/>
          <w:lang w:bidi="ru-RU"/>
        </w:rPr>
        <w:t>Поставщик должен иметь (в случае необходимости) собственный парк погрузчиков, находящихся в наличии и в исправном состоянии, необходимые тележки, поддоны, кран-балки и другие погрузо-разгрузочные автоматизированные и ручные средства. Должна быть предусмотрена ответственность персонала за их содержание и ремонт.</w:t>
      </w:r>
    </w:p>
    <w:p w:rsidR="00E529AE" w:rsidRPr="00ED1CF1" w:rsidRDefault="00E529AE" w:rsidP="00E529AE">
      <w:pPr>
        <w:tabs>
          <w:tab w:val="left" w:pos="567"/>
        </w:tabs>
        <w:ind w:right="40" w:firstLine="567"/>
        <w:jc w:val="both"/>
        <w:rPr>
          <w:rFonts w:asciiTheme="minorHAnsi" w:hAnsiTheme="minorHAnsi"/>
        </w:rPr>
      </w:pPr>
    </w:p>
    <w:p w:rsidR="00E529AE" w:rsidRPr="00ED1CF1" w:rsidRDefault="00E529AE" w:rsidP="00B644C6">
      <w:pPr>
        <w:keepNext/>
        <w:keepLines/>
        <w:widowControl w:val="0"/>
        <w:numPr>
          <w:ilvl w:val="0"/>
          <w:numId w:val="51"/>
        </w:numPr>
        <w:tabs>
          <w:tab w:val="left" w:pos="0"/>
        </w:tabs>
        <w:spacing w:after="101"/>
        <w:jc w:val="center"/>
        <w:outlineLvl w:val="2"/>
        <w:rPr>
          <w:rFonts w:asciiTheme="minorHAnsi" w:hAnsiTheme="minorHAnsi"/>
          <w:b/>
        </w:rPr>
      </w:pPr>
      <w:bookmarkStart w:id="2" w:name="bookmark2"/>
      <w:r w:rsidRPr="00ED1CF1">
        <w:rPr>
          <w:rFonts w:asciiTheme="minorHAnsi" w:hAnsiTheme="minorHAnsi"/>
          <w:b/>
        </w:rPr>
        <w:t>ТРЕБОВАНИЯ ЗАКОНОДАТЕЛЬСТВА</w:t>
      </w:r>
      <w:bookmarkEnd w:id="2"/>
      <w:r w:rsidRPr="00ED1CF1">
        <w:rPr>
          <w:rFonts w:asciiTheme="minorHAnsi" w:hAnsiTheme="minorHAnsi"/>
          <w:b/>
        </w:rPr>
        <w:t>.</w:t>
      </w:r>
    </w:p>
    <w:p w:rsidR="00E529AE" w:rsidRPr="00ED1CF1" w:rsidRDefault="00E529AE" w:rsidP="00B644C6">
      <w:pPr>
        <w:widowControl w:val="0"/>
        <w:numPr>
          <w:ilvl w:val="1"/>
          <w:numId w:val="51"/>
        </w:numPr>
        <w:tabs>
          <w:tab w:val="left" w:pos="567"/>
        </w:tabs>
        <w:ind w:left="0" w:right="2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Обязательное подтверждение соответствия ТМЦ (сертификация и декларирование продукции и неметаллических материалов)</w:t>
      </w:r>
    </w:p>
    <w:p w:rsidR="00E529AE" w:rsidRPr="00ED1CF1" w:rsidRDefault="00E529AE" w:rsidP="00B644C6">
      <w:pPr>
        <w:widowControl w:val="0"/>
        <w:numPr>
          <w:ilvl w:val="2"/>
          <w:numId w:val="51"/>
        </w:numPr>
        <w:tabs>
          <w:tab w:val="left" w:pos="567"/>
        </w:tabs>
        <w:ind w:left="0" w:firstLine="567"/>
        <w:jc w:val="both"/>
        <w:rPr>
          <w:rFonts w:asciiTheme="minorHAnsi" w:hAnsiTheme="minorHAnsi"/>
        </w:rPr>
      </w:pPr>
      <w:r w:rsidRPr="00ED1CF1">
        <w:rPr>
          <w:rFonts w:asciiTheme="minorHAnsi" w:hAnsiTheme="minorHAnsi"/>
          <w:lang w:bidi="ru-RU"/>
        </w:rPr>
        <w:t xml:space="preserve"> Поставщик должен:</w:t>
      </w:r>
    </w:p>
    <w:p w:rsidR="00E529AE" w:rsidRPr="00ED1CF1" w:rsidRDefault="00E529AE" w:rsidP="00B644C6">
      <w:pPr>
        <w:widowControl w:val="0"/>
        <w:numPr>
          <w:ilvl w:val="0"/>
          <w:numId w:val="31"/>
        </w:numPr>
        <w:tabs>
          <w:tab w:val="left" w:pos="567"/>
        </w:tabs>
        <w:ind w:right="20" w:firstLine="567"/>
        <w:jc w:val="both"/>
        <w:rPr>
          <w:rFonts w:asciiTheme="minorHAnsi" w:hAnsiTheme="minorHAnsi"/>
        </w:rPr>
      </w:pPr>
      <w:r w:rsidRPr="00ED1CF1">
        <w:rPr>
          <w:rFonts w:asciiTheme="minorHAnsi" w:hAnsiTheme="minorHAnsi"/>
          <w:lang w:bidi="ru-RU"/>
        </w:rPr>
        <w:t xml:space="preserve"> обеспечивать соответствие продукции требованиям нормативных документов РФ и ЕАЭС;</w:t>
      </w:r>
    </w:p>
    <w:p w:rsidR="00E529AE" w:rsidRPr="00ED1CF1" w:rsidRDefault="00E529AE" w:rsidP="00B644C6">
      <w:pPr>
        <w:widowControl w:val="0"/>
        <w:numPr>
          <w:ilvl w:val="0"/>
          <w:numId w:val="31"/>
        </w:numPr>
        <w:tabs>
          <w:tab w:val="left" w:pos="567"/>
        </w:tabs>
        <w:ind w:right="20" w:firstLine="567"/>
        <w:jc w:val="both"/>
        <w:rPr>
          <w:rFonts w:asciiTheme="minorHAnsi" w:hAnsiTheme="minorHAnsi"/>
        </w:rPr>
      </w:pPr>
      <w:r w:rsidRPr="00ED1CF1">
        <w:rPr>
          <w:rFonts w:asciiTheme="minorHAnsi" w:hAnsiTheme="minorHAnsi"/>
          <w:lang w:bidi="ru-RU"/>
        </w:rPr>
        <w:t xml:space="preserve"> выпускать в обращение продукцию, подлежащую обязательному и добровольному подтверждению соответствия, только после осуществления такого подтверждения соответствия;</w:t>
      </w:r>
    </w:p>
    <w:p w:rsidR="00E529AE" w:rsidRPr="00ED1CF1" w:rsidRDefault="00E529AE" w:rsidP="00B644C6">
      <w:pPr>
        <w:widowControl w:val="0"/>
        <w:numPr>
          <w:ilvl w:val="0"/>
          <w:numId w:val="31"/>
        </w:numPr>
        <w:tabs>
          <w:tab w:val="left" w:pos="567"/>
          <w:tab w:val="left" w:pos="911"/>
        </w:tabs>
        <w:ind w:right="20" w:firstLine="567"/>
        <w:jc w:val="both"/>
        <w:rPr>
          <w:rFonts w:asciiTheme="minorHAnsi" w:hAnsiTheme="minorHAnsi"/>
        </w:rPr>
      </w:pPr>
      <w:r w:rsidRPr="00ED1CF1">
        <w:rPr>
          <w:rFonts w:asciiTheme="minorHAnsi" w:hAnsiTheme="minorHAnsi"/>
          <w:lang w:bidi="ru-RU"/>
        </w:rPr>
        <w:t>указывать в сопроводительной документации сведения о сертификате соответствия или декларации о соответствии, с прило</w:t>
      </w:r>
      <w:r w:rsidRPr="00ED1CF1">
        <w:rPr>
          <w:rFonts w:asciiTheme="minorHAnsi" w:hAnsiTheme="minorHAnsi"/>
          <w:lang w:bidi="ru-RU"/>
        </w:rPr>
        <w:lastRenderedPageBreak/>
        <w:t xml:space="preserve">жением заверенных копий сертификатов соответствия (в том числе, сертификатов соответствия требованиям пожарной безопасности) или деклараций о соответствии, писем Роспотребнадзора и других документов, подтверждающих соответствие </w:t>
      </w:r>
      <w:r w:rsidRPr="00ED1CF1">
        <w:rPr>
          <w:rFonts w:asciiTheme="minorHAnsi" w:hAnsiTheme="minorHAnsi"/>
          <w:bCs/>
          <w:lang w:bidi="ru-RU"/>
        </w:rPr>
        <w:t xml:space="preserve">ТМЦ </w:t>
      </w:r>
      <w:r w:rsidRPr="00ED1CF1">
        <w:rPr>
          <w:rFonts w:asciiTheme="minorHAnsi" w:hAnsiTheme="minorHAnsi"/>
          <w:lang w:bidi="ru-RU"/>
        </w:rPr>
        <w:t xml:space="preserve">требованиям нормативных документов РФ и </w:t>
      </w:r>
      <w:r w:rsidRPr="00ED1CF1">
        <w:rPr>
          <w:rFonts w:asciiTheme="minorHAnsi" w:hAnsiTheme="minorHAnsi"/>
          <w:bCs/>
          <w:lang w:bidi="ru-RU"/>
        </w:rPr>
        <w:t>ЕАЭС;</w:t>
      </w:r>
    </w:p>
    <w:p w:rsidR="00E529AE" w:rsidRPr="00ED1CF1" w:rsidRDefault="00E529AE" w:rsidP="00B644C6">
      <w:pPr>
        <w:widowControl w:val="0"/>
        <w:numPr>
          <w:ilvl w:val="0"/>
          <w:numId w:val="31"/>
        </w:numPr>
        <w:tabs>
          <w:tab w:val="left" w:pos="567"/>
        </w:tabs>
        <w:ind w:right="20" w:firstLine="567"/>
        <w:jc w:val="both"/>
        <w:rPr>
          <w:rFonts w:asciiTheme="minorHAnsi" w:hAnsiTheme="minorHAnsi"/>
        </w:rPr>
      </w:pPr>
      <w:r w:rsidRPr="00ED1CF1">
        <w:rPr>
          <w:rFonts w:asciiTheme="minorHAnsi" w:hAnsiTheme="minorHAnsi"/>
          <w:lang w:eastAsia="en-US" w:bidi="en-US"/>
        </w:rPr>
        <w:t xml:space="preserve"> </w:t>
      </w:r>
      <w:r w:rsidRPr="00ED1CF1">
        <w:rPr>
          <w:rFonts w:asciiTheme="minorHAnsi" w:hAnsiTheme="minorHAnsi"/>
          <w:lang w:bidi="ru-RU"/>
        </w:rP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w:t>
      </w:r>
      <w:r w:rsidR="00A33813" w:rsidRPr="00ED1CF1">
        <w:rPr>
          <w:rFonts w:asciiTheme="minorHAnsi" w:hAnsiTheme="minorHAnsi"/>
          <w:lang w:bidi="ru-RU"/>
        </w:rPr>
        <w:t xml:space="preserve">кат соответствия (в том числе, </w:t>
      </w:r>
      <w:r w:rsidRPr="00ED1CF1">
        <w:rPr>
          <w:rFonts w:asciiTheme="minorHAnsi" w:hAnsiTheme="minorHAnsi"/>
          <w:lang w:bidi="ru-RU"/>
        </w:rPr>
        <w:t>сертификат соответствия требованиям пожарной безопасности), письма Роспотребнадзора или их копии) либо регистрационный номер сертификата соответствия или декларации о соответствии;</w:t>
      </w:r>
    </w:p>
    <w:p w:rsidR="00E529AE" w:rsidRPr="00ED1CF1" w:rsidRDefault="00E529AE" w:rsidP="00B644C6">
      <w:pPr>
        <w:widowControl w:val="0"/>
        <w:numPr>
          <w:ilvl w:val="0"/>
          <w:numId w:val="31"/>
        </w:numPr>
        <w:tabs>
          <w:tab w:val="left" w:pos="567"/>
          <w:tab w:val="left" w:pos="911"/>
        </w:tabs>
        <w:ind w:right="20" w:firstLine="567"/>
        <w:jc w:val="both"/>
        <w:rPr>
          <w:rFonts w:asciiTheme="minorHAnsi" w:hAnsiTheme="minorHAnsi"/>
        </w:rPr>
      </w:pPr>
      <w:r w:rsidRPr="00ED1CF1">
        <w:rPr>
          <w:rFonts w:asciiTheme="minorHAnsi" w:hAnsiTheme="minorHAnsi"/>
          <w:lang w:bidi="ru-RU"/>
        </w:rP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p>
    <w:p w:rsidR="00E529AE" w:rsidRPr="00ED1CF1" w:rsidRDefault="00E529AE" w:rsidP="00B644C6">
      <w:pPr>
        <w:widowControl w:val="0"/>
        <w:numPr>
          <w:ilvl w:val="0"/>
          <w:numId w:val="31"/>
        </w:numPr>
        <w:tabs>
          <w:tab w:val="left" w:pos="567"/>
          <w:tab w:val="left" w:pos="911"/>
        </w:tabs>
        <w:ind w:right="20" w:firstLine="567"/>
        <w:jc w:val="both"/>
        <w:rPr>
          <w:rFonts w:asciiTheme="minorHAnsi" w:hAnsiTheme="minorHAnsi"/>
        </w:rPr>
      </w:pPr>
      <w:r w:rsidRPr="00ED1CF1">
        <w:rPr>
          <w:rFonts w:asciiTheme="minorHAnsi" w:hAnsiTheme="minorHAnsi"/>
          <w:lang w:bidi="ru-RU"/>
        </w:rP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r w:rsidR="00A33813" w:rsidRPr="00ED1CF1">
        <w:t xml:space="preserve"> </w:t>
      </w:r>
      <w:r w:rsidR="00A33813" w:rsidRPr="00ED1CF1">
        <w:rPr>
          <w:rFonts w:asciiTheme="minorHAnsi" w:hAnsiTheme="minorHAnsi"/>
          <w:lang w:bidi="ru-RU"/>
        </w:rPr>
        <w:t>при оповещении органа по сертификации об изменениях, вносимых в техническую документацию или технологические процессы производства сертифицированной продукции, направлять Покупателю копию письма в орган по сертификации об указанных изменениях , затем ответ о необходимости или отсутствии необходимости проведения дополнительных испытаний продукции;</w:t>
      </w:r>
    </w:p>
    <w:p w:rsidR="00E529AE" w:rsidRPr="00ED1CF1" w:rsidRDefault="00E529AE" w:rsidP="00B644C6">
      <w:pPr>
        <w:widowControl w:val="0"/>
        <w:numPr>
          <w:ilvl w:val="0"/>
          <w:numId w:val="31"/>
        </w:numPr>
        <w:tabs>
          <w:tab w:val="left" w:pos="567"/>
          <w:tab w:val="left" w:pos="911"/>
        </w:tabs>
        <w:ind w:right="20" w:firstLine="567"/>
        <w:jc w:val="both"/>
        <w:rPr>
          <w:rFonts w:asciiTheme="minorHAnsi" w:hAnsiTheme="minorHAnsi"/>
        </w:rPr>
      </w:pPr>
      <w:r w:rsidRPr="00ED1CF1">
        <w:rPr>
          <w:rFonts w:asciiTheme="minorHAnsi" w:hAnsiTheme="minorHAnsi"/>
          <w:lang w:bidi="ru-RU"/>
        </w:rP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val="en-US" w:bidi="ru-RU"/>
        </w:rPr>
        <w:t>h</w:t>
      </w:r>
      <w:r w:rsidRPr="00ED1CF1">
        <w:rPr>
          <w:rFonts w:asciiTheme="minorHAnsi" w:hAnsiTheme="minorHAnsi"/>
          <w:lang w:bidi="ru-RU"/>
        </w:rPr>
        <w:t>) 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E529AE" w:rsidRPr="00ED1CF1" w:rsidRDefault="00E529AE" w:rsidP="00E529AE">
      <w:pPr>
        <w:tabs>
          <w:tab w:val="left" w:pos="567"/>
          <w:tab w:val="left" w:pos="911"/>
        </w:tabs>
        <w:ind w:firstLine="567"/>
        <w:jc w:val="both"/>
        <w:rPr>
          <w:rFonts w:asciiTheme="minorHAnsi" w:hAnsiTheme="minorHAnsi"/>
          <w:lang w:bidi="ru-RU"/>
        </w:rPr>
      </w:pPr>
      <w:r w:rsidRPr="00ED1CF1">
        <w:rPr>
          <w:rFonts w:asciiTheme="minorHAnsi" w:hAnsiTheme="minorHAnsi"/>
          <w:lang w:val="en-US" w:eastAsia="en-US" w:bidi="en-US"/>
        </w:rPr>
        <w:lastRenderedPageBreak/>
        <w:t>i</w:t>
      </w:r>
      <w:r w:rsidRPr="00ED1CF1">
        <w:rPr>
          <w:rFonts w:asciiTheme="minorHAnsi" w:hAnsiTheme="minorHAnsi"/>
          <w:lang w:eastAsia="en-US" w:bidi="en-US"/>
        </w:rPr>
        <w:t>)</w:t>
      </w:r>
      <w:r w:rsidRPr="00ED1CF1">
        <w:rPr>
          <w:rFonts w:asciiTheme="minorHAnsi" w:hAnsiTheme="minorHAnsi"/>
          <w:lang w:eastAsia="en-US" w:bidi="en-US"/>
        </w:rPr>
        <w:tab/>
      </w:r>
      <w:r w:rsidRPr="00ED1CF1">
        <w:rPr>
          <w:rFonts w:asciiTheme="minorHAnsi" w:hAnsiTheme="minorHAnsi"/>
          <w:lang w:bidi="ru-RU"/>
        </w:rPr>
        <w:t>информировать Покупателя в течение 24 часов о случаях,</w:t>
      </w:r>
      <w:r w:rsidRPr="00ED1CF1">
        <w:rPr>
          <w:rFonts w:asciiTheme="minorHAnsi" w:hAnsiTheme="minorHAnsi"/>
        </w:rPr>
        <w:t xml:space="preserve"> </w:t>
      </w:r>
      <w:r w:rsidRPr="00ED1CF1">
        <w:rPr>
          <w:rFonts w:asciiTheme="minorHAnsi" w:hAnsiTheme="minorHAnsi"/>
          <w:lang w:bidi="ru-RU"/>
        </w:rPr>
        <w:t xml:space="preserve">указанных в подпунктах е) - </w:t>
      </w:r>
      <w:r w:rsidRPr="00ED1CF1">
        <w:rPr>
          <w:rFonts w:asciiTheme="minorHAnsi" w:hAnsiTheme="minorHAnsi"/>
          <w:lang w:val="en-US" w:eastAsia="en-US" w:bidi="en-US"/>
        </w:rPr>
        <w:t>h</w:t>
      </w:r>
      <w:r w:rsidRPr="00ED1CF1">
        <w:rPr>
          <w:rFonts w:asciiTheme="minorHAnsi" w:hAnsiTheme="minorHAnsi"/>
          <w:lang w:eastAsia="en-US" w:bidi="en-US"/>
        </w:rPr>
        <w:t xml:space="preserve">) </w:t>
      </w:r>
      <w:r w:rsidRPr="00ED1CF1">
        <w:rPr>
          <w:rFonts w:asciiTheme="minorHAnsi" w:hAnsiTheme="minorHAnsi"/>
          <w:lang w:bidi="ru-RU"/>
        </w:rPr>
        <w:t>пункта 6.1.1.</w:t>
      </w:r>
    </w:p>
    <w:p w:rsidR="00E529AE" w:rsidRPr="00ED1CF1" w:rsidRDefault="00E529AE" w:rsidP="00B644C6">
      <w:pPr>
        <w:widowControl w:val="0"/>
        <w:numPr>
          <w:ilvl w:val="1"/>
          <w:numId w:val="51"/>
        </w:numPr>
        <w:tabs>
          <w:tab w:val="left" w:pos="0"/>
          <w:tab w:val="left" w:pos="911"/>
          <w:tab w:val="left" w:pos="942"/>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Условный номер клеймения.</w:t>
      </w:r>
    </w:p>
    <w:p w:rsidR="00E529AE" w:rsidRPr="00ED1CF1" w:rsidRDefault="00E529AE" w:rsidP="00E529AE">
      <w:pPr>
        <w:tabs>
          <w:tab w:val="left" w:pos="567"/>
          <w:tab w:val="left" w:pos="924"/>
        </w:tabs>
        <w:ind w:right="20" w:firstLine="567"/>
        <w:jc w:val="both"/>
        <w:rPr>
          <w:rFonts w:asciiTheme="minorHAnsi" w:hAnsiTheme="minorHAnsi"/>
        </w:rPr>
      </w:pPr>
      <w:r w:rsidRPr="00ED1CF1">
        <w:rPr>
          <w:rFonts w:asciiTheme="minorHAnsi" w:hAnsiTheme="minorHAnsi"/>
          <w:lang w:bidi="ru-RU"/>
        </w:rPr>
        <w:t>6.2.1. Условный номер присваивается Поставщику в целях его идентификации и учета при осуществлении им функций по изготовлению, модернизации или ремонту продукции. Для реализации указанного требования присвоенный условный номер вносится в соответствующие информационные базы ИВЦ ЖА, а также при необходимости в национальные базы данных.</w:t>
      </w:r>
    </w:p>
    <w:p w:rsidR="00E529AE" w:rsidRPr="00ED1CF1" w:rsidRDefault="00E529AE" w:rsidP="00E529AE">
      <w:pPr>
        <w:tabs>
          <w:tab w:val="left" w:pos="567"/>
          <w:tab w:val="left" w:pos="924"/>
        </w:tabs>
        <w:ind w:right="20" w:firstLine="567"/>
        <w:jc w:val="both"/>
        <w:rPr>
          <w:rFonts w:asciiTheme="minorHAnsi" w:hAnsiTheme="minorHAnsi"/>
        </w:rPr>
      </w:pPr>
      <w:r w:rsidRPr="00ED1CF1">
        <w:rPr>
          <w:rFonts w:asciiTheme="minorHAnsi" w:hAnsiTheme="minorHAnsi"/>
          <w:lang w:bidi="ru-RU"/>
        </w:rPr>
        <w:t>6.2.2. Условный номер предназначен для клеймения железнодорожного подвижного состава и его составных частей в соответствии с технической документацией на их изготовление, модернизацию или ремонт.</w:t>
      </w:r>
    </w:p>
    <w:p w:rsidR="00E529AE" w:rsidRPr="00ED1CF1" w:rsidRDefault="00E529AE" w:rsidP="00E529AE">
      <w:pPr>
        <w:tabs>
          <w:tab w:val="left" w:pos="567"/>
          <w:tab w:val="left" w:pos="924"/>
        </w:tabs>
        <w:ind w:right="20" w:firstLine="567"/>
        <w:jc w:val="both"/>
        <w:rPr>
          <w:rFonts w:asciiTheme="minorHAnsi" w:hAnsiTheme="minorHAnsi"/>
        </w:rPr>
      </w:pPr>
      <w:r w:rsidRPr="00ED1CF1">
        <w:rPr>
          <w:rFonts w:asciiTheme="minorHAnsi" w:hAnsiTheme="minorHAnsi"/>
        </w:rPr>
        <w:t xml:space="preserve">6.2.3. </w:t>
      </w:r>
      <w:r w:rsidRPr="00ED1CF1">
        <w:rPr>
          <w:rFonts w:asciiTheme="minorHAnsi" w:hAnsiTheme="minorHAnsi"/>
          <w:lang w:bidi="ru-RU"/>
        </w:rPr>
        <w:t>Нанесение конкретного условного номера производится только предприятием, которому данный Условный номер присвоен. Нанесение условного номера другими предприятиями запрещено.</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6.2.4. Решение о присвоении предприятию условного номера принимается железнодорожной администрацией. Железнодорожная администрация запрашивает условный номер в ИВЦ ЖА из реестра условных номеров, после получения которого железнодорожная администрация оформляет свидетельство.</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6.2.5. Выдаваемое свидетельство должно содержать в обязательном порядке наименование Поставщика, которому присваивается условный номер, вид работ для выполнения которых присваивается (расширяется) условный номер, непосредственно сам условный номер и дату присвоения условного номера.</w:t>
      </w:r>
    </w:p>
    <w:p w:rsidR="00E529AE" w:rsidRPr="00ED1CF1" w:rsidRDefault="00E529AE" w:rsidP="00E529AE">
      <w:pPr>
        <w:tabs>
          <w:tab w:val="left" w:pos="567"/>
        </w:tabs>
        <w:ind w:right="20" w:firstLine="567"/>
        <w:jc w:val="both"/>
        <w:rPr>
          <w:rFonts w:asciiTheme="minorHAnsi" w:hAnsiTheme="minorHAnsi"/>
          <w:lang w:eastAsia="en-US" w:bidi="en-US"/>
        </w:rPr>
      </w:pPr>
      <w:r w:rsidRPr="00ED1CF1">
        <w:rPr>
          <w:rFonts w:asciiTheme="minorHAnsi" w:hAnsiTheme="minorHAnsi"/>
        </w:rPr>
        <w:t xml:space="preserve">6.2.6. </w:t>
      </w:r>
      <w:r w:rsidRPr="00ED1CF1">
        <w:rPr>
          <w:rFonts w:asciiTheme="minorHAnsi" w:hAnsiTheme="minorHAnsi"/>
          <w:lang w:bidi="ru-RU"/>
        </w:rPr>
        <w:t xml:space="preserve">Действующий перечень продукции, подлежащий клеймению, размещен на сайте </w:t>
      </w:r>
      <w:hyperlink r:id="rId13" w:history="1">
        <w:r w:rsidRPr="00ED1CF1">
          <w:rPr>
            <w:rFonts w:asciiTheme="minorHAnsi" w:hAnsiTheme="minorHAnsi"/>
            <w:u w:val="single"/>
            <w:lang w:val="en-US" w:eastAsia="en-US" w:bidi="en-US"/>
          </w:rPr>
          <w:t>www</w:t>
        </w:r>
        <w:r w:rsidRPr="00ED1CF1">
          <w:rPr>
            <w:rFonts w:asciiTheme="minorHAnsi" w:hAnsiTheme="minorHAnsi"/>
            <w:u w:val="single"/>
            <w:lang w:eastAsia="en-US" w:bidi="en-US"/>
          </w:rPr>
          <w:t>.</w:t>
        </w:r>
        <w:r w:rsidRPr="00ED1CF1">
          <w:rPr>
            <w:rFonts w:asciiTheme="minorHAnsi" w:hAnsiTheme="minorHAnsi"/>
            <w:u w:val="single"/>
            <w:lang w:val="en-US" w:eastAsia="en-US" w:bidi="en-US"/>
          </w:rPr>
          <w:t>roszeldor</w:t>
        </w:r>
        <w:r w:rsidRPr="00ED1CF1">
          <w:rPr>
            <w:rFonts w:asciiTheme="minorHAnsi" w:hAnsiTheme="minorHAnsi"/>
            <w:u w:val="single"/>
            <w:lang w:eastAsia="en-US" w:bidi="en-US"/>
          </w:rPr>
          <w:t>.</w:t>
        </w:r>
        <w:r w:rsidRPr="00ED1CF1">
          <w:rPr>
            <w:rFonts w:asciiTheme="minorHAnsi" w:hAnsiTheme="minorHAnsi"/>
            <w:u w:val="single"/>
            <w:lang w:val="en-US" w:eastAsia="en-US" w:bidi="en-US"/>
          </w:rPr>
          <w:t>ru</w:t>
        </w:r>
      </w:hyperlink>
      <w:r w:rsidRPr="00ED1CF1">
        <w:rPr>
          <w:rFonts w:asciiTheme="minorHAnsi" w:hAnsiTheme="minorHAnsi"/>
          <w:lang w:eastAsia="en-US" w:bidi="en-US"/>
        </w:rPr>
        <w:t>.</w:t>
      </w:r>
    </w:p>
    <w:p w:rsidR="00E529AE" w:rsidRPr="00ED1CF1" w:rsidRDefault="00E529AE" w:rsidP="00B644C6">
      <w:pPr>
        <w:widowControl w:val="0"/>
        <w:numPr>
          <w:ilvl w:val="1"/>
          <w:numId w:val="51"/>
        </w:numPr>
        <w:tabs>
          <w:tab w:val="left" w:pos="0"/>
          <w:tab w:val="left" w:pos="952"/>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Инспекторский контроль продукции железнодорожного назначения.</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6.3.1. Для осуществления инспекторского контроля Центр Технического Аудита ОАО «РЖД» (далее - Центр) составляет «Перечни продукции, подлежащей инспекторскому контролю». Их формируют на основании перечней продукции, подлежащей обязательной сертификации или декларированию соответствия, согласно требованиям технических регламентов. Перечни продукции, подлежащей инспекторскому контролю, согласовывает руководство Центра и утверждает руководство владельца инфраструктуры.</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lastRenderedPageBreak/>
        <w:t>6.3.2. Целью инспекторского контроля является объективное подтверждение того, что продукция и процессы ее изготовления соответствуют требованиям нормативной и технической документации на данный вид продукции.</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6.3.3. К инспекторскому контролю предъявляется каждая единица продукции. Компоненты инфраструктуры железнодорожного транспорта, составные части, узлы, детали, представляющие самостоятельные сборочные единицы, указанные в утвержденном владельцем инфраструктуры «Перечне продукции, подлежащей инспекторскому контролю» предъявляется в объёме, согласованном Поставщиком ТМЦ с Центром.</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6.3.4. Центр осуществляет инспекторский контроль на основании требований нормативной и технической документации, договоров поставок, договора или соглашения об оказании услуг по проведению инспекторского контроля.</w:t>
      </w:r>
    </w:p>
    <w:p w:rsidR="00E529AE" w:rsidRPr="00ED1CF1" w:rsidRDefault="00E529AE" w:rsidP="00B644C6">
      <w:pPr>
        <w:widowControl w:val="0"/>
        <w:numPr>
          <w:ilvl w:val="2"/>
          <w:numId w:val="53"/>
        </w:numPr>
        <w:tabs>
          <w:tab w:val="left" w:pos="567"/>
        </w:tabs>
        <w:ind w:left="0" w:firstLine="567"/>
        <w:jc w:val="both"/>
        <w:rPr>
          <w:rFonts w:asciiTheme="minorHAnsi" w:hAnsiTheme="minorHAnsi"/>
        </w:rPr>
      </w:pPr>
      <w:r w:rsidRPr="00ED1CF1">
        <w:rPr>
          <w:rFonts w:asciiTheme="minorHAnsi" w:hAnsiTheme="minorHAnsi"/>
          <w:lang w:bidi="ru-RU"/>
        </w:rPr>
        <w:t>При инспекторском контроле продукции инспектор-приемщик проверяет:</w:t>
      </w:r>
    </w:p>
    <w:p w:rsidR="00E529AE" w:rsidRPr="00ED1CF1" w:rsidRDefault="00E529AE" w:rsidP="00B644C6">
      <w:pPr>
        <w:widowControl w:val="0"/>
        <w:numPr>
          <w:ilvl w:val="0"/>
          <w:numId w:val="32"/>
        </w:numPr>
        <w:tabs>
          <w:tab w:val="left" w:pos="567"/>
        </w:tabs>
        <w:ind w:firstLine="567"/>
        <w:jc w:val="both"/>
        <w:rPr>
          <w:rFonts w:asciiTheme="minorHAnsi" w:hAnsiTheme="minorHAnsi"/>
        </w:rPr>
      </w:pPr>
      <w:r w:rsidRPr="00ED1CF1">
        <w:rPr>
          <w:rFonts w:asciiTheme="minorHAnsi" w:hAnsiTheme="minorHAnsi"/>
          <w:lang w:bidi="ru-RU"/>
        </w:rPr>
        <w:t xml:space="preserve"> техническую документацию на изготовление продукции:</w:t>
      </w:r>
    </w:p>
    <w:p w:rsidR="00E529AE" w:rsidRPr="00ED1CF1" w:rsidRDefault="00E529AE" w:rsidP="00B644C6">
      <w:pPr>
        <w:widowControl w:val="0"/>
        <w:numPr>
          <w:ilvl w:val="0"/>
          <w:numId w:val="32"/>
        </w:numPr>
        <w:tabs>
          <w:tab w:val="left" w:pos="567"/>
        </w:tabs>
        <w:ind w:right="20" w:firstLine="567"/>
        <w:jc w:val="both"/>
        <w:rPr>
          <w:rFonts w:asciiTheme="minorHAnsi" w:hAnsiTheme="minorHAnsi"/>
        </w:rPr>
      </w:pPr>
      <w:r w:rsidRPr="00ED1CF1">
        <w:rPr>
          <w:rFonts w:asciiTheme="minorHAnsi" w:hAnsiTheme="minorHAnsi"/>
          <w:lang w:bidi="ru-RU"/>
        </w:rPr>
        <w:t xml:space="preserve"> наличие сертификатов соответствия, если данная продукция подлежит обязательной сертификации;</w:t>
      </w:r>
    </w:p>
    <w:p w:rsidR="00E529AE" w:rsidRPr="00ED1CF1" w:rsidRDefault="00E529AE" w:rsidP="00B644C6">
      <w:pPr>
        <w:widowControl w:val="0"/>
        <w:numPr>
          <w:ilvl w:val="0"/>
          <w:numId w:val="32"/>
        </w:numPr>
        <w:tabs>
          <w:tab w:val="left" w:pos="567"/>
        </w:tabs>
        <w:ind w:right="20" w:firstLine="567"/>
        <w:jc w:val="both"/>
        <w:rPr>
          <w:rFonts w:asciiTheme="minorHAnsi" w:hAnsiTheme="minorHAnsi"/>
        </w:rPr>
      </w:pPr>
      <w:r w:rsidRPr="00ED1CF1">
        <w:rPr>
          <w:rFonts w:asciiTheme="minorHAnsi" w:hAnsiTheme="minorHAnsi"/>
          <w:lang w:bidi="ru-RU"/>
        </w:rPr>
        <w:t xml:space="preserve"> наличие декларации о соответствии, если подтверждение соответствия данной продукции осуществляется в форме принятия декларации о соответствии;</w:t>
      </w:r>
    </w:p>
    <w:p w:rsidR="00E529AE" w:rsidRPr="00ED1CF1" w:rsidRDefault="00E529AE" w:rsidP="00B644C6">
      <w:pPr>
        <w:widowControl w:val="0"/>
        <w:numPr>
          <w:ilvl w:val="0"/>
          <w:numId w:val="32"/>
        </w:numPr>
        <w:tabs>
          <w:tab w:val="left" w:pos="567"/>
        </w:tabs>
        <w:ind w:firstLine="567"/>
        <w:jc w:val="both"/>
        <w:rPr>
          <w:rFonts w:asciiTheme="minorHAnsi" w:hAnsiTheme="minorHAnsi"/>
        </w:rPr>
      </w:pPr>
      <w:r w:rsidRPr="00ED1CF1">
        <w:rPr>
          <w:rFonts w:asciiTheme="minorHAnsi" w:hAnsiTheme="minorHAnsi"/>
          <w:lang w:eastAsia="en-US" w:bidi="en-US"/>
        </w:rPr>
        <w:t xml:space="preserve"> </w:t>
      </w:r>
      <w:r w:rsidRPr="00ED1CF1">
        <w:rPr>
          <w:rFonts w:asciiTheme="minorHAnsi" w:hAnsiTheme="minorHAnsi"/>
          <w:lang w:bidi="ru-RU"/>
        </w:rPr>
        <w:t>комплектность продукции;</w:t>
      </w:r>
    </w:p>
    <w:p w:rsidR="00E529AE" w:rsidRPr="00ED1CF1" w:rsidRDefault="00E529AE" w:rsidP="00B644C6">
      <w:pPr>
        <w:widowControl w:val="0"/>
        <w:numPr>
          <w:ilvl w:val="0"/>
          <w:numId w:val="32"/>
        </w:numPr>
        <w:tabs>
          <w:tab w:val="left" w:pos="567"/>
        </w:tabs>
        <w:ind w:right="20" w:firstLine="567"/>
        <w:jc w:val="both"/>
        <w:rPr>
          <w:rFonts w:asciiTheme="minorHAnsi" w:hAnsiTheme="minorHAnsi"/>
        </w:rPr>
      </w:pPr>
      <w:r w:rsidRPr="00ED1CF1">
        <w:rPr>
          <w:rFonts w:asciiTheme="minorHAnsi" w:hAnsiTheme="minorHAnsi"/>
          <w:lang w:bidi="ru-RU"/>
        </w:rPr>
        <w:t xml:space="preserve"> соответствие результатов приемосдаточных испытаний техническим параметрам, установленным в технической и нормативной документации;</w:t>
      </w:r>
    </w:p>
    <w:p w:rsidR="00E529AE" w:rsidRPr="00ED1CF1" w:rsidRDefault="00E529AE" w:rsidP="00B644C6">
      <w:pPr>
        <w:widowControl w:val="0"/>
        <w:numPr>
          <w:ilvl w:val="0"/>
          <w:numId w:val="32"/>
        </w:numPr>
        <w:tabs>
          <w:tab w:val="left" w:pos="567"/>
        </w:tabs>
        <w:ind w:right="20" w:firstLine="567"/>
        <w:jc w:val="both"/>
        <w:rPr>
          <w:rFonts w:asciiTheme="minorHAnsi" w:hAnsiTheme="minorHAnsi"/>
        </w:rPr>
      </w:pPr>
      <w:r w:rsidRPr="00ED1CF1">
        <w:rPr>
          <w:rFonts w:asciiTheme="minorHAnsi" w:hAnsiTheme="minorHAnsi"/>
          <w:lang w:eastAsia="en-US" w:bidi="en-US"/>
        </w:rPr>
        <w:t xml:space="preserve"> </w:t>
      </w:r>
      <w:r w:rsidRPr="00ED1CF1">
        <w:rPr>
          <w:rFonts w:asciiTheme="minorHAnsi" w:hAnsiTheme="minorHAnsi"/>
          <w:lang w:bidi="ru-RU"/>
        </w:rPr>
        <w:t xml:space="preserve">наличие отметок, свидетельствующих о приёмке данной продукции ОТК </w:t>
      </w:r>
      <w:r w:rsidRPr="00ED1CF1">
        <w:rPr>
          <w:rFonts w:asciiTheme="minorHAnsi" w:hAnsiTheme="minorHAnsi"/>
          <w:bCs/>
          <w:lang w:bidi="ru-RU"/>
        </w:rPr>
        <w:t>изготовителя;</w:t>
      </w:r>
    </w:p>
    <w:p w:rsidR="00E529AE" w:rsidRPr="00ED1CF1" w:rsidRDefault="00E529AE" w:rsidP="00B644C6">
      <w:pPr>
        <w:widowControl w:val="0"/>
        <w:numPr>
          <w:ilvl w:val="0"/>
          <w:numId w:val="32"/>
        </w:numPr>
        <w:tabs>
          <w:tab w:val="left" w:pos="567"/>
        </w:tabs>
        <w:ind w:firstLine="567"/>
        <w:jc w:val="both"/>
        <w:rPr>
          <w:rFonts w:asciiTheme="minorHAnsi" w:hAnsiTheme="minorHAnsi"/>
        </w:rPr>
      </w:pPr>
      <w:r w:rsidRPr="00ED1CF1">
        <w:rPr>
          <w:rFonts w:asciiTheme="minorHAnsi" w:hAnsiTheme="minorHAnsi"/>
          <w:lang w:eastAsia="en-US" w:bidi="en-US"/>
        </w:rPr>
        <w:t xml:space="preserve"> </w:t>
      </w:r>
      <w:r w:rsidRPr="00ED1CF1">
        <w:rPr>
          <w:rFonts w:asciiTheme="minorHAnsi" w:hAnsiTheme="minorHAnsi"/>
          <w:lang w:bidi="ru-RU"/>
        </w:rPr>
        <w:t>наличие, содержание и качество нанесения маркировки.</w:t>
      </w:r>
    </w:p>
    <w:p w:rsidR="00E529AE" w:rsidRPr="00ED1CF1" w:rsidRDefault="00E529AE" w:rsidP="00B644C6">
      <w:pPr>
        <w:widowControl w:val="0"/>
        <w:numPr>
          <w:ilvl w:val="2"/>
          <w:numId w:val="53"/>
        </w:numPr>
        <w:tabs>
          <w:tab w:val="left" w:pos="567"/>
        </w:tabs>
        <w:ind w:left="0" w:firstLine="556"/>
        <w:jc w:val="both"/>
        <w:rPr>
          <w:rFonts w:asciiTheme="minorHAnsi" w:hAnsiTheme="minorHAnsi"/>
          <w:lang w:bidi="ru-RU"/>
        </w:rPr>
      </w:pPr>
      <w:r w:rsidRPr="00ED1CF1">
        <w:rPr>
          <w:rFonts w:asciiTheme="minorHAnsi" w:hAnsiTheme="minorHAnsi"/>
          <w:lang w:bidi="ru-RU"/>
        </w:rPr>
        <w:t>Продукция считается не прошедшей инспекторский контроль и отклоняется старшим инспектором-приемщиком (а при его отсутствии инспектором-приемщиком. проводящим контроль) от окончательной приемки, если по результатам проведенных испытаний будет выявлено ее несоответствие хотя бы одному требованию, установленному нормативными документами или технической документацией на данный вид продукции.</w:t>
      </w:r>
    </w:p>
    <w:p w:rsidR="00E529AE" w:rsidRPr="00ED1CF1" w:rsidRDefault="00E529AE" w:rsidP="00E529AE">
      <w:pPr>
        <w:tabs>
          <w:tab w:val="left" w:pos="567"/>
        </w:tabs>
        <w:jc w:val="both"/>
        <w:rPr>
          <w:rFonts w:asciiTheme="minorHAnsi" w:hAnsiTheme="minorHAnsi"/>
        </w:rPr>
      </w:pPr>
    </w:p>
    <w:p w:rsidR="00E529AE" w:rsidRPr="00ED1CF1" w:rsidRDefault="00E529AE" w:rsidP="00B644C6">
      <w:pPr>
        <w:widowControl w:val="0"/>
        <w:numPr>
          <w:ilvl w:val="0"/>
          <w:numId w:val="53"/>
        </w:numPr>
        <w:tabs>
          <w:tab w:val="left" w:pos="0"/>
        </w:tabs>
        <w:spacing w:after="110"/>
        <w:jc w:val="center"/>
        <w:rPr>
          <w:rFonts w:asciiTheme="minorHAnsi" w:hAnsiTheme="minorHAnsi"/>
          <w:b/>
          <w:bCs/>
          <w:lang w:bidi="ru-RU"/>
        </w:rPr>
      </w:pPr>
      <w:r w:rsidRPr="00ED1CF1">
        <w:rPr>
          <w:rFonts w:asciiTheme="minorHAnsi" w:hAnsiTheme="minorHAnsi"/>
          <w:b/>
          <w:bCs/>
          <w:shd w:val="clear" w:color="auto" w:fill="FFFFFF"/>
          <w:lang w:bidi="ru-RU"/>
        </w:rPr>
        <w:t>ПРОИЗВОДСТВО.</w:t>
      </w:r>
    </w:p>
    <w:p w:rsidR="00E529AE" w:rsidRPr="00ED1CF1" w:rsidRDefault="00E529AE" w:rsidP="00E529AE">
      <w:pPr>
        <w:widowControl w:val="0"/>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7.1.      Действия до начала поставок ТМЦ.</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7.1.1. Ключевые характеристики ТМЦ должны быть идентифицированы в конструкторской и технологической документации.</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7.1.2. Опытные образцы для подтверждения возможности создания вновь спроектированного изделия и соответствия проектных эксплуатационных данных реальным, должны быть предоставлены с сопроводительной документацией опытных образцов, которые должны быть изготовлены в полном соответствии с конструкторской документацией в установленные сроки.</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7.1.3. Поставщик несёт полную ответственность за подготовку и проведение испытаний в соответствии с нормативными документами РФ (ГОСТ 15.902, ГОСТ 15.309).</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7.1.4. Все характеристики, касающиеся измерений, материала, надёжности, функционирования и выполнения изделием заданных функций при испытаниях и замерах опытных образцов должны полностью подтверждаться.</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7.1.5. При выборочных испытаниях критерием приемлемости должно быть «0 ошибок».</w:t>
      </w:r>
    </w:p>
    <w:p w:rsidR="00E529AE" w:rsidRPr="00ED1CF1" w:rsidRDefault="00E529AE" w:rsidP="00B644C6">
      <w:pPr>
        <w:widowControl w:val="0"/>
        <w:numPr>
          <w:ilvl w:val="1"/>
          <w:numId w:val="55"/>
        </w:numPr>
        <w:tabs>
          <w:tab w:val="left" w:pos="0"/>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Планирование качества у Поставщика.</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 xml:space="preserve">7.2.1. Применительно к разработке новых ТМЦ и процессов производства Поставщик должен применять систему перспективного планирования качества продукции </w:t>
      </w:r>
      <w:r w:rsidRPr="00ED1CF1">
        <w:rPr>
          <w:rFonts w:asciiTheme="minorHAnsi" w:hAnsiTheme="minorHAnsi"/>
          <w:lang w:eastAsia="en-US" w:bidi="en-US"/>
        </w:rPr>
        <w:t>(</w:t>
      </w:r>
      <w:r w:rsidRPr="00ED1CF1">
        <w:rPr>
          <w:rFonts w:asciiTheme="minorHAnsi" w:hAnsiTheme="minorHAnsi"/>
          <w:lang w:val="en-US" w:eastAsia="en-US" w:bidi="en-US"/>
        </w:rPr>
        <w:t>APQP</w:t>
      </w:r>
      <w:r w:rsidRPr="00ED1CF1">
        <w:rPr>
          <w:rFonts w:asciiTheme="minorHAnsi" w:hAnsiTheme="minorHAnsi"/>
          <w:lang w:eastAsia="en-US" w:bidi="en-US"/>
        </w:rPr>
        <w:t xml:space="preserve">) </w:t>
      </w:r>
      <w:r w:rsidRPr="00ED1CF1">
        <w:rPr>
          <w:rFonts w:asciiTheme="minorHAnsi" w:hAnsiTheme="minorHAnsi"/>
          <w:lang w:bidi="ru-RU"/>
        </w:rPr>
        <w:t>с использованием инженерно-технических методов.</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rPr>
        <w:t xml:space="preserve">7.2.2. </w:t>
      </w:r>
      <w:r w:rsidRPr="00ED1CF1">
        <w:rPr>
          <w:rFonts w:asciiTheme="minorHAnsi" w:hAnsiTheme="minorHAnsi"/>
          <w:lang w:bidi="ru-RU"/>
        </w:rPr>
        <w:t xml:space="preserve">Поставщик проводит и документирует </w:t>
      </w:r>
      <w:r w:rsidRPr="00ED1CF1">
        <w:rPr>
          <w:rFonts w:asciiTheme="minorHAnsi" w:hAnsiTheme="minorHAnsi"/>
          <w:lang w:val="en-US" w:eastAsia="en-US" w:bidi="en-US"/>
        </w:rPr>
        <w:t>FM</w:t>
      </w:r>
      <w:r w:rsidRPr="00ED1CF1">
        <w:rPr>
          <w:rFonts w:asciiTheme="minorHAnsi" w:hAnsiTheme="minorHAnsi"/>
          <w:lang w:eastAsia="en-US" w:bidi="en-US"/>
        </w:rPr>
        <w:t>Е</w:t>
      </w:r>
      <w:r w:rsidRPr="00ED1CF1">
        <w:rPr>
          <w:rFonts w:asciiTheme="minorHAnsi" w:hAnsiTheme="minorHAnsi"/>
          <w:lang w:val="en-US" w:eastAsia="en-US" w:bidi="en-US"/>
        </w:rPr>
        <w:t>A</w:t>
      </w:r>
      <w:r w:rsidRPr="00ED1CF1">
        <w:rPr>
          <w:rFonts w:asciiTheme="minorHAnsi" w:hAnsiTheme="minorHAnsi"/>
          <w:lang w:eastAsia="en-US" w:bidi="en-US"/>
        </w:rPr>
        <w:t xml:space="preserve"> </w:t>
      </w:r>
      <w:r w:rsidRPr="00ED1CF1">
        <w:rPr>
          <w:rFonts w:asciiTheme="minorHAnsi" w:hAnsiTheme="minorHAnsi"/>
          <w:lang w:bidi="ru-RU"/>
        </w:rPr>
        <w:t>процесса.</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 xml:space="preserve">7.2.3. Если Поставщик несёт ответственность за конструкцию изделия, он должен провести и документировать </w:t>
      </w:r>
      <w:r w:rsidRPr="00ED1CF1">
        <w:rPr>
          <w:rFonts w:asciiTheme="minorHAnsi" w:hAnsiTheme="minorHAnsi"/>
          <w:lang w:val="en-US" w:eastAsia="en-US" w:bidi="en-US"/>
        </w:rPr>
        <w:t>FMEA</w:t>
      </w:r>
      <w:r w:rsidRPr="00ED1CF1">
        <w:rPr>
          <w:rFonts w:asciiTheme="minorHAnsi" w:hAnsiTheme="minorHAnsi"/>
          <w:lang w:eastAsia="en-US" w:bidi="en-US"/>
        </w:rPr>
        <w:t xml:space="preserve"> </w:t>
      </w:r>
      <w:r w:rsidRPr="00ED1CF1">
        <w:rPr>
          <w:rFonts w:asciiTheme="minorHAnsi" w:hAnsiTheme="minorHAnsi"/>
          <w:lang w:bidi="ru-RU"/>
        </w:rPr>
        <w:t>конструкции.</w:t>
      </w:r>
    </w:p>
    <w:p w:rsidR="00E529AE" w:rsidRPr="00ED1CF1" w:rsidRDefault="00E529AE" w:rsidP="00E529AE">
      <w:pPr>
        <w:framePr w:h="590" w:wrap="notBeside" w:vAnchor="text" w:hAnchor="text" w:xAlign="center" w:y="1"/>
        <w:widowControl w:val="0"/>
        <w:tabs>
          <w:tab w:val="left" w:pos="567"/>
        </w:tabs>
        <w:ind w:firstLine="567"/>
        <w:jc w:val="both"/>
        <w:rPr>
          <w:rFonts w:asciiTheme="minorHAnsi" w:hAnsiTheme="minorHAnsi"/>
        </w:rPr>
      </w:pPr>
      <w:r w:rsidRPr="00ED1CF1">
        <w:rPr>
          <w:rFonts w:asciiTheme="minorHAnsi" w:hAnsiTheme="minorHAnsi"/>
        </w:rPr>
        <w:t xml:space="preserve">7.2.4. Поставщик </w:t>
      </w:r>
      <w:r w:rsidRPr="00ED1CF1">
        <w:rPr>
          <w:rFonts w:asciiTheme="minorHAnsi" w:hAnsiTheme="minorHAnsi"/>
          <w:lang w:val="en-US" w:eastAsia="en-US" w:bidi="en-US"/>
        </w:rPr>
        <w:t>FM</w:t>
      </w:r>
      <w:r w:rsidRPr="00ED1CF1">
        <w:rPr>
          <w:rFonts w:asciiTheme="minorHAnsi" w:hAnsiTheme="minorHAnsi"/>
          <w:lang w:eastAsia="en-US" w:bidi="en-US"/>
        </w:rPr>
        <w:t>Е</w:t>
      </w:r>
      <w:r w:rsidRPr="00ED1CF1">
        <w:rPr>
          <w:rFonts w:asciiTheme="minorHAnsi" w:hAnsiTheme="minorHAnsi"/>
          <w:lang w:val="en-US" w:eastAsia="en-US" w:bidi="en-US"/>
        </w:rPr>
        <w:t>A</w:t>
      </w:r>
      <w:r w:rsidRPr="00ED1CF1">
        <w:rPr>
          <w:rFonts w:asciiTheme="minorHAnsi" w:hAnsiTheme="minorHAnsi"/>
          <w:lang w:eastAsia="en-US" w:bidi="en-US"/>
        </w:rPr>
        <w:t xml:space="preserve"> </w:t>
      </w:r>
      <w:r w:rsidRPr="00ED1CF1">
        <w:rPr>
          <w:rFonts w:asciiTheme="minorHAnsi" w:hAnsiTheme="minorHAnsi"/>
        </w:rPr>
        <w:t>анализ должен выполнять как на стадии проектирования изделий и процессов производства, так и в рамках реализации принципа постоянного улучшения качества ТМЦ.</w:t>
      </w:r>
    </w:p>
    <w:p w:rsidR="00E529AE" w:rsidRPr="00ED1CF1" w:rsidRDefault="00E529AE" w:rsidP="00B644C6">
      <w:pPr>
        <w:widowControl w:val="0"/>
        <w:numPr>
          <w:ilvl w:val="0"/>
          <w:numId w:val="33"/>
        </w:numPr>
        <w:tabs>
          <w:tab w:val="left" w:pos="567"/>
        </w:tabs>
        <w:ind w:right="40" w:firstLine="567"/>
        <w:jc w:val="both"/>
        <w:rPr>
          <w:rFonts w:asciiTheme="minorHAnsi" w:hAnsiTheme="minorHAnsi"/>
        </w:rPr>
      </w:pPr>
      <w:r w:rsidRPr="00ED1CF1">
        <w:rPr>
          <w:rFonts w:asciiTheme="minorHAnsi" w:hAnsiTheme="minorHAnsi"/>
          <w:lang w:bidi="ru-RU"/>
        </w:rPr>
        <w:t xml:space="preserve"> Карту потока процесса (далее - КПП) следует разрабатывать Поставщиком как для проведения </w:t>
      </w:r>
      <w:r w:rsidRPr="00ED1CF1">
        <w:rPr>
          <w:rFonts w:asciiTheme="minorHAnsi" w:hAnsiTheme="minorHAnsi"/>
          <w:lang w:val="en-US" w:eastAsia="en-US" w:bidi="en-US"/>
        </w:rPr>
        <w:t>FMEA</w:t>
      </w:r>
      <w:r w:rsidRPr="00ED1CF1">
        <w:rPr>
          <w:rFonts w:asciiTheme="minorHAnsi" w:hAnsiTheme="minorHAnsi"/>
          <w:lang w:eastAsia="en-US" w:bidi="en-US"/>
        </w:rPr>
        <w:t xml:space="preserve"> </w:t>
      </w:r>
      <w:r w:rsidRPr="00ED1CF1">
        <w:rPr>
          <w:rFonts w:asciiTheme="minorHAnsi" w:hAnsiTheme="minorHAnsi"/>
          <w:lang w:bidi="ru-RU"/>
        </w:rPr>
        <w:t>процесса, так и для приёмки процесса производства в стадии подготовки к промышленным поставкам.</w:t>
      </w:r>
    </w:p>
    <w:p w:rsidR="00E529AE" w:rsidRPr="00ED1CF1" w:rsidRDefault="00E529AE" w:rsidP="00B644C6">
      <w:pPr>
        <w:widowControl w:val="0"/>
        <w:numPr>
          <w:ilvl w:val="0"/>
          <w:numId w:val="33"/>
        </w:numPr>
        <w:tabs>
          <w:tab w:val="left" w:pos="567"/>
        </w:tabs>
        <w:ind w:right="40" w:firstLine="567"/>
        <w:jc w:val="both"/>
        <w:rPr>
          <w:rFonts w:asciiTheme="minorHAnsi" w:hAnsiTheme="minorHAnsi"/>
        </w:rPr>
      </w:pPr>
      <w:r w:rsidRPr="00ED1CF1">
        <w:rPr>
          <w:rFonts w:asciiTheme="minorHAnsi" w:hAnsiTheme="minorHAnsi"/>
          <w:lang w:bidi="ru-RU"/>
        </w:rPr>
        <w:lastRenderedPageBreak/>
        <w:t xml:space="preserve"> КПП следует содержать перечень всех операций, включая операции перемещения, складирования, хранения, верификации (входного контроля) закупленных ТМЦ; перечень основного оборудования для каждой операции; перечень контролируемых параметров на каждой операции.</w:t>
      </w:r>
    </w:p>
    <w:p w:rsidR="00E529AE" w:rsidRPr="00ED1CF1" w:rsidRDefault="00E529AE" w:rsidP="00B644C6">
      <w:pPr>
        <w:widowControl w:val="0"/>
        <w:numPr>
          <w:ilvl w:val="0"/>
          <w:numId w:val="33"/>
        </w:numPr>
        <w:tabs>
          <w:tab w:val="left" w:pos="567"/>
        </w:tabs>
        <w:ind w:right="40" w:firstLine="567"/>
        <w:jc w:val="both"/>
        <w:rPr>
          <w:rFonts w:asciiTheme="minorHAnsi" w:hAnsiTheme="minorHAnsi"/>
        </w:rPr>
      </w:pPr>
      <w:r w:rsidRPr="00ED1CF1">
        <w:rPr>
          <w:rFonts w:asciiTheme="minorHAnsi" w:hAnsiTheme="minorHAnsi"/>
          <w:lang w:bidi="ru-RU"/>
        </w:rPr>
        <w:t xml:space="preserve"> На карте потока процесса следует обозначать соответствующими символами все ключевые характеристики.</w:t>
      </w:r>
    </w:p>
    <w:p w:rsidR="00E529AE" w:rsidRPr="00ED1CF1" w:rsidRDefault="00E529AE" w:rsidP="00B644C6">
      <w:pPr>
        <w:widowControl w:val="0"/>
        <w:numPr>
          <w:ilvl w:val="0"/>
          <w:numId w:val="33"/>
        </w:numPr>
        <w:tabs>
          <w:tab w:val="left" w:pos="567"/>
        </w:tabs>
        <w:ind w:right="40" w:firstLine="567"/>
        <w:jc w:val="both"/>
        <w:rPr>
          <w:rFonts w:asciiTheme="minorHAnsi" w:hAnsiTheme="minorHAnsi"/>
        </w:rPr>
      </w:pPr>
      <w:r w:rsidRPr="00ED1CF1">
        <w:rPr>
          <w:rFonts w:asciiTheme="minorHAnsi" w:hAnsiTheme="minorHAnsi"/>
          <w:lang w:bidi="ru-RU"/>
        </w:rPr>
        <w:t xml:space="preserve"> </w:t>
      </w:r>
      <w:r w:rsidRPr="00ED1CF1">
        <w:rPr>
          <w:rFonts w:asciiTheme="minorHAnsi" w:hAnsiTheme="minorHAnsi"/>
          <w:bCs/>
          <w:lang w:bidi="ru-RU"/>
        </w:rPr>
        <w:t>План управления качеством</w:t>
      </w:r>
      <w:r w:rsidRPr="00ED1CF1">
        <w:rPr>
          <w:rFonts w:asciiTheme="minorHAnsi" w:hAnsiTheme="minorHAnsi"/>
          <w:b/>
          <w:bCs/>
          <w:lang w:bidi="ru-RU"/>
        </w:rPr>
        <w:t xml:space="preserve"> </w:t>
      </w:r>
      <w:r w:rsidRPr="00ED1CF1">
        <w:rPr>
          <w:rFonts w:asciiTheme="minorHAnsi" w:hAnsiTheme="minorHAnsi"/>
          <w:lang w:bidi="ru-RU"/>
        </w:rPr>
        <w:t>(Приложение А)</w:t>
      </w:r>
      <w:r w:rsidRPr="00ED1CF1">
        <w:rPr>
          <w:rFonts w:asciiTheme="minorHAnsi" w:hAnsiTheme="minorHAnsi"/>
          <w:b/>
          <w:lang w:bidi="ru-RU"/>
        </w:rPr>
        <w:t xml:space="preserve"> </w:t>
      </w:r>
      <w:r w:rsidRPr="00ED1CF1">
        <w:rPr>
          <w:rFonts w:asciiTheme="minorHAnsi" w:hAnsiTheme="minorHAnsi"/>
          <w:lang w:bidi="ru-RU"/>
        </w:rPr>
        <w:t xml:space="preserve">разрабатывается для всех изделий, установочной партии и серийного производства. Планы следует анализировать и актуализировать при появлении любых изменений, влияющих на ТМЦ, производственный процесс, измерение, логистику, источники поставки или </w:t>
      </w:r>
      <w:r w:rsidRPr="00ED1CF1">
        <w:rPr>
          <w:rFonts w:asciiTheme="minorHAnsi" w:hAnsiTheme="minorHAnsi"/>
          <w:lang w:val="en-US" w:eastAsia="en-US" w:bidi="en-US"/>
        </w:rPr>
        <w:t>FMEA</w:t>
      </w:r>
      <w:r w:rsidRPr="00ED1CF1">
        <w:rPr>
          <w:rFonts w:asciiTheme="minorHAnsi" w:hAnsiTheme="minorHAnsi"/>
          <w:lang w:eastAsia="en-US" w:bidi="en-US"/>
        </w:rPr>
        <w:t>.</w:t>
      </w:r>
    </w:p>
    <w:p w:rsidR="00E529AE" w:rsidRPr="00ED1CF1" w:rsidRDefault="00E529AE" w:rsidP="00B644C6">
      <w:pPr>
        <w:widowControl w:val="0"/>
        <w:numPr>
          <w:ilvl w:val="0"/>
          <w:numId w:val="33"/>
        </w:numPr>
        <w:tabs>
          <w:tab w:val="left" w:pos="567"/>
        </w:tabs>
        <w:ind w:firstLine="567"/>
        <w:jc w:val="both"/>
        <w:rPr>
          <w:rFonts w:asciiTheme="minorHAnsi" w:hAnsiTheme="minorHAnsi"/>
          <w:b/>
          <w:bCs/>
          <w:lang w:bidi="ru-RU"/>
        </w:rPr>
      </w:pPr>
      <w:r w:rsidRPr="00ED1CF1">
        <w:rPr>
          <w:rFonts w:asciiTheme="minorHAnsi" w:hAnsiTheme="minorHAnsi"/>
          <w:shd w:val="clear" w:color="auto" w:fill="FFFFFF"/>
          <w:lang w:bidi="ru-RU"/>
        </w:rPr>
        <w:t xml:space="preserve"> </w:t>
      </w:r>
      <w:r w:rsidRPr="00ED1CF1">
        <w:rPr>
          <w:rFonts w:asciiTheme="minorHAnsi" w:hAnsiTheme="minorHAnsi"/>
          <w:bCs/>
          <w:shd w:val="clear" w:color="auto" w:fill="FFFFFF"/>
          <w:lang w:bidi="ru-RU"/>
        </w:rPr>
        <w:t>Установочная партия.</w:t>
      </w:r>
    </w:p>
    <w:p w:rsidR="00E529AE" w:rsidRPr="00ED1CF1" w:rsidRDefault="00E529AE" w:rsidP="00E529AE">
      <w:pPr>
        <w:tabs>
          <w:tab w:val="left" w:pos="567"/>
        </w:tabs>
        <w:ind w:right="40" w:firstLine="567"/>
        <w:jc w:val="both"/>
        <w:rPr>
          <w:rFonts w:asciiTheme="minorHAnsi" w:hAnsiTheme="minorHAnsi"/>
        </w:rPr>
      </w:pPr>
      <w:r w:rsidRPr="00ED1CF1">
        <w:rPr>
          <w:rFonts w:asciiTheme="minorHAnsi" w:hAnsiTheme="minorHAnsi"/>
          <w:lang w:bidi="ru-RU"/>
        </w:rPr>
        <w:t>Процесс приёмки производства ТМЦ у Поставщика должен производится на заключительной стадии подготовки производства при изготовлении установочной партии.</w:t>
      </w:r>
    </w:p>
    <w:p w:rsidR="00E529AE" w:rsidRPr="00ED1CF1" w:rsidRDefault="00E529AE" w:rsidP="00E529AE">
      <w:pPr>
        <w:tabs>
          <w:tab w:val="left" w:pos="567"/>
        </w:tabs>
        <w:ind w:right="40" w:firstLine="567"/>
        <w:jc w:val="both"/>
        <w:rPr>
          <w:rFonts w:asciiTheme="minorHAnsi" w:hAnsiTheme="minorHAnsi"/>
          <w:lang w:bidi="ru-RU"/>
        </w:rPr>
      </w:pPr>
      <w:r w:rsidRPr="00ED1CF1">
        <w:rPr>
          <w:rFonts w:asciiTheme="minorHAnsi" w:hAnsiTheme="minorHAnsi"/>
          <w:lang w:bidi="ru-RU"/>
        </w:rPr>
        <w:t>Установочная партия должна производиться на оборудовании, оснастке и тем персоналом, который будет производить серийные ТМЦ. Объем установочной партии определяется комиссией, проводящей приемку.</w:t>
      </w:r>
    </w:p>
    <w:p w:rsidR="00E529AE" w:rsidRPr="00ED1CF1" w:rsidRDefault="00E529AE" w:rsidP="00E529AE">
      <w:pPr>
        <w:widowControl w:val="0"/>
        <w:tabs>
          <w:tab w:val="left" w:pos="958"/>
        </w:tabs>
        <w:ind w:left="720" w:hanging="153"/>
        <w:jc w:val="both"/>
        <w:rPr>
          <w:rFonts w:asciiTheme="minorHAnsi" w:hAnsiTheme="minorHAnsi"/>
          <w:b/>
          <w:bCs/>
          <w:lang w:bidi="ru-RU"/>
        </w:rPr>
      </w:pPr>
      <w:r w:rsidRPr="00ED1CF1">
        <w:rPr>
          <w:rFonts w:asciiTheme="minorHAnsi" w:hAnsiTheme="minorHAnsi"/>
          <w:b/>
          <w:bCs/>
          <w:shd w:val="clear" w:color="auto" w:fill="FFFFFF"/>
          <w:lang w:bidi="ru-RU"/>
        </w:rPr>
        <w:t>7.3. Статистическое управление процессами.</w:t>
      </w:r>
    </w:p>
    <w:p w:rsidR="00E529AE" w:rsidRPr="00ED1CF1" w:rsidRDefault="00E529AE" w:rsidP="00E529AE">
      <w:pPr>
        <w:tabs>
          <w:tab w:val="left" w:pos="567"/>
        </w:tabs>
        <w:ind w:right="40"/>
        <w:jc w:val="both"/>
        <w:rPr>
          <w:rFonts w:asciiTheme="minorHAnsi" w:hAnsiTheme="minorHAnsi"/>
        </w:rPr>
      </w:pPr>
      <w:r w:rsidRPr="00ED1CF1">
        <w:rPr>
          <w:rFonts w:asciiTheme="minorHAnsi" w:hAnsiTheme="minorHAnsi"/>
          <w:lang w:bidi="ru-RU"/>
        </w:rPr>
        <w:tab/>
        <w:t>7.3.1. Сопровождение процессов производства у Поставщика должно сопровождаться инструментами и методами статистического управления.</w:t>
      </w:r>
    </w:p>
    <w:p w:rsidR="00E529AE" w:rsidRPr="00ED1CF1" w:rsidRDefault="00E529AE" w:rsidP="00E529AE">
      <w:pPr>
        <w:tabs>
          <w:tab w:val="left" w:pos="567"/>
        </w:tabs>
        <w:ind w:right="40"/>
        <w:jc w:val="both"/>
        <w:rPr>
          <w:rFonts w:asciiTheme="minorHAnsi" w:hAnsiTheme="minorHAnsi"/>
        </w:rPr>
      </w:pPr>
      <w:r w:rsidRPr="00ED1CF1">
        <w:rPr>
          <w:rFonts w:asciiTheme="minorHAnsi" w:hAnsiTheme="minorHAnsi"/>
          <w:lang w:bidi="ru-RU"/>
        </w:rPr>
        <w:tab/>
        <w:t xml:space="preserve">7.3.2. Поставщик должен обеспечить управляемость операций воспроизводства ключевых характеристик изделия при помощи инструментов </w:t>
      </w:r>
      <w:r w:rsidRPr="00ED1CF1">
        <w:rPr>
          <w:rFonts w:asciiTheme="minorHAnsi" w:hAnsiTheme="minorHAnsi"/>
          <w:bCs/>
          <w:lang w:val="en-US" w:eastAsia="en-US" w:bidi="en-US"/>
        </w:rPr>
        <w:t>SPC</w:t>
      </w:r>
      <w:r w:rsidRPr="00ED1CF1">
        <w:rPr>
          <w:rFonts w:asciiTheme="minorHAnsi" w:hAnsiTheme="minorHAnsi"/>
          <w:bCs/>
          <w:lang w:eastAsia="en-US" w:bidi="en-US"/>
        </w:rPr>
        <w:t>.</w:t>
      </w:r>
    </w:p>
    <w:p w:rsidR="00E529AE" w:rsidRPr="00ED1CF1" w:rsidRDefault="00E529AE" w:rsidP="00E529AE">
      <w:pPr>
        <w:tabs>
          <w:tab w:val="left" w:pos="567"/>
        </w:tabs>
        <w:ind w:right="40"/>
        <w:jc w:val="both"/>
        <w:rPr>
          <w:rFonts w:asciiTheme="minorHAnsi" w:hAnsiTheme="minorHAnsi"/>
          <w:b/>
        </w:rPr>
      </w:pPr>
      <w:r w:rsidRPr="00ED1CF1">
        <w:rPr>
          <w:rFonts w:asciiTheme="minorHAnsi" w:hAnsiTheme="minorHAnsi"/>
        </w:rPr>
        <w:tab/>
        <w:t xml:space="preserve">7.3.3. </w:t>
      </w:r>
      <w:r w:rsidRPr="00ED1CF1">
        <w:rPr>
          <w:rFonts w:asciiTheme="minorHAnsi" w:hAnsiTheme="minorHAnsi"/>
          <w:lang w:bidi="ru-RU"/>
        </w:rPr>
        <w:t>Персонал Поставщика должен обладать достаточными знаниями в исполняемой работе и должен обеспечить стабильное и управляемое состояние технологических процессов при заданной воспроизводимости в спроектированном процессе производства данного изделия.</w:t>
      </w:r>
    </w:p>
    <w:p w:rsidR="00E529AE" w:rsidRPr="00ED1CF1" w:rsidRDefault="00E529AE" w:rsidP="00B644C6">
      <w:pPr>
        <w:widowControl w:val="0"/>
        <w:numPr>
          <w:ilvl w:val="2"/>
          <w:numId w:val="57"/>
        </w:numPr>
        <w:tabs>
          <w:tab w:val="left" w:pos="567"/>
        </w:tabs>
        <w:ind w:hanging="153"/>
        <w:jc w:val="both"/>
        <w:rPr>
          <w:rFonts w:asciiTheme="minorHAnsi" w:hAnsiTheme="minorHAnsi"/>
        </w:rPr>
      </w:pPr>
      <w:r w:rsidRPr="00ED1CF1">
        <w:rPr>
          <w:rFonts w:asciiTheme="minorHAnsi" w:hAnsiTheme="minorHAnsi"/>
          <w:lang w:bidi="ru-RU"/>
        </w:rPr>
        <w:t>Минимальные требования к стабильности процесса:</w:t>
      </w:r>
    </w:p>
    <w:p w:rsidR="00E529AE" w:rsidRPr="00ED1CF1" w:rsidRDefault="00E529AE" w:rsidP="00B644C6">
      <w:pPr>
        <w:widowControl w:val="0"/>
        <w:numPr>
          <w:ilvl w:val="0"/>
          <w:numId w:val="34"/>
        </w:numPr>
        <w:tabs>
          <w:tab w:val="left" w:pos="567"/>
        </w:tabs>
        <w:ind w:firstLine="567"/>
        <w:jc w:val="both"/>
        <w:rPr>
          <w:rFonts w:asciiTheme="minorHAnsi" w:hAnsiTheme="minorHAnsi"/>
        </w:rPr>
      </w:pPr>
      <w:r w:rsidRPr="00ED1CF1">
        <w:rPr>
          <w:rFonts w:asciiTheme="minorHAnsi" w:hAnsiTheme="minorHAnsi"/>
          <w:lang w:bidi="ru-RU"/>
        </w:rPr>
        <w:t xml:space="preserve"> Ср</w:t>
      </w:r>
      <w:r w:rsidRPr="00ED1CF1">
        <w:rPr>
          <w:rFonts w:asciiTheme="minorHAnsi" w:hAnsiTheme="minorHAnsi"/>
          <w:lang w:val="en-US" w:bidi="ru-RU"/>
        </w:rPr>
        <w:t>k</w:t>
      </w:r>
      <w:r w:rsidRPr="00ED1CF1">
        <w:rPr>
          <w:rFonts w:asciiTheme="minorHAnsi" w:hAnsiTheme="minorHAnsi"/>
          <w:lang w:bidi="ru-RU"/>
        </w:rPr>
        <w:t xml:space="preserve"> &gt; 1.67 - индекс воспроизводимости для критичных характеристик;</w:t>
      </w:r>
    </w:p>
    <w:p w:rsidR="00E529AE" w:rsidRPr="00ED1CF1" w:rsidRDefault="00E529AE" w:rsidP="00B644C6">
      <w:pPr>
        <w:widowControl w:val="0"/>
        <w:numPr>
          <w:ilvl w:val="0"/>
          <w:numId w:val="34"/>
        </w:numPr>
        <w:tabs>
          <w:tab w:val="left" w:pos="567"/>
        </w:tabs>
        <w:ind w:firstLine="567"/>
        <w:jc w:val="both"/>
        <w:rPr>
          <w:rFonts w:asciiTheme="minorHAnsi" w:hAnsiTheme="minorHAnsi"/>
        </w:rPr>
      </w:pPr>
      <w:r w:rsidRPr="00ED1CF1">
        <w:rPr>
          <w:rFonts w:asciiTheme="minorHAnsi" w:hAnsiTheme="minorHAnsi"/>
          <w:lang w:eastAsia="en-US" w:bidi="en-US"/>
        </w:rPr>
        <w:lastRenderedPageBreak/>
        <w:t xml:space="preserve"> </w:t>
      </w:r>
      <w:r w:rsidRPr="00ED1CF1">
        <w:rPr>
          <w:rFonts w:asciiTheme="minorHAnsi" w:hAnsiTheme="minorHAnsi"/>
          <w:lang w:val="en-US" w:eastAsia="en-US" w:bidi="en-US"/>
        </w:rPr>
        <w:t>Cpk</w:t>
      </w:r>
      <w:r w:rsidRPr="00ED1CF1">
        <w:rPr>
          <w:rFonts w:asciiTheme="minorHAnsi" w:hAnsiTheme="minorHAnsi"/>
          <w:lang w:eastAsia="en-US" w:bidi="en-US"/>
        </w:rPr>
        <w:t xml:space="preserve"> </w:t>
      </w:r>
      <w:r w:rsidRPr="00ED1CF1">
        <w:rPr>
          <w:rFonts w:asciiTheme="minorHAnsi" w:hAnsiTheme="minorHAnsi"/>
          <w:i/>
          <w:iCs/>
          <w:lang w:bidi="ru-RU"/>
        </w:rPr>
        <w:t>&gt;</w:t>
      </w:r>
      <w:r w:rsidRPr="00ED1CF1">
        <w:rPr>
          <w:rFonts w:asciiTheme="minorHAnsi" w:hAnsiTheme="minorHAnsi"/>
          <w:lang w:bidi="ru-RU"/>
        </w:rPr>
        <w:t xml:space="preserve"> 1.33 - индекс воспроизводимости значимых характеристик.</w:t>
      </w:r>
    </w:p>
    <w:p w:rsidR="00E529AE" w:rsidRPr="00ED1CF1" w:rsidRDefault="00E529AE" w:rsidP="00B644C6">
      <w:pPr>
        <w:widowControl w:val="0"/>
        <w:numPr>
          <w:ilvl w:val="2"/>
          <w:numId w:val="57"/>
        </w:numPr>
        <w:tabs>
          <w:tab w:val="left" w:pos="567"/>
        </w:tabs>
        <w:ind w:hanging="153"/>
        <w:jc w:val="both"/>
        <w:rPr>
          <w:rFonts w:asciiTheme="minorHAnsi" w:hAnsiTheme="minorHAnsi"/>
        </w:rPr>
      </w:pPr>
      <w:r w:rsidRPr="00ED1CF1">
        <w:rPr>
          <w:rFonts w:asciiTheme="minorHAnsi" w:hAnsiTheme="minorHAnsi"/>
          <w:lang w:bidi="ru-RU"/>
        </w:rPr>
        <w:t>При меньших значениях требуются корректирующие мероприятия.</w:t>
      </w:r>
    </w:p>
    <w:p w:rsidR="00E529AE" w:rsidRPr="00ED1CF1" w:rsidRDefault="00E529AE" w:rsidP="00B644C6">
      <w:pPr>
        <w:widowControl w:val="0"/>
        <w:numPr>
          <w:ilvl w:val="2"/>
          <w:numId w:val="57"/>
        </w:numPr>
        <w:tabs>
          <w:tab w:val="left" w:pos="567"/>
        </w:tabs>
        <w:ind w:hanging="153"/>
        <w:jc w:val="both"/>
        <w:rPr>
          <w:rFonts w:asciiTheme="minorHAnsi" w:hAnsiTheme="minorHAnsi"/>
          <w:lang w:bidi="ru-RU"/>
        </w:rPr>
      </w:pPr>
      <w:r w:rsidRPr="00ED1CF1">
        <w:rPr>
          <w:rFonts w:asciiTheme="minorHAnsi" w:hAnsiTheme="minorHAnsi"/>
          <w:lang w:bidi="ru-RU"/>
        </w:rPr>
        <w:t xml:space="preserve">До их выполнения в </w:t>
      </w:r>
      <w:r w:rsidRPr="00ED1CF1">
        <w:rPr>
          <w:rFonts w:asciiTheme="minorHAnsi" w:eastAsia="Trebuchet MS" w:hAnsiTheme="minorHAnsi"/>
          <w:bCs/>
          <w:spacing w:val="-10"/>
          <w:lang w:bidi="ru-RU"/>
        </w:rPr>
        <w:t>план</w:t>
      </w:r>
      <w:r w:rsidRPr="00ED1CF1">
        <w:rPr>
          <w:rFonts w:asciiTheme="minorHAnsi" w:eastAsia="Trebuchet MS" w:hAnsiTheme="minorHAnsi"/>
          <w:b/>
          <w:bCs/>
          <w:spacing w:val="-10"/>
          <w:lang w:bidi="ru-RU"/>
        </w:rPr>
        <w:t xml:space="preserve"> </w:t>
      </w:r>
      <w:r w:rsidRPr="00ED1CF1">
        <w:rPr>
          <w:rFonts w:asciiTheme="minorHAnsi" w:hAnsiTheme="minorHAnsi"/>
          <w:lang w:bidi="ru-RU"/>
        </w:rPr>
        <w:t>управления должен быть введён 100 % контроль.</w:t>
      </w:r>
    </w:p>
    <w:p w:rsidR="00E529AE" w:rsidRPr="00ED1CF1" w:rsidRDefault="00E529AE" w:rsidP="00B644C6">
      <w:pPr>
        <w:widowControl w:val="0"/>
        <w:numPr>
          <w:ilvl w:val="2"/>
          <w:numId w:val="57"/>
        </w:numPr>
        <w:tabs>
          <w:tab w:val="left" w:pos="567"/>
        </w:tabs>
        <w:ind w:left="0" w:firstLine="567"/>
        <w:jc w:val="both"/>
        <w:rPr>
          <w:rFonts w:asciiTheme="minorHAnsi" w:hAnsiTheme="minorHAnsi"/>
        </w:rPr>
      </w:pPr>
      <w:r w:rsidRPr="00ED1CF1">
        <w:rPr>
          <w:rFonts w:asciiTheme="minorHAnsi" w:hAnsiTheme="minorHAnsi"/>
          <w:lang w:bidi="ru-RU"/>
        </w:rPr>
        <w:t>В случае отсутствия нормального распределения и невозможности применения индексов воспроизводимости поставщик должен продемонстрировать применение планов управления с увеличенной частотой проверок (план управления согласовывается отдельно с Покупателем).</w:t>
      </w:r>
    </w:p>
    <w:p w:rsidR="00E529AE" w:rsidRPr="00ED1CF1" w:rsidRDefault="00E529AE" w:rsidP="00B644C6">
      <w:pPr>
        <w:widowControl w:val="0"/>
        <w:numPr>
          <w:ilvl w:val="2"/>
          <w:numId w:val="57"/>
        </w:numPr>
        <w:tabs>
          <w:tab w:val="left" w:pos="567"/>
        </w:tabs>
        <w:ind w:left="0" w:firstLine="567"/>
        <w:jc w:val="both"/>
        <w:rPr>
          <w:rFonts w:asciiTheme="minorHAnsi" w:hAnsiTheme="minorHAnsi"/>
          <w:lang w:bidi="ru-RU"/>
        </w:rPr>
      </w:pPr>
      <w:r w:rsidRPr="00ED1CF1">
        <w:rPr>
          <w:rFonts w:asciiTheme="minorHAnsi" w:hAnsiTheme="minorHAnsi"/>
          <w:lang w:bidi="ru-RU"/>
        </w:rPr>
        <w:t xml:space="preserve">Оценка должна проводиться для ключевых характеристик, указанных в чертеже, а также определённых Поставщиком в процессе проведения </w:t>
      </w:r>
      <w:r w:rsidRPr="00ED1CF1">
        <w:rPr>
          <w:rFonts w:asciiTheme="minorHAnsi" w:hAnsiTheme="minorHAnsi"/>
          <w:lang w:val="en-US" w:eastAsia="en-US" w:bidi="en-US"/>
        </w:rPr>
        <w:t>FMEA</w:t>
      </w:r>
      <w:r w:rsidRPr="00ED1CF1">
        <w:rPr>
          <w:rFonts w:asciiTheme="minorHAnsi" w:hAnsiTheme="minorHAnsi"/>
          <w:lang w:eastAsia="en-US" w:bidi="en-US"/>
        </w:rPr>
        <w:t xml:space="preserve"> </w:t>
      </w:r>
      <w:r w:rsidRPr="00ED1CF1">
        <w:rPr>
          <w:rFonts w:asciiTheme="minorHAnsi" w:hAnsiTheme="minorHAnsi"/>
          <w:lang w:bidi="ru-RU"/>
        </w:rPr>
        <w:t>анализа.</w:t>
      </w:r>
    </w:p>
    <w:p w:rsidR="00E529AE" w:rsidRPr="00ED1CF1" w:rsidRDefault="00E529AE" w:rsidP="00B644C6">
      <w:pPr>
        <w:widowControl w:val="0"/>
        <w:numPr>
          <w:ilvl w:val="1"/>
          <w:numId w:val="57"/>
        </w:numPr>
        <w:tabs>
          <w:tab w:val="left" w:pos="0"/>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Анализ измерительных систем.</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lang w:bidi="ru-RU"/>
        </w:rPr>
        <w:tab/>
        <w:t xml:space="preserve">7.4.1. Поставщику следует применять методику анализа измерительных систем </w:t>
      </w:r>
      <w:r w:rsidR="00DF327A" w:rsidRPr="00ED1CF1">
        <w:rPr>
          <w:rFonts w:asciiTheme="minorHAnsi" w:hAnsiTheme="minorHAnsi"/>
          <w:lang w:bidi="ru-RU"/>
        </w:rPr>
        <w:t>п</w:t>
      </w:r>
      <w:r w:rsidRPr="00ED1CF1">
        <w:rPr>
          <w:rFonts w:asciiTheme="minorHAnsi" w:hAnsiTheme="minorHAnsi"/>
          <w:lang w:bidi="ru-RU"/>
        </w:rPr>
        <w:t>о ГОСТ Р 51814.5.</w:t>
      </w:r>
    </w:p>
    <w:p w:rsidR="00E529AE" w:rsidRPr="00ED1CF1" w:rsidRDefault="00E529AE" w:rsidP="00E529AE">
      <w:pPr>
        <w:tabs>
          <w:tab w:val="left" w:pos="567"/>
        </w:tabs>
        <w:ind w:right="20"/>
        <w:jc w:val="both"/>
        <w:rPr>
          <w:rFonts w:asciiTheme="minorHAnsi" w:hAnsiTheme="minorHAnsi"/>
          <w:lang w:bidi="ru-RU"/>
        </w:rPr>
      </w:pPr>
      <w:r w:rsidRPr="00ED1CF1">
        <w:rPr>
          <w:rFonts w:asciiTheme="minorHAnsi" w:hAnsiTheme="minorHAnsi"/>
          <w:lang w:bidi="ru-RU"/>
        </w:rPr>
        <w:tab/>
        <w:t>7.4.2. Средства измерения для контроля ключевых характеристик, выбираются из условия, что погрешность составляет не более 10 % допуска на контролируемый параметр.</w:t>
      </w:r>
    </w:p>
    <w:p w:rsidR="00E529AE" w:rsidRPr="00ED1CF1" w:rsidRDefault="00E529AE" w:rsidP="00B644C6">
      <w:pPr>
        <w:widowControl w:val="0"/>
        <w:numPr>
          <w:ilvl w:val="1"/>
          <w:numId w:val="57"/>
        </w:numPr>
        <w:tabs>
          <w:tab w:val="left" w:pos="0"/>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Процесс одобрения производства.</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lang w:bidi="ru-RU"/>
        </w:rPr>
        <w:tab/>
        <w:t>7.5.1. Поставщик составных частей железнодорожного подвижного состава должен провести процедуру постановки на производство в соответствии с требованиями ГОСТ 15.902 (остальные поставщики в соответствии с ГОСТ Р 15.301) до начала серийных поставок нового или модернизированного ТМЦ для подтверждения, имеет ли процесс производства потенциальную возможность выпускать ТМЦ в соответствии с заданными требованиями и в назначенных объёмах во время серийных поставок.</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rPr>
        <w:tab/>
        <w:t xml:space="preserve">7.5.2. </w:t>
      </w:r>
      <w:r w:rsidRPr="00ED1CF1">
        <w:rPr>
          <w:rFonts w:asciiTheme="minorHAnsi" w:hAnsiTheme="minorHAnsi"/>
          <w:lang w:bidi="ru-RU"/>
        </w:rPr>
        <w:t>Поставка новых ТМЦ без одобрения Покупателя недопустима.</w:t>
      </w:r>
    </w:p>
    <w:p w:rsidR="00E529AE" w:rsidRPr="00ED1CF1" w:rsidRDefault="00E529AE" w:rsidP="00E529AE">
      <w:pPr>
        <w:tabs>
          <w:tab w:val="left" w:pos="567"/>
        </w:tabs>
        <w:ind w:right="20"/>
        <w:jc w:val="both"/>
        <w:rPr>
          <w:rFonts w:asciiTheme="minorHAnsi" w:hAnsiTheme="minorHAnsi"/>
          <w:lang w:bidi="ru-RU"/>
        </w:rPr>
      </w:pPr>
      <w:r w:rsidRPr="00ED1CF1">
        <w:rPr>
          <w:rFonts w:asciiTheme="minorHAnsi" w:hAnsiTheme="minorHAnsi"/>
        </w:rPr>
        <w:tab/>
        <w:t xml:space="preserve">7.5.3. </w:t>
      </w:r>
      <w:r w:rsidRPr="00ED1CF1">
        <w:rPr>
          <w:rFonts w:asciiTheme="minorHAnsi" w:hAnsiTheme="minorHAnsi"/>
          <w:lang w:bidi="ru-RU"/>
        </w:rPr>
        <w:t>Покупатель имеет право провести оценочный аудит Поставщика для принятия решения по одобрению производства.</w:t>
      </w:r>
    </w:p>
    <w:p w:rsidR="00E529AE" w:rsidRPr="00ED1CF1" w:rsidRDefault="00E529AE" w:rsidP="00B644C6">
      <w:pPr>
        <w:widowControl w:val="0"/>
        <w:numPr>
          <w:ilvl w:val="1"/>
          <w:numId w:val="57"/>
        </w:numPr>
        <w:tabs>
          <w:tab w:val="left" w:pos="142"/>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Техническая (конструкторская и технологическая) документация.</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lang w:bidi="ru-RU"/>
        </w:rPr>
        <w:tab/>
        <w:t xml:space="preserve">7.6.1. Поставщик должен регламентировать процесс, обеспечивающий своевременный пересмотр, рассылку норм Покупателя и их изменений. У Поставщика должна быть определена процедура управления конструкторской и технологической документацией, </w:t>
      </w:r>
      <w:r w:rsidRPr="00ED1CF1">
        <w:rPr>
          <w:rFonts w:asciiTheme="minorHAnsi" w:hAnsiTheme="minorHAnsi"/>
          <w:lang w:bidi="ru-RU"/>
        </w:rPr>
        <w:lastRenderedPageBreak/>
        <w:t>с учетом требования по назначению сотрудника ответственного за учёт, актуализацию, распространение, хранение чертежей, спецификаций и другой НД.</w:t>
      </w:r>
    </w:p>
    <w:p w:rsidR="00E529AE" w:rsidRPr="00ED1CF1" w:rsidRDefault="00E529AE" w:rsidP="00E529AE">
      <w:pPr>
        <w:tabs>
          <w:tab w:val="left" w:pos="567"/>
        </w:tabs>
        <w:ind w:right="20"/>
        <w:jc w:val="both"/>
        <w:rPr>
          <w:rFonts w:asciiTheme="minorHAnsi" w:hAnsiTheme="minorHAnsi"/>
          <w:lang w:bidi="ru-RU"/>
        </w:rPr>
      </w:pPr>
      <w:r w:rsidRPr="00ED1CF1">
        <w:rPr>
          <w:rFonts w:asciiTheme="minorHAnsi" w:hAnsiTheme="minorHAnsi"/>
          <w:lang w:bidi="ru-RU"/>
        </w:rPr>
        <w:tab/>
        <w:t xml:space="preserve">7.6.2. Должен быть составлен перечень (список) имеющейся конструкторской документации с отметкой даты введения, даты внесения изменений, срока действия, количества копий, срока и места хранения и ответственных </w:t>
      </w:r>
      <w:r w:rsidRPr="00ED1CF1">
        <w:rPr>
          <w:rFonts w:asciiTheme="minorHAnsi" w:hAnsiTheme="minorHAnsi"/>
          <w:bCs/>
          <w:lang w:bidi="ru-RU"/>
        </w:rPr>
        <w:t>лиц.</w:t>
      </w:r>
    </w:p>
    <w:p w:rsidR="00E529AE" w:rsidRPr="00ED1CF1" w:rsidRDefault="00E529AE" w:rsidP="00B644C6">
      <w:pPr>
        <w:widowControl w:val="0"/>
        <w:numPr>
          <w:ilvl w:val="1"/>
          <w:numId w:val="57"/>
        </w:numPr>
        <w:tabs>
          <w:tab w:val="left" w:pos="284"/>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Планирование производственного оборудования.</w:t>
      </w:r>
    </w:p>
    <w:p w:rsidR="00E529AE" w:rsidRPr="00ED1CF1" w:rsidRDefault="00E529AE" w:rsidP="00E529AE">
      <w:pPr>
        <w:tabs>
          <w:tab w:val="left" w:pos="567"/>
        </w:tabs>
        <w:ind w:right="20"/>
        <w:jc w:val="both"/>
        <w:rPr>
          <w:rFonts w:asciiTheme="minorHAnsi" w:hAnsiTheme="minorHAnsi"/>
          <w:lang w:bidi="ru-RU"/>
        </w:rPr>
      </w:pPr>
      <w:r w:rsidRPr="00ED1CF1">
        <w:rPr>
          <w:rFonts w:asciiTheme="minorHAnsi" w:hAnsiTheme="minorHAnsi"/>
          <w:lang w:bidi="ru-RU"/>
        </w:rPr>
        <w:tab/>
        <w:t>7.7.1. Процесс производства, в плане обеспечения технологическим оборудованием, должен быть спланирован так, чтобы производить изделия с момента начала промышленных поставок можно было в требуемом объёме, необходимого качества и с требуемой воспроизводимостью ключевых характеристик изделия (Ср</w:t>
      </w:r>
      <w:r w:rsidRPr="00ED1CF1">
        <w:rPr>
          <w:rFonts w:asciiTheme="minorHAnsi" w:hAnsiTheme="minorHAnsi"/>
          <w:lang w:val="en-US" w:bidi="ru-RU"/>
        </w:rPr>
        <w:t>k</w:t>
      </w:r>
      <w:r w:rsidRPr="00ED1CF1">
        <w:rPr>
          <w:rFonts w:asciiTheme="minorHAnsi" w:hAnsiTheme="minorHAnsi"/>
          <w:lang w:bidi="ru-RU"/>
        </w:rPr>
        <w:t>).</w:t>
      </w:r>
    </w:p>
    <w:p w:rsidR="00E529AE" w:rsidRPr="00ED1CF1" w:rsidRDefault="00E529AE" w:rsidP="00B644C6">
      <w:pPr>
        <w:widowControl w:val="0"/>
        <w:numPr>
          <w:ilvl w:val="1"/>
          <w:numId w:val="57"/>
        </w:numPr>
        <w:tabs>
          <w:tab w:val="left" w:pos="142"/>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Производственные возможности.</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lang w:bidi="ru-RU"/>
        </w:rPr>
        <w:tab/>
        <w:t>7.8.1. Поставщик должен обладать всеми необходимыми для запланированного производства ТМЦ технологиями и оборудованием.</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7.8.2. Допускается размещать заказы на выполнение специальных процессов, не освоенных Поставщиком ввиду экономической нецелесообразности (окраска, химическое покрытие и т.д.) по договорам на оказание услуг сторонним организациям.</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7.8.3. В этом случае полную ответственность за качество проведения процессов несёт Поставщик. Обеспечение контроля процессов, переданных сторонним организациям, не освобождает Поставщика от ответственности за выполнение всех требований Покупателя.</w:t>
      </w:r>
    </w:p>
    <w:p w:rsidR="00E529AE" w:rsidRPr="00ED1CF1" w:rsidRDefault="00E529AE" w:rsidP="00E529AE">
      <w:pPr>
        <w:ind w:right="20" w:firstLine="567"/>
        <w:jc w:val="both"/>
        <w:rPr>
          <w:rFonts w:asciiTheme="minorHAnsi" w:hAnsiTheme="minorHAnsi"/>
          <w:b/>
        </w:rPr>
      </w:pPr>
      <w:r w:rsidRPr="00ED1CF1">
        <w:rPr>
          <w:rFonts w:asciiTheme="minorHAnsi" w:hAnsiTheme="minorHAnsi"/>
          <w:b/>
        </w:rPr>
        <w:t>7.9.</w:t>
      </w:r>
      <w:r w:rsidRPr="00ED1CF1">
        <w:rPr>
          <w:rFonts w:asciiTheme="minorHAnsi" w:hAnsiTheme="minorHAnsi"/>
        </w:rPr>
        <w:t xml:space="preserve"> </w:t>
      </w:r>
      <w:r w:rsidRPr="00ED1CF1">
        <w:rPr>
          <w:rFonts w:asciiTheme="minorHAnsi" w:hAnsiTheme="minorHAnsi"/>
          <w:b/>
          <w:bCs/>
          <w:shd w:val="clear" w:color="auto" w:fill="FFFFFF"/>
          <w:lang w:bidi="ru-RU"/>
        </w:rPr>
        <w:t>Планировка производственных</w:t>
      </w:r>
      <w:r w:rsidRPr="00ED1CF1">
        <w:rPr>
          <w:rFonts w:asciiTheme="minorHAnsi" w:hAnsiTheme="minorHAnsi"/>
          <w:b/>
        </w:rPr>
        <w:t xml:space="preserve"> помещений.</w:t>
      </w:r>
    </w:p>
    <w:p w:rsidR="00E529AE" w:rsidRPr="00ED1CF1" w:rsidRDefault="00E529AE" w:rsidP="00E529AE">
      <w:pPr>
        <w:tabs>
          <w:tab w:val="left" w:pos="567"/>
        </w:tabs>
        <w:ind w:firstLine="567"/>
        <w:rPr>
          <w:rFonts w:asciiTheme="minorHAnsi" w:hAnsiTheme="minorHAnsi"/>
        </w:rPr>
      </w:pPr>
      <w:r w:rsidRPr="00ED1CF1">
        <w:rPr>
          <w:rFonts w:asciiTheme="minorHAnsi" w:hAnsiTheme="minorHAnsi"/>
          <w:lang w:bidi="ru-RU"/>
        </w:rPr>
        <w:t>7.9.1. У Поставщика должны быть утверждены планировки производственных помещений, с разбивкой площадей на:</w:t>
      </w:r>
    </w:p>
    <w:p w:rsidR="00E529AE" w:rsidRPr="00ED1CF1" w:rsidRDefault="00E529AE" w:rsidP="00E529AE">
      <w:pPr>
        <w:tabs>
          <w:tab w:val="left" w:pos="567"/>
        </w:tabs>
        <w:rPr>
          <w:rFonts w:asciiTheme="minorHAnsi" w:hAnsiTheme="minorHAnsi"/>
        </w:rPr>
      </w:pPr>
      <w:r w:rsidRPr="00ED1CF1">
        <w:rPr>
          <w:rFonts w:asciiTheme="minorHAnsi" w:hAnsiTheme="minorHAnsi"/>
        </w:rPr>
        <w:t>- участки по видам ТМЦ, виду обработки;</w:t>
      </w:r>
    </w:p>
    <w:p w:rsidR="00E529AE" w:rsidRPr="00ED1CF1" w:rsidRDefault="00E529AE" w:rsidP="00E529AE">
      <w:pPr>
        <w:tabs>
          <w:tab w:val="left" w:pos="567"/>
        </w:tabs>
        <w:rPr>
          <w:rFonts w:asciiTheme="minorHAnsi" w:hAnsiTheme="minorHAnsi"/>
        </w:rPr>
      </w:pPr>
      <w:r w:rsidRPr="00ED1CF1">
        <w:rPr>
          <w:rFonts w:asciiTheme="minorHAnsi" w:hAnsiTheme="minorHAnsi"/>
        </w:rPr>
        <w:t>- рабочие места основного и вспомогательного персонала;</w:t>
      </w:r>
    </w:p>
    <w:p w:rsidR="00E529AE" w:rsidRPr="00ED1CF1" w:rsidRDefault="00E529AE" w:rsidP="00E529AE">
      <w:pPr>
        <w:tabs>
          <w:tab w:val="left" w:pos="567"/>
        </w:tabs>
        <w:rPr>
          <w:rFonts w:asciiTheme="minorHAnsi" w:hAnsiTheme="minorHAnsi"/>
        </w:rPr>
      </w:pPr>
      <w:r w:rsidRPr="00ED1CF1">
        <w:rPr>
          <w:rFonts w:asciiTheme="minorHAnsi" w:hAnsiTheme="minorHAnsi"/>
        </w:rPr>
        <w:t>- посты ОТК (контрольные точки);</w:t>
      </w:r>
    </w:p>
    <w:p w:rsidR="00E529AE" w:rsidRPr="00ED1CF1" w:rsidRDefault="00E529AE" w:rsidP="00E529AE">
      <w:pPr>
        <w:tabs>
          <w:tab w:val="left" w:pos="567"/>
        </w:tabs>
        <w:rPr>
          <w:rFonts w:asciiTheme="minorHAnsi" w:hAnsiTheme="minorHAnsi"/>
        </w:rPr>
      </w:pPr>
      <w:r w:rsidRPr="00ED1CF1">
        <w:rPr>
          <w:rFonts w:asciiTheme="minorHAnsi" w:hAnsiTheme="minorHAnsi"/>
        </w:rPr>
        <w:t>- маршруты перемещений (схемы транспортировки);</w:t>
      </w:r>
    </w:p>
    <w:p w:rsidR="00E529AE" w:rsidRPr="00ED1CF1" w:rsidRDefault="00E529AE" w:rsidP="00E529AE">
      <w:pPr>
        <w:tabs>
          <w:tab w:val="left" w:pos="567"/>
        </w:tabs>
        <w:rPr>
          <w:rFonts w:asciiTheme="minorHAnsi" w:hAnsiTheme="minorHAnsi"/>
        </w:rPr>
      </w:pPr>
      <w:r w:rsidRPr="00ED1CF1">
        <w:rPr>
          <w:rFonts w:asciiTheme="minorHAnsi" w:hAnsiTheme="minorHAnsi"/>
        </w:rPr>
        <w:lastRenderedPageBreak/>
        <w:t>- зоны/секторы размещения технологической оснастки:</w:t>
      </w:r>
    </w:p>
    <w:p w:rsidR="00E529AE" w:rsidRPr="00ED1CF1" w:rsidRDefault="00E529AE" w:rsidP="00E529AE">
      <w:pPr>
        <w:tabs>
          <w:tab w:val="left" w:pos="567"/>
        </w:tabs>
        <w:rPr>
          <w:rFonts w:asciiTheme="minorHAnsi" w:hAnsiTheme="minorHAnsi"/>
        </w:rPr>
      </w:pPr>
      <w:r w:rsidRPr="00ED1CF1">
        <w:rPr>
          <w:rFonts w:asciiTheme="minorHAnsi" w:hAnsiTheme="minorHAnsi"/>
        </w:rPr>
        <w:t>- места хранения межоперационной тары;</w:t>
      </w:r>
    </w:p>
    <w:p w:rsidR="00E529AE" w:rsidRPr="00ED1CF1" w:rsidRDefault="00E529AE" w:rsidP="00E529AE">
      <w:pPr>
        <w:tabs>
          <w:tab w:val="left" w:pos="567"/>
        </w:tabs>
        <w:rPr>
          <w:rFonts w:asciiTheme="minorHAnsi" w:hAnsiTheme="minorHAnsi"/>
        </w:rPr>
      </w:pPr>
      <w:r w:rsidRPr="00ED1CF1">
        <w:rPr>
          <w:rFonts w:asciiTheme="minorHAnsi" w:hAnsiTheme="minorHAnsi"/>
        </w:rPr>
        <w:t>- места складирования вспомогательных материалов, сырья, полуфабрикатов;</w:t>
      </w:r>
    </w:p>
    <w:p w:rsidR="00E529AE" w:rsidRPr="00ED1CF1" w:rsidRDefault="00E529AE" w:rsidP="00E529AE">
      <w:pPr>
        <w:tabs>
          <w:tab w:val="left" w:pos="567"/>
        </w:tabs>
        <w:rPr>
          <w:rFonts w:asciiTheme="minorHAnsi" w:hAnsiTheme="minorHAnsi"/>
        </w:rPr>
      </w:pPr>
      <w:r w:rsidRPr="00ED1CF1">
        <w:rPr>
          <w:rFonts w:asciiTheme="minorHAnsi" w:hAnsiTheme="minorHAnsi"/>
        </w:rPr>
        <w:t>- зоны хранения готовых ТМЦ;</w:t>
      </w:r>
    </w:p>
    <w:p w:rsidR="00E529AE" w:rsidRPr="00ED1CF1" w:rsidRDefault="00E529AE" w:rsidP="00E529AE">
      <w:pPr>
        <w:tabs>
          <w:tab w:val="left" w:pos="567"/>
        </w:tabs>
        <w:rPr>
          <w:rFonts w:asciiTheme="minorHAnsi" w:hAnsiTheme="minorHAnsi"/>
        </w:rPr>
      </w:pPr>
      <w:r w:rsidRPr="00ED1CF1">
        <w:rPr>
          <w:rFonts w:asciiTheme="minorHAnsi" w:hAnsiTheme="minorHAnsi"/>
        </w:rPr>
        <w:t>- изоляторы несоответствующих ТМЦ;</w:t>
      </w:r>
    </w:p>
    <w:p w:rsidR="00E529AE" w:rsidRPr="00ED1CF1" w:rsidRDefault="00E529AE" w:rsidP="00E529AE">
      <w:pPr>
        <w:tabs>
          <w:tab w:val="left" w:pos="567"/>
        </w:tabs>
        <w:rPr>
          <w:rFonts w:asciiTheme="minorHAnsi" w:hAnsiTheme="minorHAnsi"/>
        </w:rPr>
      </w:pPr>
      <w:r w:rsidRPr="00ED1CF1">
        <w:rPr>
          <w:rFonts w:asciiTheme="minorHAnsi" w:hAnsiTheme="minorHAnsi"/>
        </w:rPr>
        <w:t>- места отдыха производственного персонала.</w:t>
      </w:r>
    </w:p>
    <w:p w:rsidR="00E529AE" w:rsidRPr="00ED1CF1" w:rsidRDefault="00E529AE" w:rsidP="00B644C6">
      <w:pPr>
        <w:widowControl w:val="0"/>
        <w:numPr>
          <w:ilvl w:val="0"/>
          <w:numId w:val="35"/>
        </w:numPr>
        <w:tabs>
          <w:tab w:val="left" w:pos="567"/>
          <w:tab w:val="left" w:pos="947"/>
        </w:tabs>
        <w:ind w:right="60" w:firstLine="567"/>
        <w:jc w:val="both"/>
        <w:rPr>
          <w:rFonts w:asciiTheme="minorHAnsi" w:hAnsiTheme="minorHAnsi"/>
          <w:lang w:bidi="ru-RU"/>
        </w:rPr>
      </w:pPr>
      <w:r w:rsidRPr="00ED1CF1">
        <w:rPr>
          <w:rFonts w:asciiTheme="minorHAnsi" w:hAnsiTheme="minorHAnsi"/>
          <w:lang w:bidi="ru-RU"/>
        </w:rPr>
        <w:t xml:space="preserve"> О любых ситуациях, которые могут привести к невыполнению ритмичных своевременных поставок ТМЦ, Покупатель должен быть извещен.</w:t>
      </w:r>
    </w:p>
    <w:p w:rsidR="00E529AE" w:rsidRPr="00ED1CF1" w:rsidRDefault="00E529AE" w:rsidP="00B644C6">
      <w:pPr>
        <w:widowControl w:val="0"/>
        <w:numPr>
          <w:ilvl w:val="0"/>
          <w:numId w:val="36"/>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Технологическое оборудование.</w:t>
      </w:r>
    </w:p>
    <w:p w:rsidR="00E529AE" w:rsidRPr="00ED1CF1" w:rsidRDefault="00E529AE" w:rsidP="00B644C6">
      <w:pPr>
        <w:widowControl w:val="0"/>
        <w:numPr>
          <w:ilvl w:val="0"/>
          <w:numId w:val="37"/>
        </w:numPr>
        <w:tabs>
          <w:tab w:val="left" w:pos="567"/>
          <w:tab w:val="left" w:pos="1010"/>
        </w:tabs>
        <w:ind w:right="60" w:firstLine="567"/>
        <w:jc w:val="both"/>
        <w:rPr>
          <w:rFonts w:asciiTheme="minorHAnsi" w:hAnsiTheme="minorHAnsi"/>
        </w:rPr>
      </w:pPr>
      <w:r w:rsidRPr="00ED1CF1">
        <w:rPr>
          <w:rFonts w:asciiTheme="minorHAnsi" w:hAnsiTheme="minorHAnsi"/>
          <w:lang w:bidi="ru-RU"/>
        </w:rPr>
        <w:t>Поставщик должен иметь утверждённый перечень оборудования с идентификацией особо ответственных единиц и хранить информацию о каждой единице оборудования.</w:t>
      </w:r>
    </w:p>
    <w:p w:rsidR="00E529AE" w:rsidRPr="00ED1CF1" w:rsidRDefault="00E529AE" w:rsidP="00E529AE">
      <w:pPr>
        <w:tabs>
          <w:tab w:val="left" w:pos="567"/>
        </w:tabs>
        <w:ind w:firstLine="567"/>
        <w:jc w:val="both"/>
        <w:rPr>
          <w:rFonts w:asciiTheme="minorHAnsi" w:hAnsiTheme="minorHAnsi"/>
        </w:rPr>
      </w:pPr>
      <w:r w:rsidRPr="00ED1CF1">
        <w:rPr>
          <w:rFonts w:asciiTheme="minorHAnsi" w:hAnsiTheme="minorHAnsi"/>
          <w:lang w:bidi="ru-RU"/>
        </w:rPr>
        <w:t>7.10.2. Количество имеющегося оборудования должно соответствовать расчётному.</w:t>
      </w:r>
    </w:p>
    <w:p w:rsidR="00E529AE" w:rsidRPr="00ED1CF1" w:rsidRDefault="00E529AE" w:rsidP="00B644C6">
      <w:pPr>
        <w:widowControl w:val="0"/>
        <w:numPr>
          <w:ilvl w:val="0"/>
          <w:numId w:val="38"/>
        </w:numPr>
        <w:tabs>
          <w:tab w:val="left" w:pos="567"/>
        </w:tabs>
        <w:ind w:right="60" w:firstLine="567"/>
        <w:jc w:val="both"/>
        <w:rPr>
          <w:rFonts w:asciiTheme="minorHAnsi" w:hAnsiTheme="minorHAnsi"/>
        </w:rPr>
      </w:pPr>
      <w:r w:rsidRPr="00ED1CF1">
        <w:rPr>
          <w:rFonts w:asciiTheme="minorHAnsi" w:hAnsiTheme="minorHAnsi"/>
          <w:lang w:bidi="ru-RU"/>
        </w:rPr>
        <w:t xml:space="preserve"> На все утвержденное оборудование должен быть разработан график по его ремонту и обслуживанию, а на особо ответственных позициях следует предусмотреть дублирующее оборудование.</w:t>
      </w:r>
    </w:p>
    <w:p w:rsidR="00E529AE" w:rsidRPr="00ED1CF1" w:rsidRDefault="00E529AE" w:rsidP="00B644C6">
      <w:pPr>
        <w:widowControl w:val="0"/>
        <w:numPr>
          <w:ilvl w:val="0"/>
          <w:numId w:val="38"/>
        </w:numPr>
        <w:tabs>
          <w:tab w:val="left" w:pos="567"/>
        </w:tabs>
        <w:ind w:firstLine="567"/>
        <w:jc w:val="both"/>
        <w:rPr>
          <w:rFonts w:asciiTheme="minorHAnsi" w:hAnsiTheme="minorHAnsi"/>
        </w:rPr>
      </w:pPr>
      <w:r w:rsidRPr="00ED1CF1">
        <w:rPr>
          <w:rFonts w:asciiTheme="minorHAnsi" w:hAnsiTheme="minorHAnsi"/>
          <w:lang w:bidi="ru-RU"/>
        </w:rPr>
        <w:t xml:space="preserve"> Идентификация оборудования.</w:t>
      </w:r>
    </w:p>
    <w:p w:rsidR="00E529AE" w:rsidRPr="00ED1CF1" w:rsidRDefault="00E529AE" w:rsidP="00E529AE">
      <w:pPr>
        <w:tabs>
          <w:tab w:val="left" w:pos="567"/>
        </w:tabs>
        <w:ind w:right="60" w:firstLine="567"/>
        <w:jc w:val="both"/>
        <w:rPr>
          <w:rFonts w:asciiTheme="minorHAnsi" w:hAnsiTheme="minorHAnsi"/>
        </w:rPr>
      </w:pPr>
      <w:r w:rsidRPr="00ED1CF1">
        <w:rPr>
          <w:rFonts w:asciiTheme="minorHAnsi" w:hAnsiTheme="minorHAnsi"/>
          <w:lang w:bidi="ru-RU"/>
        </w:rPr>
        <w:t>Все оборудование должно быть идентифицировано табличками (бирками), содержащими инвентарный номер, тип (марку), год выпуска, наименование производителя, ФИО ответственного со стороны Поставщика, статус (годность).</w:t>
      </w:r>
    </w:p>
    <w:p w:rsidR="00E529AE" w:rsidRPr="00ED1CF1" w:rsidRDefault="00E529AE" w:rsidP="00B644C6">
      <w:pPr>
        <w:widowControl w:val="0"/>
        <w:numPr>
          <w:ilvl w:val="0"/>
          <w:numId w:val="38"/>
        </w:numPr>
        <w:tabs>
          <w:tab w:val="left" w:pos="567"/>
        </w:tabs>
        <w:ind w:firstLine="567"/>
        <w:jc w:val="both"/>
        <w:rPr>
          <w:rFonts w:asciiTheme="minorHAnsi" w:hAnsiTheme="minorHAnsi"/>
        </w:rPr>
      </w:pPr>
      <w:r w:rsidRPr="00ED1CF1">
        <w:rPr>
          <w:rFonts w:asciiTheme="minorHAnsi" w:hAnsiTheme="minorHAnsi"/>
          <w:lang w:bidi="ru-RU"/>
        </w:rPr>
        <w:t xml:space="preserve"> Оптимизация размещения.</w:t>
      </w:r>
    </w:p>
    <w:p w:rsidR="00E529AE" w:rsidRPr="00ED1CF1" w:rsidRDefault="00E529AE" w:rsidP="00E529AE">
      <w:pPr>
        <w:tabs>
          <w:tab w:val="left" w:pos="567"/>
        </w:tabs>
        <w:ind w:right="60" w:firstLine="567"/>
        <w:jc w:val="both"/>
        <w:rPr>
          <w:rFonts w:asciiTheme="minorHAnsi" w:hAnsiTheme="minorHAnsi"/>
        </w:rPr>
      </w:pPr>
      <w:r w:rsidRPr="00ED1CF1">
        <w:rPr>
          <w:rFonts w:asciiTheme="minorHAnsi" w:hAnsiTheme="minorHAnsi"/>
          <w:lang w:bidi="ru-RU"/>
        </w:rPr>
        <w:t>Оборудование следует быть размещено по технологической цепочке так, чтобы отсутствовали лишние операции и переходы, лишние перемещения сырья, полуфабрикатов и готовых ТМЦ. Не допускается загромождённость производственных помещений, рабочих мест, проходов и проездов.</w:t>
      </w:r>
    </w:p>
    <w:p w:rsidR="00E529AE" w:rsidRPr="00ED1CF1" w:rsidRDefault="00E529AE" w:rsidP="00B644C6">
      <w:pPr>
        <w:widowControl w:val="0"/>
        <w:numPr>
          <w:ilvl w:val="0"/>
          <w:numId w:val="38"/>
        </w:numPr>
        <w:tabs>
          <w:tab w:val="left" w:pos="567"/>
        </w:tabs>
        <w:ind w:firstLine="567"/>
        <w:jc w:val="both"/>
        <w:rPr>
          <w:rFonts w:asciiTheme="minorHAnsi" w:hAnsiTheme="minorHAnsi"/>
        </w:rPr>
      </w:pPr>
      <w:r w:rsidRPr="00ED1CF1">
        <w:rPr>
          <w:rFonts w:asciiTheme="minorHAnsi" w:hAnsiTheme="minorHAnsi"/>
          <w:lang w:bidi="ru-RU"/>
        </w:rPr>
        <w:t xml:space="preserve"> Допуск к работе на оборудовании.</w:t>
      </w:r>
    </w:p>
    <w:p w:rsidR="00E529AE" w:rsidRPr="00ED1CF1" w:rsidRDefault="00E529AE" w:rsidP="00E529AE">
      <w:pPr>
        <w:tabs>
          <w:tab w:val="left" w:pos="567"/>
        </w:tabs>
        <w:ind w:right="60" w:firstLine="567"/>
        <w:jc w:val="both"/>
        <w:rPr>
          <w:rFonts w:asciiTheme="minorHAnsi" w:hAnsiTheme="minorHAnsi"/>
          <w:lang w:bidi="ru-RU"/>
        </w:rPr>
      </w:pPr>
      <w:r w:rsidRPr="00ED1CF1">
        <w:rPr>
          <w:rFonts w:asciiTheme="minorHAnsi" w:hAnsiTheme="minorHAnsi"/>
          <w:lang w:bidi="ru-RU"/>
        </w:rPr>
        <w:lastRenderedPageBreak/>
        <w:t>Производственный персонал Поставщика должен быть обучен работе на закреплённом оборудовании и проинструктирован по профилактическому осмотру, техническому обслуживанию и действиям в случае непредвиденных ситуаций. Надписи (обозначения кнопок управления, сигнальных ламп и др.) на оборудовании иностранного производства должны быть переведены на русский язык.</w:t>
      </w:r>
    </w:p>
    <w:p w:rsidR="00E529AE" w:rsidRPr="00ED1CF1" w:rsidRDefault="00E529AE" w:rsidP="00B644C6">
      <w:pPr>
        <w:widowControl w:val="0"/>
        <w:numPr>
          <w:ilvl w:val="0"/>
          <w:numId w:val="36"/>
        </w:numPr>
        <w:tabs>
          <w:tab w:val="left" w:pos="567"/>
        </w:tabs>
        <w:ind w:firstLine="567"/>
        <w:jc w:val="both"/>
        <w:rPr>
          <w:rFonts w:asciiTheme="minorHAnsi" w:hAnsiTheme="minorHAnsi"/>
          <w:b/>
          <w:bCs/>
          <w:lang w:bidi="ru-RU"/>
        </w:rPr>
      </w:pPr>
      <w:r w:rsidRPr="00ED1CF1">
        <w:rPr>
          <w:rFonts w:asciiTheme="minorHAnsi" w:hAnsiTheme="minorHAnsi"/>
          <w:shd w:val="clear" w:color="auto" w:fill="FFFFFF"/>
          <w:lang w:bidi="ru-RU"/>
        </w:rPr>
        <w:t xml:space="preserve"> </w:t>
      </w:r>
      <w:r w:rsidRPr="00ED1CF1">
        <w:rPr>
          <w:rFonts w:asciiTheme="minorHAnsi" w:hAnsiTheme="minorHAnsi"/>
          <w:b/>
          <w:bCs/>
          <w:shd w:val="clear" w:color="auto" w:fill="FFFFFF"/>
          <w:lang w:bidi="ru-RU"/>
        </w:rPr>
        <w:t>Технологическая оснастка (приспособления).</w:t>
      </w:r>
    </w:p>
    <w:p w:rsidR="00E529AE" w:rsidRPr="00ED1CF1" w:rsidRDefault="00E529AE" w:rsidP="00B644C6">
      <w:pPr>
        <w:widowControl w:val="0"/>
        <w:numPr>
          <w:ilvl w:val="0"/>
          <w:numId w:val="39"/>
        </w:numPr>
        <w:tabs>
          <w:tab w:val="left" w:pos="567"/>
          <w:tab w:val="left" w:pos="1015"/>
        </w:tabs>
        <w:ind w:right="60" w:firstLine="567"/>
        <w:jc w:val="both"/>
        <w:rPr>
          <w:rFonts w:asciiTheme="minorHAnsi" w:hAnsiTheme="minorHAnsi"/>
        </w:rPr>
      </w:pPr>
      <w:r w:rsidRPr="00ED1CF1">
        <w:rPr>
          <w:rFonts w:asciiTheme="minorHAnsi" w:hAnsiTheme="minorHAnsi"/>
          <w:lang w:bidi="ru-RU"/>
        </w:rPr>
        <w:t>Поставщик должен иметь перечень имеющейся технологической оснастки с отметкой особо ответственных единиц.</w:t>
      </w:r>
    </w:p>
    <w:p w:rsidR="00E529AE" w:rsidRPr="00ED1CF1" w:rsidRDefault="00E529AE" w:rsidP="00B644C6">
      <w:pPr>
        <w:widowControl w:val="0"/>
        <w:numPr>
          <w:ilvl w:val="0"/>
          <w:numId w:val="39"/>
        </w:numPr>
        <w:tabs>
          <w:tab w:val="left" w:pos="567"/>
        </w:tabs>
        <w:ind w:right="20" w:firstLine="567"/>
        <w:jc w:val="both"/>
        <w:rPr>
          <w:rFonts w:asciiTheme="minorHAnsi" w:hAnsiTheme="minorHAnsi"/>
        </w:rPr>
      </w:pPr>
      <w:r w:rsidRPr="00ED1CF1">
        <w:rPr>
          <w:rFonts w:asciiTheme="minorHAnsi" w:hAnsiTheme="minorHAnsi"/>
          <w:lang w:bidi="ru-RU"/>
        </w:rPr>
        <w:t xml:space="preserve"> Оснастка должна быть в достаточном количестве (с наличием необходимых дублирующих единиц) с учётом программы выпуска и количества рабочих мест. Технологическая оснастка должна храниться в отведённом месте, оборудованном стеллажами и при необходимости подъёмными устройствами, исключающими возможность повреждения.</w:t>
      </w:r>
    </w:p>
    <w:p w:rsidR="00E529AE" w:rsidRPr="00ED1CF1" w:rsidRDefault="00E529AE" w:rsidP="00B644C6">
      <w:pPr>
        <w:widowControl w:val="0"/>
        <w:numPr>
          <w:ilvl w:val="0"/>
          <w:numId w:val="39"/>
        </w:numPr>
        <w:tabs>
          <w:tab w:val="left" w:pos="567"/>
        </w:tabs>
        <w:ind w:firstLine="567"/>
        <w:jc w:val="both"/>
        <w:rPr>
          <w:rFonts w:asciiTheme="minorHAnsi" w:hAnsiTheme="minorHAnsi"/>
          <w:lang w:bidi="ru-RU"/>
        </w:rPr>
      </w:pPr>
      <w:r w:rsidRPr="00ED1CF1">
        <w:rPr>
          <w:rFonts w:asciiTheme="minorHAnsi" w:hAnsiTheme="minorHAnsi"/>
          <w:lang w:bidi="ru-RU"/>
        </w:rPr>
        <w:t xml:space="preserve"> Хранение технологической оснастки на полу без поддонов не допускается.</w:t>
      </w:r>
    </w:p>
    <w:p w:rsidR="00E529AE" w:rsidRPr="00ED1CF1" w:rsidRDefault="00E529AE" w:rsidP="00B644C6">
      <w:pPr>
        <w:widowControl w:val="0"/>
        <w:numPr>
          <w:ilvl w:val="0"/>
          <w:numId w:val="36"/>
        </w:numPr>
        <w:tabs>
          <w:tab w:val="left" w:pos="567"/>
        </w:tabs>
        <w:ind w:firstLine="567"/>
        <w:jc w:val="both"/>
        <w:rPr>
          <w:rFonts w:asciiTheme="minorHAnsi" w:hAnsiTheme="minorHAnsi"/>
          <w:b/>
          <w:bCs/>
          <w:lang w:bidi="ru-RU"/>
        </w:rPr>
      </w:pPr>
      <w:r w:rsidRPr="00ED1CF1">
        <w:rPr>
          <w:rFonts w:asciiTheme="minorHAnsi" w:hAnsiTheme="minorHAnsi"/>
          <w:shd w:val="clear" w:color="auto" w:fill="FFFFFF"/>
          <w:lang w:bidi="ru-RU"/>
        </w:rPr>
        <w:t xml:space="preserve"> </w:t>
      </w:r>
      <w:r w:rsidRPr="00ED1CF1">
        <w:rPr>
          <w:rFonts w:asciiTheme="minorHAnsi" w:hAnsiTheme="minorHAnsi"/>
          <w:b/>
          <w:bCs/>
          <w:shd w:val="clear" w:color="auto" w:fill="FFFFFF"/>
          <w:lang w:bidi="ru-RU"/>
        </w:rPr>
        <w:t>Технологические инструменты.</w:t>
      </w:r>
    </w:p>
    <w:p w:rsidR="00E529AE" w:rsidRPr="00ED1CF1" w:rsidRDefault="00E529AE" w:rsidP="00B644C6">
      <w:pPr>
        <w:widowControl w:val="0"/>
        <w:numPr>
          <w:ilvl w:val="0"/>
          <w:numId w:val="40"/>
        </w:numPr>
        <w:tabs>
          <w:tab w:val="left" w:pos="567"/>
        </w:tabs>
        <w:ind w:right="20" w:firstLine="567"/>
        <w:jc w:val="both"/>
        <w:rPr>
          <w:rFonts w:asciiTheme="minorHAnsi" w:hAnsiTheme="minorHAnsi"/>
        </w:rPr>
      </w:pPr>
      <w:r w:rsidRPr="00ED1CF1">
        <w:rPr>
          <w:rFonts w:asciiTheme="minorHAnsi" w:hAnsiTheme="minorHAnsi"/>
          <w:lang w:bidi="ru-RU"/>
        </w:rPr>
        <w:t xml:space="preserve"> Поставщик должен иметь перечень используемого технологического инструмента (режущего, пневмо - и электроинструмента и др.) с отметкой особо ответственных позиций.</w:t>
      </w:r>
    </w:p>
    <w:p w:rsidR="00E529AE" w:rsidRPr="00ED1CF1" w:rsidRDefault="00E529AE" w:rsidP="00B644C6">
      <w:pPr>
        <w:widowControl w:val="0"/>
        <w:numPr>
          <w:ilvl w:val="0"/>
          <w:numId w:val="40"/>
        </w:numPr>
        <w:tabs>
          <w:tab w:val="left" w:pos="567"/>
        </w:tabs>
        <w:ind w:right="20" w:firstLine="567"/>
        <w:jc w:val="both"/>
        <w:rPr>
          <w:rFonts w:asciiTheme="minorHAnsi" w:hAnsiTheme="minorHAnsi"/>
        </w:rPr>
      </w:pPr>
      <w:r w:rsidRPr="00ED1CF1">
        <w:rPr>
          <w:rFonts w:asciiTheme="minorHAnsi" w:hAnsiTheme="minorHAnsi"/>
          <w:lang w:bidi="ru-RU"/>
        </w:rPr>
        <w:t xml:space="preserve"> У Поставщика должен быть организован контроль состояния и ремонт инструмента, идентификация годности, документирование выдачи в производство, учёт.</w:t>
      </w:r>
    </w:p>
    <w:p w:rsidR="00E529AE" w:rsidRPr="00ED1CF1" w:rsidRDefault="00E529AE" w:rsidP="00B644C6">
      <w:pPr>
        <w:widowControl w:val="0"/>
        <w:numPr>
          <w:ilvl w:val="0"/>
          <w:numId w:val="40"/>
        </w:numPr>
        <w:tabs>
          <w:tab w:val="left" w:pos="567"/>
        </w:tabs>
        <w:ind w:right="20" w:firstLine="567"/>
        <w:jc w:val="both"/>
        <w:rPr>
          <w:rFonts w:asciiTheme="minorHAnsi" w:hAnsiTheme="minorHAnsi"/>
          <w:lang w:bidi="ru-RU"/>
        </w:rPr>
      </w:pPr>
      <w:r w:rsidRPr="00ED1CF1">
        <w:rPr>
          <w:rFonts w:asciiTheme="minorHAnsi" w:hAnsiTheme="minorHAnsi"/>
          <w:lang w:bidi="ru-RU"/>
        </w:rPr>
        <w:t xml:space="preserve"> Периодичность замены инструмента (с учётом стойкости), порядок приобретения, хранения, выдачи, ремонта и замены должны быть регламентированы.</w:t>
      </w:r>
    </w:p>
    <w:p w:rsidR="00E529AE" w:rsidRPr="00ED1CF1" w:rsidRDefault="00E529AE" w:rsidP="00B644C6">
      <w:pPr>
        <w:widowControl w:val="0"/>
        <w:numPr>
          <w:ilvl w:val="0"/>
          <w:numId w:val="36"/>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Метрологическое обеспечение.</w:t>
      </w:r>
    </w:p>
    <w:p w:rsidR="00E529AE" w:rsidRPr="00ED1CF1" w:rsidRDefault="00E529AE" w:rsidP="00B644C6">
      <w:pPr>
        <w:widowControl w:val="0"/>
        <w:numPr>
          <w:ilvl w:val="0"/>
          <w:numId w:val="41"/>
        </w:numPr>
        <w:tabs>
          <w:tab w:val="left" w:pos="567"/>
        </w:tabs>
        <w:ind w:right="20" w:firstLine="567"/>
        <w:jc w:val="both"/>
        <w:rPr>
          <w:rFonts w:asciiTheme="minorHAnsi" w:hAnsiTheme="minorHAnsi"/>
        </w:rPr>
      </w:pPr>
      <w:r w:rsidRPr="00ED1CF1">
        <w:rPr>
          <w:rFonts w:asciiTheme="minorHAnsi" w:hAnsiTheme="minorHAnsi"/>
          <w:lang w:bidi="ru-RU"/>
        </w:rPr>
        <w:t xml:space="preserve"> Планирование работ с испытательным оборудованием и анализ применяемой измерительной системы для контроля ТМЦ должны быть проведены в соответствии с методологией </w:t>
      </w:r>
      <w:r w:rsidRPr="00ED1CF1">
        <w:rPr>
          <w:rFonts w:asciiTheme="minorHAnsi" w:hAnsiTheme="minorHAnsi"/>
          <w:lang w:val="en-US" w:eastAsia="en-US" w:bidi="en-US"/>
        </w:rPr>
        <w:t>MSA</w:t>
      </w:r>
      <w:r w:rsidRPr="00ED1CF1">
        <w:rPr>
          <w:rFonts w:asciiTheme="minorHAnsi" w:hAnsiTheme="minorHAnsi"/>
          <w:lang w:eastAsia="en-US" w:bidi="en-US"/>
        </w:rPr>
        <w:t xml:space="preserve">, </w:t>
      </w:r>
      <w:r w:rsidRPr="00ED1CF1">
        <w:rPr>
          <w:rFonts w:asciiTheme="minorHAnsi" w:hAnsiTheme="minorHAnsi"/>
          <w:lang w:bidi="ru-RU"/>
        </w:rPr>
        <w:t>все ключевые характеристики изделия должны подвергаться количественному анализу, результаты анализа должны быть представлены, методики измерений согласованы - в особенности выходного контроля у Поставщика и входного - у Покупателя.</w:t>
      </w:r>
    </w:p>
    <w:p w:rsidR="00E529AE" w:rsidRPr="00ED1CF1" w:rsidRDefault="00E529AE" w:rsidP="00B644C6">
      <w:pPr>
        <w:widowControl w:val="0"/>
        <w:numPr>
          <w:ilvl w:val="0"/>
          <w:numId w:val="41"/>
        </w:numPr>
        <w:tabs>
          <w:tab w:val="left" w:pos="567"/>
        </w:tabs>
        <w:ind w:right="20" w:firstLine="567"/>
        <w:jc w:val="both"/>
        <w:rPr>
          <w:rFonts w:asciiTheme="minorHAnsi" w:hAnsiTheme="minorHAnsi"/>
        </w:rPr>
      </w:pPr>
      <w:r w:rsidRPr="00ED1CF1">
        <w:rPr>
          <w:rFonts w:asciiTheme="minorHAnsi" w:hAnsiTheme="minorHAnsi"/>
          <w:lang w:bidi="ru-RU"/>
        </w:rPr>
        <w:lastRenderedPageBreak/>
        <w:t xml:space="preserve"> Поставщик должен иметь в наличии достаточное количество средств проведения необходимых проверок, измерений, испытаний. Класс средств измерений должен соответствовать конструкторской документации. Поставщик должен так использовать средства измерений, чтобы гарантировать качество изделий, идентифицировать воспроизводимость процесса производства и проводить анализ результатов измерений.</w:t>
      </w:r>
    </w:p>
    <w:p w:rsidR="00E529AE" w:rsidRPr="00ED1CF1" w:rsidRDefault="00E529AE" w:rsidP="00B644C6">
      <w:pPr>
        <w:widowControl w:val="0"/>
        <w:numPr>
          <w:ilvl w:val="0"/>
          <w:numId w:val="41"/>
        </w:numPr>
        <w:tabs>
          <w:tab w:val="left" w:pos="567"/>
        </w:tabs>
        <w:ind w:right="20" w:firstLine="567"/>
        <w:jc w:val="both"/>
        <w:rPr>
          <w:rFonts w:asciiTheme="minorHAnsi" w:hAnsiTheme="minorHAnsi"/>
        </w:rPr>
      </w:pPr>
      <w:r w:rsidRPr="00ED1CF1">
        <w:rPr>
          <w:rFonts w:asciiTheme="minorHAnsi" w:hAnsiTheme="minorHAnsi"/>
          <w:lang w:bidi="ru-RU"/>
        </w:rPr>
        <w:t xml:space="preserve"> Поставщик должен использовать в процессе производства и при проведении контроля и испытаний калиброванные и поверенные в установленные сроки (по графику поверки) средства измерений, приспособления и аттестованное испытательное оборудование, поэтому в структуре Поставщика должна быть предусмотрена своя метрологическая служба или назначено ответственное за метрологическое обеспечение должностное лицо.</w:t>
      </w:r>
    </w:p>
    <w:p w:rsidR="00E529AE" w:rsidRPr="00ED1CF1" w:rsidRDefault="00E529AE" w:rsidP="00B644C6">
      <w:pPr>
        <w:widowControl w:val="0"/>
        <w:numPr>
          <w:ilvl w:val="0"/>
          <w:numId w:val="41"/>
        </w:numPr>
        <w:tabs>
          <w:tab w:val="left" w:pos="567"/>
        </w:tabs>
        <w:ind w:right="20" w:firstLine="567"/>
        <w:jc w:val="both"/>
        <w:rPr>
          <w:rFonts w:asciiTheme="minorHAnsi" w:hAnsiTheme="minorHAnsi"/>
        </w:rPr>
      </w:pPr>
      <w:r w:rsidRPr="00ED1CF1">
        <w:rPr>
          <w:rFonts w:asciiTheme="minorHAnsi" w:hAnsiTheme="minorHAnsi"/>
          <w:lang w:bidi="ru-RU"/>
        </w:rPr>
        <w:t xml:space="preserve"> Поставщик должен иметь перечень необходимых и имеющихся средств измерения и допускового контроля; организовать приобретение, учет, хранение (средств измерения и паспортов), выдачу, замену, ремонт, поверку (калибровку) средств измерения и допускового контроля.</w:t>
      </w:r>
    </w:p>
    <w:p w:rsidR="00E529AE" w:rsidRPr="00ED1CF1" w:rsidRDefault="00E529AE" w:rsidP="00B644C6">
      <w:pPr>
        <w:widowControl w:val="0"/>
        <w:numPr>
          <w:ilvl w:val="0"/>
          <w:numId w:val="41"/>
        </w:numPr>
        <w:tabs>
          <w:tab w:val="left" w:pos="567"/>
        </w:tabs>
        <w:ind w:right="20" w:firstLine="567"/>
        <w:jc w:val="both"/>
        <w:rPr>
          <w:rFonts w:asciiTheme="minorHAnsi" w:hAnsiTheme="minorHAnsi"/>
        </w:rPr>
      </w:pPr>
      <w:r w:rsidRPr="00ED1CF1">
        <w:rPr>
          <w:rFonts w:asciiTheme="minorHAnsi" w:hAnsiTheme="minorHAnsi"/>
          <w:lang w:bidi="ru-RU"/>
        </w:rPr>
        <w:t xml:space="preserve"> Калибровка и поверка средств измерений может осуществляться Поставщиком (в случае наличия аккредитованной лаборатории) или в специализированных центрах/лабораториях по заключенным договорам.</w:t>
      </w:r>
    </w:p>
    <w:p w:rsidR="00E529AE" w:rsidRPr="00ED1CF1" w:rsidRDefault="00E529AE" w:rsidP="00B644C6">
      <w:pPr>
        <w:widowControl w:val="0"/>
        <w:numPr>
          <w:ilvl w:val="0"/>
          <w:numId w:val="41"/>
        </w:numPr>
        <w:tabs>
          <w:tab w:val="left" w:pos="567"/>
        </w:tabs>
        <w:ind w:right="40" w:firstLine="567"/>
        <w:jc w:val="both"/>
        <w:rPr>
          <w:rFonts w:asciiTheme="minorHAnsi" w:hAnsiTheme="minorHAnsi"/>
          <w:lang w:bidi="ru-RU"/>
        </w:rPr>
      </w:pPr>
      <w:r w:rsidRPr="00ED1CF1">
        <w:rPr>
          <w:rFonts w:asciiTheme="minorHAnsi" w:hAnsiTheme="minorHAnsi"/>
          <w:lang w:bidi="ru-RU"/>
        </w:rPr>
        <w:t xml:space="preserve"> Должна осуществляться идентификация средств измерений (бирка с датой и статусом проведенной поверки, датой следующей поверки, ответственным лицом, инвентарным номером).</w:t>
      </w:r>
    </w:p>
    <w:p w:rsidR="00E529AE" w:rsidRPr="00ED1CF1" w:rsidRDefault="00E529AE" w:rsidP="00B644C6">
      <w:pPr>
        <w:widowControl w:val="0"/>
        <w:numPr>
          <w:ilvl w:val="0"/>
          <w:numId w:val="41"/>
        </w:numPr>
        <w:tabs>
          <w:tab w:val="left" w:pos="567"/>
        </w:tabs>
        <w:ind w:right="40" w:firstLine="567"/>
        <w:jc w:val="both"/>
        <w:rPr>
          <w:rFonts w:asciiTheme="minorHAnsi" w:hAnsiTheme="minorHAnsi"/>
          <w:lang w:bidi="ru-RU"/>
        </w:rPr>
      </w:pPr>
      <w:r w:rsidRPr="00ED1CF1">
        <w:rPr>
          <w:rFonts w:asciiTheme="minorHAnsi" w:hAnsiTheme="minorHAnsi"/>
          <w:lang w:bidi="ru-RU"/>
        </w:rPr>
        <w:t>На рабочих местах должны быть (в случае необходимости) инструкции по использованию средств измерения в соответствии с заданными требованиями, хранению, исключающему повреждение средств измерения. Поставщику следует иметь в наличии страховой запас средств измерения на время поверки, утраты, ремонта.</w:t>
      </w:r>
    </w:p>
    <w:p w:rsidR="00E529AE" w:rsidRPr="00ED1CF1" w:rsidRDefault="00E529AE" w:rsidP="00B644C6">
      <w:pPr>
        <w:widowControl w:val="0"/>
        <w:numPr>
          <w:ilvl w:val="1"/>
          <w:numId w:val="41"/>
        </w:numPr>
        <w:tabs>
          <w:tab w:val="left" w:pos="567"/>
        </w:tabs>
        <w:ind w:firstLine="567"/>
        <w:jc w:val="both"/>
        <w:rPr>
          <w:rFonts w:asciiTheme="minorHAnsi" w:hAnsiTheme="minorHAnsi"/>
          <w:b/>
          <w:bCs/>
          <w:lang w:bidi="ru-RU"/>
        </w:rPr>
      </w:pPr>
      <w:r w:rsidRPr="00ED1CF1">
        <w:rPr>
          <w:rFonts w:asciiTheme="minorHAnsi" w:hAnsiTheme="minorHAnsi"/>
          <w:b/>
          <w:bCs/>
          <w:shd w:val="clear" w:color="auto" w:fill="FFFFFF"/>
          <w:lang w:bidi="ru-RU"/>
        </w:rPr>
        <w:t>Культура производства.</w:t>
      </w:r>
    </w:p>
    <w:p w:rsidR="00E529AE" w:rsidRPr="00ED1CF1" w:rsidRDefault="00E529AE" w:rsidP="00B644C6">
      <w:pPr>
        <w:widowControl w:val="0"/>
        <w:numPr>
          <w:ilvl w:val="2"/>
          <w:numId w:val="41"/>
        </w:numPr>
        <w:tabs>
          <w:tab w:val="left" w:pos="567"/>
        </w:tabs>
        <w:ind w:right="40" w:firstLine="567"/>
        <w:jc w:val="both"/>
        <w:rPr>
          <w:rFonts w:asciiTheme="minorHAnsi" w:hAnsiTheme="minorHAnsi"/>
        </w:rPr>
      </w:pPr>
      <w:r w:rsidRPr="00ED1CF1">
        <w:rPr>
          <w:rFonts w:asciiTheme="minorHAnsi" w:hAnsiTheme="minorHAnsi"/>
          <w:lang w:bidi="ru-RU"/>
        </w:rPr>
        <w:t xml:space="preserve"> Требования к чистоте производственных помещений и ТМЦ должны быть рассмотрены и заложены во время разработки </w:t>
      </w:r>
      <w:r w:rsidRPr="00ED1CF1">
        <w:rPr>
          <w:rFonts w:asciiTheme="minorHAnsi" w:hAnsiTheme="minorHAnsi"/>
          <w:lang w:val="en-US" w:eastAsia="en-US" w:bidi="en-US"/>
        </w:rPr>
        <w:t>FMEA</w:t>
      </w:r>
      <w:r w:rsidRPr="00ED1CF1">
        <w:rPr>
          <w:rFonts w:asciiTheme="minorHAnsi" w:hAnsiTheme="minorHAnsi"/>
          <w:lang w:eastAsia="en-US" w:bidi="en-US"/>
        </w:rPr>
        <w:t xml:space="preserve"> </w:t>
      </w:r>
      <w:r w:rsidRPr="00ED1CF1">
        <w:rPr>
          <w:rFonts w:asciiTheme="minorHAnsi" w:hAnsiTheme="minorHAnsi"/>
          <w:lang w:bidi="ru-RU"/>
        </w:rPr>
        <w:t xml:space="preserve">процесса. Соответствующие мероприятия должны быть внедрены во время реализации процесса подготовки производства. </w:t>
      </w:r>
      <w:r w:rsidRPr="00ED1CF1">
        <w:rPr>
          <w:rFonts w:asciiTheme="minorHAnsi" w:hAnsiTheme="minorHAnsi"/>
          <w:lang w:bidi="ru-RU"/>
        </w:rPr>
        <w:lastRenderedPageBreak/>
        <w:t>На территории Поставщика и в производственных помещениях должно быть чисто, организована регулярная уборка и вывоз отходов производства. Проходы, проезды, пешеходные дорожки, пожарные и эвакуационные выходы должны быть обозначены и не загромождены.</w:t>
      </w:r>
    </w:p>
    <w:p w:rsidR="00E529AE" w:rsidRPr="00ED1CF1" w:rsidRDefault="00E529AE" w:rsidP="00B644C6">
      <w:pPr>
        <w:widowControl w:val="0"/>
        <w:numPr>
          <w:ilvl w:val="2"/>
          <w:numId w:val="41"/>
        </w:numPr>
        <w:tabs>
          <w:tab w:val="left" w:pos="567"/>
        </w:tabs>
        <w:ind w:right="40" w:firstLine="567"/>
        <w:jc w:val="both"/>
        <w:rPr>
          <w:rFonts w:asciiTheme="minorHAnsi" w:hAnsiTheme="minorHAnsi"/>
          <w:lang w:bidi="ru-RU"/>
        </w:rPr>
      </w:pPr>
      <w:r w:rsidRPr="00ED1CF1">
        <w:rPr>
          <w:rFonts w:asciiTheme="minorHAnsi" w:hAnsiTheme="minorHAnsi"/>
          <w:lang w:bidi="ru-RU"/>
        </w:rPr>
        <w:t xml:space="preserve"> У Поставщика должен быть организован регулярный контроль соблюдения культуры производства (например, комиссия по культуре производства и охране труда, состоящая из руководителей предприятия и специалистов). Мониторинг результатов комиссионных осмотров должен быть документирован и доступен для персонала в виде матрицы (например, «Экран культуры производства»). По выявленным несоответствиям должны быть разработаны корректирующие действия.</w:t>
      </w:r>
    </w:p>
    <w:p w:rsidR="00E529AE" w:rsidRPr="00ED1CF1" w:rsidRDefault="00E529AE" w:rsidP="00B644C6">
      <w:pPr>
        <w:widowControl w:val="0"/>
        <w:numPr>
          <w:ilvl w:val="1"/>
          <w:numId w:val="41"/>
        </w:numPr>
        <w:tabs>
          <w:tab w:val="left" w:pos="567"/>
        </w:tabs>
        <w:ind w:firstLine="567"/>
        <w:jc w:val="both"/>
        <w:rPr>
          <w:rFonts w:asciiTheme="minorHAnsi" w:hAnsiTheme="minorHAnsi"/>
          <w:b/>
          <w:bCs/>
          <w:lang w:bidi="ru-RU"/>
        </w:rPr>
      </w:pPr>
      <w:r w:rsidRPr="00ED1CF1">
        <w:rPr>
          <w:rFonts w:asciiTheme="minorHAnsi" w:hAnsiTheme="minorHAnsi"/>
          <w:shd w:val="clear" w:color="auto" w:fill="FFFFFF"/>
          <w:lang w:bidi="ru-RU"/>
        </w:rPr>
        <w:t xml:space="preserve"> </w:t>
      </w:r>
      <w:r w:rsidRPr="00ED1CF1">
        <w:rPr>
          <w:rFonts w:asciiTheme="minorHAnsi" w:hAnsiTheme="minorHAnsi"/>
          <w:b/>
          <w:bCs/>
          <w:shd w:val="clear" w:color="auto" w:fill="FFFFFF"/>
          <w:lang w:bidi="ru-RU"/>
        </w:rPr>
        <w:t>Производственный персонал</w:t>
      </w:r>
    </w:p>
    <w:p w:rsidR="00E529AE" w:rsidRPr="00ED1CF1" w:rsidRDefault="00E529AE" w:rsidP="00B644C6">
      <w:pPr>
        <w:widowControl w:val="0"/>
        <w:numPr>
          <w:ilvl w:val="2"/>
          <w:numId w:val="41"/>
        </w:numPr>
        <w:tabs>
          <w:tab w:val="left" w:pos="567"/>
        </w:tabs>
        <w:ind w:right="40" w:firstLine="567"/>
        <w:jc w:val="both"/>
        <w:rPr>
          <w:rFonts w:asciiTheme="minorHAnsi" w:hAnsiTheme="minorHAnsi"/>
        </w:rPr>
      </w:pPr>
      <w:r w:rsidRPr="00ED1CF1">
        <w:rPr>
          <w:rFonts w:asciiTheme="minorHAnsi" w:hAnsiTheme="minorHAnsi"/>
          <w:lang w:bidi="ru-RU"/>
        </w:rPr>
        <w:t xml:space="preserve"> Персонал, влияющий на качество ТМЦ, должен знать о последствиях, которые получит Покупатель при поставке ТМЦ, несоответствующих требованиям нормативной документации.</w:t>
      </w:r>
    </w:p>
    <w:p w:rsidR="00E529AE" w:rsidRPr="00ED1CF1" w:rsidRDefault="00E529AE" w:rsidP="00B644C6">
      <w:pPr>
        <w:widowControl w:val="0"/>
        <w:numPr>
          <w:ilvl w:val="2"/>
          <w:numId w:val="41"/>
        </w:numPr>
        <w:tabs>
          <w:tab w:val="left" w:pos="567"/>
        </w:tabs>
        <w:ind w:right="40" w:firstLine="567"/>
        <w:jc w:val="both"/>
        <w:rPr>
          <w:rFonts w:asciiTheme="minorHAnsi" w:hAnsiTheme="minorHAnsi"/>
        </w:rPr>
      </w:pPr>
      <w:r w:rsidRPr="00ED1CF1">
        <w:rPr>
          <w:rFonts w:asciiTheme="minorHAnsi" w:hAnsiTheme="minorHAnsi"/>
          <w:lang w:bidi="ru-RU"/>
        </w:rPr>
        <w:t xml:space="preserve"> Должен быть утверждён план обучения - подтверждения/повышения квалификации операторов (новых и выполняющих новые операции), процедура подмены персонала, статус обучения и информация о способности сотрудника работать на различных рабочих местах (взаимозаменяемость) должны быть отражены в виде матрицы в производственной зоне.</w:t>
      </w:r>
    </w:p>
    <w:p w:rsidR="00E529AE" w:rsidRPr="00ED1CF1" w:rsidRDefault="00E529AE" w:rsidP="00B644C6">
      <w:pPr>
        <w:widowControl w:val="0"/>
        <w:numPr>
          <w:ilvl w:val="2"/>
          <w:numId w:val="41"/>
        </w:numPr>
        <w:tabs>
          <w:tab w:val="left" w:pos="567"/>
        </w:tabs>
        <w:ind w:firstLine="567"/>
        <w:jc w:val="both"/>
        <w:rPr>
          <w:rFonts w:asciiTheme="minorHAnsi" w:hAnsiTheme="minorHAnsi"/>
          <w:b/>
        </w:rPr>
      </w:pPr>
      <w:r w:rsidRPr="00ED1CF1">
        <w:rPr>
          <w:rFonts w:asciiTheme="minorHAnsi" w:hAnsiTheme="minorHAnsi"/>
          <w:lang w:bidi="ru-RU"/>
        </w:rPr>
        <w:t xml:space="preserve"> </w:t>
      </w:r>
      <w:r w:rsidRPr="00ED1CF1">
        <w:rPr>
          <w:rFonts w:asciiTheme="minorHAnsi" w:hAnsiTheme="minorHAnsi"/>
          <w:b/>
          <w:lang w:bidi="ru-RU"/>
        </w:rPr>
        <w:t>Информированность персонала о качестве поставок.</w:t>
      </w:r>
    </w:p>
    <w:p w:rsidR="00E529AE" w:rsidRPr="00ED1CF1" w:rsidRDefault="00E529AE" w:rsidP="00E529AE">
      <w:pPr>
        <w:tabs>
          <w:tab w:val="left" w:pos="567"/>
        </w:tabs>
        <w:ind w:right="40" w:firstLine="567"/>
        <w:jc w:val="both"/>
        <w:rPr>
          <w:rFonts w:asciiTheme="minorHAnsi" w:hAnsiTheme="minorHAnsi"/>
          <w:lang w:bidi="ru-RU"/>
        </w:rPr>
      </w:pPr>
      <w:r w:rsidRPr="00ED1CF1">
        <w:rPr>
          <w:rFonts w:asciiTheme="minorHAnsi" w:hAnsiTheme="minorHAnsi"/>
          <w:lang w:bidi="ru-RU"/>
        </w:rPr>
        <w:t>Персонал Поставщика должен быть информирован о количестве и видах несоответствующих ТМЦ, рекламациях от Покупателя, приказах и распоряжениях руководства, касающихся качества поставок ТМЦ и удовлетворения требований Покупателя.</w:t>
      </w:r>
    </w:p>
    <w:p w:rsidR="00E529AE" w:rsidRPr="00ED1CF1" w:rsidRDefault="00E529AE" w:rsidP="00B644C6">
      <w:pPr>
        <w:widowControl w:val="0"/>
        <w:numPr>
          <w:ilvl w:val="1"/>
          <w:numId w:val="41"/>
        </w:numPr>
        <w:tabs>
          <w:tab w:val="left" w:pos="567"/>
        </w:tabs>
        <w:ind w:firstLine="567"/>
        <w:jc w:val="both"/>
        <w:rPr>
          <w:rFonts w:asciiTheme="minorHAnsi" w:hAnsiTheme="minorHAnsi"/>
          <w:b/>
          <w:bCs/>
          <w:lang w:bidi="ru-RU"/>
        </w:rPr>
      </w:pPr>
      <w:r w:rsidRPr="00ED1CF1">
        <w:rPr>
          <w:rFonts w:asciiTheme="minorHAnsi" w:hAnsiTheme="minorHAnsi"/>
          <w:shd w:val="clear" w:color="auto" w:fill="FFFFFF"/>
          <w:lang w:bidi="ru-RU"/>
        </w:rPr>
        <w:t xml:space="preserve"> </w:t>
      </w:r>
      <w:r w:rsidRPr="00ED1CF1">
        <w:rPr>
          <w:rFonts w:asciiTheme="minorHAnsi" w:hAnsiTheme="minorHAnsi"/>
          <w:b/>
          <w:bCs/>
          <w:shd w:val="clear" w:color="auto" w:fill="FFFFFF"/>
          <w:lang w:bidi="ru-RU"/>
        </w:rPr>
        <w:t>Рабочие места производственного персонала.</w:t>
      </w:r>
    </w:p>
    <w:p w:rsidR="00E529AE" w:rsidRPr="00ED1CF1" w:rsidRDefault="00E529AE" w:rsidP="00E529AE">
      <w:pPr>
        <w:tabs>
          <w:tab w:val="left" w:pos="567"/>
          <w:tab w:val="left" w:pos="982"/>
        </w:tabs>
        <w:ind w:right="40" w:firstLine="567"/>
        <w:jc w:val="both"/>
        <w:rPr>
          <w:rFonts w:asciiTheme="minorHAnsi" w:hAnsiTheme="minorHAnsi"/>
        </w:rPr>
      </w:pPr>
      <w:r w:rsidRPr="00ED1CF1">
        <w:rPr>
          <w:rFonts w:asciiTheme="minorHAnsi" w:hAnsiTheme="minorHAnsi"/>
          <w:lang w:bidi="ru-RU"/>
        </w:rPr>
        <w:t>7.16.1. Поставщиком должны быть организованы рабочие места производственного основного и вспомогательного персонала в соответствии с требованиями, установленными в технологических процессах производства ТМЦ, должны быть оснащены:</w:t>
      </w:r>
    </w:p>
    <w:p w:rsidR="00E529AE" w:rsidRPr="00ED1CF1" w:rsidRDefault="00E529AE" w:rsidP="00E529AE">
      <w:pPr>
        <w:tabs>
          <w:tab w:val="left" w:pos="567"/>
        </w:tabs>
        <w:ind w:firstLine="567"/>
        <w:rPr>
          <w:rFonts w:asciiTheme="minorHAnsi" w:hAnsiTheme="minorHAnsi"/>
        </w:rPr>
      </w:pPr>
      <w:r w:rsidRPr="00ED1CF1">
        <w:rPr>
          <w:rFonts w:asciiTheme="minorHAnsi" w:hAnsiTheme="minorHAnsi"/>
        </w:rPr>
        <w:t>a) необходимыми инструментами и приспособлениями;</w:t>
      </w:r>
    </w:p>
    <w:p w:rsidR="00E529AE" w:rsidRPr="00ED1CF1" w:rsidRDefault="00E529AE" w:rsidP="00E529AE">
      <w:pPr>
        <w:tabs>
          <w:tab w:val="left" w:pos="567"/>
        </w:tabs>
        <w:ind w:firstLine="567"/>
        <w:rPr>
          <w:rFonts w:asciiTheme="minorHAnsi" w:hAnsiTheme="minorHAnsi"/>
        </w:rPr>
      </w:pPr>
      <w:r w:rsidRPr="00ED1CF1">
        <w:rPr>
          <w:rFonts w:asciiTheme="minorHAnsi" w:hAnsiTheme="minorHAnsi"/>
          <w:lang w:val="en-US"/>
        </w:rPr>
        <w:t>b</w:t>
      </w:r>
      <w:r w:rsidRPr="00ED1CF1">
        <w:rPr>
          <w:rFonts w:asciiTheme="minorHAnsi" w:hAnsiTheme="minorHAnsi"/>
        </w:rPr>
        <w:t>) средствами измерения;</w:t>
      </w:r>
    </w:p>
    <w:p w:rsidR="00E529AE" w:rsidRPr="00ED1CF1" w:rsidRDefault="00E529AE" w:rsidP="00E529AE">
      <w:pPr>
        <w:tabs>
          <w:tab w:val="left" w:pos="567"/>
        </w:tabs>
        <w:ind w:firstLine="567"/>
        <w:rPr>
          <w:rFonts w:asciiTheme="minorHAnsi" w:hAnsiTheme="minorHAnsi"/>
        </w:rPr>
      </w:pPr>
      <w:r w:rsidRPr="00ED1CF1">
        <w:rPr>
          <w:rFonts w:asciiTheme="minorHAnsi" w:hAnsiTheme="minorHAnsi"/>
        </w:rPr>
        <w:t>с) средствами индивидуальной защиты;</w:t>
      </w:r>
    </w:p>
    <w:p w:rsidR="00E529AE" w:rsidRPr="00ED1CF1" w:rsidRDefault="00E529AE" w:rsidP="00E529AE">
      <w:pPr>
        <w:tabs>
          <w:tab w:val="left" w:pos="567"/>
        </w:tabs>
        <w:ind w:firstLine="567"/>
        <w:rPr>
          <w:rFonts w:asciiTheme="minorHAnsi" w:hAnsiTheme="minorHAnsi"/>
        </w:rPr>
      </w:pPr>
      <w:r w:rsidRPr="00ED1CF1">
        <w:rPr>
          <w:rFonts w:asciiTheme="minorHAnsi" w:hAnsiTheme="minorHAnsi"/>
          <w:lang w:val="en-US"/>
        </w:rPr>
        <w:lastRenderedPageBreak/>
        <w:t>d</w:t>
      </w:r>
      <w:r w:rsidRPr="00ED1CF1">
        <w:rPr>
          <w:rFonts w:asciiTheme="minorHAnsi" w:hAnsiTheme="minorHAnsi"/>
        </w:rPr>
        <w:t>) вспомогательными материалами;</w:t>
      </w:r>
    </w:p>
    <w:p w:rsidR="00E529AE" w:rsidRPr="00ED1CF1" w:rsidRDefault="00E529AE" w:rsidP="00E529AE">
      <w:pPr>
        <w:tabs>
          <w:tab w:val="left" w:pos="567"/>
        </w:tabs>
        <w:ind w:firstLine="567"/>
        <w:rPr>
          <w:rFonts w:asciiTheme="minorHAnsi" w:hAnsiTheme="minorHAnsi"/>
        </w:rPr>
      </w:pPr>
      <w:r w:rsidRPr="00ED1CF1">
        <w:rPr>
          <w:rFonts w:asciiTheme="minorHAnsi" w:hAnsiTheme="minorHAnsi"/>
          <w:lang w:val="en-US"/>
        </w:rPr>
        <w:t>e</w:t>
      </w:r>
      <w:r w:rsidRPr="00ED1CF1">
        <w:rPr>
          <w:rFonts w:asciiTheme="minorHAnsi" w:hAnsiTheme="minorHAnsi"/>
        </w:rPr>
        <w:t>) необходимой НД;</w:t>
      </w:r>
    </w:p>
    <w:p w:rsidR="00E529AE" w:rsidRPr="00ED1CF1" w:rsidRDefault="00E529AE" w:rsidP="00E529AE">
      <w:pPr>
        <w:tabs>
          <w:tab w:val="left" w:pos="567"/>
        </w:tabs>
        <w:ind w:firstLine="567"/>
        <w:rPr>
          <w:rFonts w:asciiTheme="minorHAnsi" w:hAnsiTheme="minorHAnsi"/>
        </w:rPr>
      </w:pPr>
      <w:r w:rsidRPr="00ED1CF1">
        <w:rPr>
          <w:rFonts w:asciiTheme="minorHAnsi" w:hAnsiTheme="minorHAnsi"/>
          <w:lang w:val="en-US"/>
        </w:rPr>
        <w:t>f</w:t>
      </w:r>
      <w:r w:rsidRPr="00ED1CF1">
        <w:rPr>
          <w:rFonts w:asciiTheme="minorHAnsi" w:hAnsiTheme="minorHAnsi"/>
        </w:rPr>
        <w:t>) сменным (суточным, месячным) планом (графиком) работы;</w:t>
      </w:r>
    </w:p>
    <w:p w:rsidR="00E529AE" w:rsidRPr="00ED1CF1" w:rsidRDefault="00E529AE" w:rsidP="00E529AE">
      <w:pPr>
        <w:tabs>
          <w:tab w:val="left" w:pos="567"/>
        </w:tabs>
        <w:ind w:firstLine="567"/>
        <w:jc w:val="both"/>
        <w:rPr>
          <w:rFonts w:asciiTheme="minorHAnsi" w:hAnsiTheme="minorHAnsi"/>
        </w:rPr>
      </w:pPr>
      <w:r w:rsidRPr="00ED1CF1">
        <w:rPr>
          <w:rFonts w:asciiTheme="minorHAnsi" w:hAnsiTheme="minorHAnsi"/>
          <w:lang w:val="en-US"/>
        </w:rPr>
        <w:t>g</w:t>
      </w:r>
      <w:r w:rsidRPr="00ED1CF1">
        <w:rPr>
          <w:rFonts w:asciiTheme="minorHAnsi" w:hAnsiTheme="minorHAnsi"/>
        </w:rPr>
        <w:t>) визуализированными рабочими инструкциями в доступном месте;</w:t>
      </w:r>
    </w:p>
    <w:p w:rsidR="00E529AE" w:rsidRPr="00ED1CF1" w:rsidRDefault="00E529AE" w:rsidP="00E529AE">
      <w:pPr>
        <w:tabs>
          <w:tab w:val="left" w:pos="567"/>
        </w:tabs>
        <w:ind w:firstLine="567"/>
        <w:jc w:val="both"/>
        <w:rPr>
          <w:rFonts w:asciiTheme="minorHAnsi" w:eastAsia="Courier New" w:hAnsiTheme="minorHAnsi"/>
          <w:lang w:bidi="ru-RU"/>
        </w:rPr>
      </w:pPr>
      <w:r w:rsidRPr="00ED1CF1">
        <w:rPr>
          <w:rFonts w:asciiTheme="minorHAnsi" w:eastAsia="Courier New" w:hAnsiTheme="minorHAnsi"/>
          <w:lang w:val="en-US" w:bidi="ru-RU"/>
        </w:rPr>
        <w:t>h</w:t>
      </w:r>
      <w:r w:rsidRPr="00ED1CF1">
        <w:rPr>
          <w:rFonts w:asciiTheme="minorHAnsi" w:eastAsia="Courier New" w:hAnsiTheme="minorHAnsi"/>
          <w:lang w:bidi="ru-RU"/>
        </w:rPr>
        <w:t>) инструкциями по эксплуатации (обслуживанию) оборудования;</w:t>
      </w:r>
    </w:p>
    <w:p w:rsidR="00E529AE" w:rsidRPr="00ED1CF1" w:rsidRDefault="00E529AE" w:rsidP="00E529AE">
      <w:pPr>
        <w:tabs>
          <w:tab w:val="left" w:pos="567"/>
        </w:tabs>
        <w:ind w:firstLine="567"/>
        <w:jc w:val="both"/>
        <w:rPr>
          <w:rFonts w:asciiTheme="minorHAnsi" w:hAnsiTheme="minorHAnsi"/>
        </w:rPr>
      </w:pPr>
      <w:r w:rsidRPr="00ED1CF1">
        <w:rPr>
          <w:rFonts w:asciiTheme="minorHAnsi" w:eastAsia="Courier New" w:hAnsiTheme="minorHAnsi"/>
          <w:lang w:val="en-US" w:bidi="ru-RU"/>
        </w:rPr>
        <w:t>i</w:t>
      </w:r>
      <w:r w:rsidRPr="00ED1CF1">
        <w:rPr>
          <w:rFonts w:asciiTheme="minorHAnsi" w:eastAsia="Courier New" w:hAnsiTheme="minorHAnsi"/>
          <w:lang w:bidi="ru-RU"/>
        </w:rPr>
        <w:t>) картами смазки;</w:t>
      </w:r>
    </w:p>
    <w:p w:rsidR="00E529AE" w:rsidRPr="00ED1CF1" w:rsidRDefault="00E529AE" w:rsidP="00E529AE">
      <w:pPr>
        <w:tabs>
          <w:tab w:val="left" w:pos="567"/>
          <w:tab w:val="left" w:pos="910"/>
        </w:tabs>
        <w:ind w:firstLine="567"/>
        <w:jc w:val="both"/>
        <w:rPr>
          <w:rFonts w:asciiTheme="minorHAnsi" w:hAnsiTheme="minorHAnsi"/>
        </w:rPr>
      </w:pPr>
      <w:r w:rsidRPr="00ED1CF1">
        <w:rPr>
          <w:rFonts w:asciiTheme="minorHAnsi" w:hAnsiTheme="minorHAnsi"/>
          <w:lang w:val="en-US" w:eastAsia="en-US" w:bidi="en-US"/>
        </w:rPr>
        <w:t>j</w:t>
      </w:r>
      <w:r w:rsidRPr="00ED1CF1">
        <w:rPr>
          <w:rFonts w:asciiTheme="minorHAnsi" w:hAnsiTheme="minorHAnsi"/>
          <w:lang w:bidi="ru-RU"/>
        </w:rPr>
        <w:t>)</w:t>
      </w:r>
      <w:r w:rsidRPr="00ED1CF1">
        <w:rPr>
          <w:rFonts w:asciiTheme="minorHAnsi" w:hAnsiTheme="minorHAnsi"/>
          <w:lang w:bidi="ru-RU"/>
        </w:rPr>
        <w:tab/>
        <w:t>картами технологических режимов;</w:t>
      </w:r>
    </w:p>
    <w:p w:rsidR="00E529AE" w:rsidRPr="00ED1CF1" w:rsidRDefault="00E529AE" w:rsidP="00E529AE">
      <w:pPr>
        <w:tabs>
          <w:tab w:val="left" w:pos="567"/>
          <w:tab w:val="left" w:pos="910"/>
        </w:tabs>
        <w:ind w:firstLine="567"/>
        <w:jc w:val="both"/>
        <w:rPr>
          <w:rFonts w:asciiTheme="minorHAnsi" w:hAnsiTheme="minorHAnsi"/>
        </w:rPr>
      </w:pPr>
      <w:r w:rsidRPr="00ED1CF1">
        <w:rPr>
          <w:rFonts w:asciiTheme="minorHAnsi" w:hAnsiTheme="minorHAnsi"/>
          <w:lang w:bidi="ru-RU"/>
        </w:rPr>
        <w:t>к)</w:t>
      </w:r>
      <w:r w:rsidRPr="00ED1CF1">
        <w:rPr>
          <w:rFonts w:asciiTheme="minorHAnsi" w:hAnsiTheme="minorHAnsi"/>
          <w:lang w:bidi="ru-RU"/>
        </w:rPr>
        <w:tab/>
        <w:t>картами потока процесса;</w:t>
      </w:r>
    </w:p>
    <w:p w:rsidR="00E529AE" w:rsidRPr="00ED1CF1" w:rsidRDefault="00E529AE" w:rsidP="00E529AE">
      <w:pPr>
        <w:tabs>
          <w:tab w:val="left" w:pos="567"/>
          <w:tab w:val="left" w:pos="910"/>
        </w:tabs>
        <w:ind w:firstLine="567"/>
        <w:jc w:val="both"/>
        <w:rPr>
          <w:rFonts w:asciiTheme="minorHAnsi" w:hAnsiTheme="minorHAnsi"/>
          <w:lang w:bidi="ru-RU"/>
        </w:rPr>
      </w:pPr>
      <w:r w:rsidRPr="00ED1CF1">
        <w:rPr>
          <w:rFonts w:asciiTheme="minorHAnsi" w:hAnsiTheme="minorHAnsi"/>
          <w:lang w:val="en-US" w:bidi="ru-RU"/>
        </w:rPr>
        <w:t>l</w:t>
      </w:r>
      <w:r w:rsidRPr="00ED1CF1">
        <w:rPr>
          <w:rFonts w:asciiTheme="minorHAnsi" w:hAnsiTheme="minorHAnsi"/>
          <w:lang w:bidi="ru-RU"/>
        </w:rPr>
        <w:t>)</w:t>
      </w:r>
      <w:r w:rsidRPr="00ED1CF1">
        <w:rPr>
          <w:rFonts w:asciiTheme="minorHAnsi" w:hAnsiTheme="minorHAnsi"/>
          <w:lang w:bidi="ru-RU"/>
        </w:rPr>
        <w:tab/>
        <w:t>планом управления качеством.</w:t>
      </w:r>
    </w:p>
    <w:p w:rsidR="00E529AE" w:rsidRPr="00ED1CF1" w:rsidRDefault="00E529AE" w:rsidP="00B644C6">
      <w:pPr>
        <w:widowControl w:val="0"/>
        <w:numPr>
          <w:ilvl w:val="2"/>
          <w:numId w:val="58"/>
        </w:numPr>
        <w:tabs>
          <w:tab w:val="left" w:pos="567"/>
        </w:tabs>
        <w:ind w:hanging="153"/>
        <w:jc w:val="both"/>
        <w:rPr>
          <w:rFonts w:asciiTheme="minorHAnsi" w:hAnsiTheme="minorHAnsi"/>
        </w:rPr>
      </w:pPr>
      <w:r w:rsidRPr="00ED1CF1">
        <w:rPr>
          <w:rFonts w:asciiTheme="minorHAnsi" w:hAnsiTheme="minorHAnsi"/>
          <w:lang w:bidi="ru-RU"/>
        </w:rPr>
        <w:t>Визуализация методов выполнения операций, визуализация дефектов.</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На рабочих местах должны быть визуализированные инструкции выполнения операций (правильно - неправильно), фото или образцы несоответствий.</w:t>
      </w:r>
    </w:p>
    <w:p w:rsidR="00E529AE" w:rsidRPr="00ED1CF1" w:rsidRDefault="00E529AE" w:rsidP="00B644C6">
      <w:pPr>
        <w:widowControl w:val="0"/>
        <w:numPr>
          <w:ilvl w:val="2"/>
          <w:numId w:val="58"/>
        </w:numPr>
        <w:tabs>
          <w:tab w:val="left" w:pos="567"/>
        </w:tabs>
        <w:ind w:hanging="153"/>
        <w:jc w:val="both"/>
        <w:rPr>
          <w:rFonts w:asciiTheme="minorHAnsi" w:hAnsiTheme="minorHAnsi"/>
        </w:rPr>
      </w:pPr>
      <w:r w:rsidRPr="00ED1CF1">
        <w:rPr>
          <w:rFonts w:asciiTheme="minorHAnsi" w:hAnsiTheme="minorHAnsi"/>
          <w:lang w:bidi="ru-RU"/>
        </w:rPr>
        <w:t xml:space="preserve"> Размещение сырья и материалов на рабочих местах.</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Необходимые для работы сырьё и материалы на рабочих местах должны быть доставлены вовремя в достаточном количестве и размещены безопасно и удобно для персонала.</w:t>
      </w:r>
    </w:p>
    <w:p w:rsidR="00E529AE" w:rsidRPr="00ED1CF1" w:rsidRDefault="00E529AE" w:rsidP="00B644C6">
      <w:pPr>
        <w:widowControl w:val="0"/>
        <w:numPr>
          <w:ilvl w:val="2"/>
          <w:numId w:val="58"/>
        </w:numPr>
        <w:tabs>
          <w:tab w:val="left" w:pos="567"/>
        </w:tabs>
        <w:ind w:hanging="153"/>
        <w:jc w:val="both"/>
        <w:rPr>
          <w:rFonts w:asciiTheme="minorHAnsi" w:hAnsiTheme="minorHAnsi"/>
        </w:rPr>
      </w:pPr>
      <w:r w:rsidRPr="00ED1CF1">
        <w:rPr>
          <w:rFonts w:asciiTheme="minorHAnsi" w:hAnsiTheme="minorHAnsi"/>
          <w:lang w:bidi="ru-RU"/>
        </w:rPr>
        <w:t xml:space="preserve"> Оптимизация рабочих мест.</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При организации рабочих мест Поставщик должен оптимизировать лишние перемещения, наличие лишних предметов, инструмента, материалов, применяя систему «5</w:t>
      </w:r>
      <w:r w:rsidRPr="00ED1CF1">
        <w:rPr>
          <w:rFonts w:asciiTheme="minorHAnsi" w:hAnsiTheme="minorHAnsi"/>
          <w:lang w:val="en-US" w:bidi="ru-RU"/>
        </w:rPr>
        <w:t>S</w:t>
      </w:r>
      <w:r w:rsidRPr="00ED1CF1">
        <w:rPr>
          <w:rFonts w:asciiTheme="minorHAnsi" w:hAnsiTheme="minorHAnsi"/>
          <w:lang w:bidi="ru-RU"/>
        </w:rPr>
        <w:t>».</w:t>
      </w:r>
    </w:p>
    <w:p w:rsidR="00E529AE" w:rsidRPr="00ED1CF1" w:rsidRDefault="00E529AE" w:rsidP="00B644C6">
      <w:pPr>
        <w:widowControl w:val="0"/>
        <w:numPr>
          <w:ilvl w:val="1"/>
          <w:numId w:val="58"/>
        </w:numPr>
        <w:tabs>
          <w:tab w:val="left" w:pos="567"/>
          <w:tab w:val="left" w:pos="910"/>
        </w:tabs>
        <w:ind w:hanging="93"/>
        <w:jc w:val="both"/>
        <w:rPr>
          <w:rFonts w:asciiTheme="minorHAnsi" w:hAnsiTheme="minorHAnsi"/>
          <w:b/>
          <w:bCs/>
          <w:lang w:bidi="ru-RU"/>
        </w:rPr>
      </w:pPr>
      <w:r w:rsidRPr="00ED1CF1">
        <w:rPr>
          <w:rFonts w:asciiTheme="minorHAnsi" w:hAnsiTheme="minorHAnsi"/>
          <w:b/>
          <w:bCs/>
          <w:shd w:val="clear" w:color="auto" w:fill="FFFFFF"/>
          <w:lang w:bidi="ru-RU"/>
        </w:rPr>
        <w:t xml:space="preserve"> Рабочие инструкции.</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 xml:space="preserve">Рабочие инструкции для производственного персонала с подтверждением об ознакомлении следует хранить на рабочих местах в доступном для использования месте, содержать в актуальном состоянии и заполнением исчерпывающей информацией, понятной </w:t>
      </w:r>
      <w:r w:rsidRPr="00ED1CF1">
        <w:rPr>
          <w:rFonts w:asciiTheme="minorHAnsi" w:hAnsiTheme="minorHAnsi"/>
          <w:lang w:bidi="ru-RU"/>
        </w:rPr>
        <w:lastRenderedPageBreak/>
        <w:t>по содержанию для правильного и полного выполнения работ (технологических операций) и исключающей двоякое понимание. В рабочих инструкциях следует определять:</w:t>
      </w:r>
    </w:p>
    <w:p w:rsidR="00E529AE" w:rsidRPr="00ED1CF1" w:rsidRDefault="00E529AE" w:rsidP="00B644C6">
      <w:pPr>
        <w:widowControl w:val="0"/>
        <w:numPr>
          <w:ilvl w:val="0"/>
          <w:numId w:val="42"/>
        </w:numPr>
        <w:tabs>
          <w:tab w:val="left" w:pos="567"/>
          <w:tab w:val="left" w:pos="910"/>
        </w:tabs>
        <w:ind w:right="20"/>
        <w:jc w:val="both"/>
        <w:rPr>
          <w:rFonts w:asciiTheme="minorHAnsi" w:hAnsiTheme="minorHAnsi"/>
        </w:rPr>
      </w:pPr>
      <w:r w:rsidRPr="00ED1CF1">
        <w:rPr>
          <w:rFonts w:asciiTheme="minorHAnsi" w:hAnsiTheme="minorHAnsi"/>
          <w:lang w:bidi="ru-RU"/>
        </w:rPr>
        <w:t>входной контроль ТМЦ с предыдущей операции или сырья со склада, действия в случае обнаружения несоответствий;</w:t>
      </w:r>
    </w:p>
    <w:p w:rsidR="00E529AE" w:rsidRPr="00ED1CF1" w:rsidRDefault="00E529AE" w:rsidP="00B644C6">
      <w:pPr>
        <w:widowControl w:val="0"/>
        <w:numPr>
          <w:ilvl w:val="0"/>
          <w:numId w:val="42"/>
        </w:numPr>
        <w:tabs>
          <w:tab w:val="left" w:pos="567"/>
          <w:tab w:val="left" w:pos="910"/>
        </w:tabs>
        <w:ind w:right="20"/>
        <w:jc w:val="both"/>
        <w:rPr>
          <w:rFonts w:asciiTheme="minorHAnsi" w:hAnsiTheme="minorHAnsi"/>
        </w:rPr>
      </w:pPr>
      <w:r w:rsidRPr="00ED1CF1">
        <w:rPr>
          <w:rFonts w:asciiTheme="minorHAnsi" w:hAnsiTheme="minorHAnsi"/>
          <w:lang w:bidi="ru-RU"/>
        </w:rPr>
        <w:t>критерии, средства и методы измерения (проверки, приёмки), частота, объём выборки;</w:t>
      </w:r>
    </w:p>
    <w:p w:rsidR="00E529AE" w:rsidRPr="00ED1CF1" w:rsidRDefault="00E529AE" w:rsidP="00B644C6">
      <w:pPr>
        <w:widowControl w:val="0"/>
        <w:numPr>
          <w:ilvl w:val="0"/>
          <w:numId w:val="42"/>
        </w:numPr>
        <w:tabs>
          <w:tab w:val="left" w:pos="567"/>
          <w:tab w:val="left" w:pos="910"/>
        </w:tabs>
        <w:ind w:right="20"/>
        <w:jc w:val="both"/>
        <w:rPr>
          <w:rFonts w:asciiTheme="minorHAnsi" w:hAnsiTheme="minorHAnsi"/>
          <w:lang w:bidi="ru-RU"/>
        </w:rPr>
      </w:pPr>
      <w:r w:rsidRPr="00ED1CF1">
        <w:rPr>
          <w:rFonts w:asciiTheme="minorHAnsi" w:hAnsiTheme="minorHAnsi"/>
          <w:lang w:bidi="ru-RU"/>
        </w:rPr>
        <w:t>действия в случае наступления чрезвычайных ситуаций, сбоев в работе оборудования, выявления несоответствующих ТМЦ.</w:t>
      </w:r>
    </w:p>
    <w:p w:rsidR="00E529AE" w:rsidRPr="00ED1CF1" w:rsidRDefault="00E529AE" w:rsidP="00B644C6">
      <w:pPr>
        <w:widowControl w:val="0"/>
        <w:numPr>
          <w:ilvl w:val="1"/>
          <w:numId w:val="58"/>
        </w:numPr>
        <w:tabs>
          <w:tab w:val="left" w:pos="567"/>
          <w:tab w:val="left" w:pos="910"/>
        </w:tabs>
        <w:ind w:hanging="93"/>
        <w:jc w:val="both"/>
        <w:rPr>
          <w:rFonts w:asciiTheme="minorHAnsi" w:hAnsiTheme="minorHAnsi"/>
          <w:b/>
          <w:bCs/>
          <w:lang w:bidi="ru-RU"/>
        </w:rPr>
      </w:pPr>
      <w:r w:rsidRPr="00ED1CF1">
        <w:rPr>
          <w:rFonts w:asciiTheme="minorHAnsi" w:hAnsiTheme="minorHAnsi"/>
          <w:b/>
          <w:bCs/>
          <w:shd w:val="clear" w:color="auto" w:fill="FFFFFF"/>
          <w:lang w:bidi="ru-RU"/>
        </w:rPr>
        <w:t xml:space="preserve"> Техническое обслуживание и ремонт оборудования.</w:t>
      </w:r>
    </w:p>
    <w:p w:rsidR="00E529AE" w:rsidRPr="00ED1CF1" w:rsidRDefault="00E529AE" w:rsidP="00E529AE">
      <w:pPr>
        <w:tabs>
          <w:tab w:val="left" w:pos="567"/>
          <w:tab w:val="left" w:pos="1015"/>
        </w:tabs>
        <w:ind w:right="20"/>
        <w:jc w:val="both"/>
        <w:rPr>
          <w:rFonts w:asciiTheme="minorHAnsi" w:hAnsiTheme="minorHAnsi"/>
        </w:rPr>
      </w:pPr>
      <w:r w:rsidRPr="00ED1CF1">
        <w:rPr>
          <w:rFonts w:asciiTheme="minorHAnsi" w:hAnsiTheme="minorHAnsi"/>
          <w:lang w:bidi="ru-RU"/>
        </w:rPr>
        <w:tab/>
        <w:t>7.18.1. Основное оборудование и технологическая оснастка Поставщика должны находиться в исправном состоянии. Поставщик должен определить ключевое оборудование и обеспечить ресурсами профилактическое обслуживание и ремонт производственного оборудования, приобретение запасных частей и технологических жидкостей.</w:t>
      </w:r>
    </w:p>
    <w:p w:rsidR="00E529AE" w:rsidRPr="00ED1CF1" w:rsidRDefault="00E529AE" w:rsidP="00E529AE">
      <w:pPr>
        <w:tabs>
          <w:tab w:val="left" w:pos="567"/>
          <w:tab w:val="left" w:pos="1015"/>
        </w:tabs>
        <w:ind w:right="20"/>
        <w:jc w:val="both"/>
        <w:rPr>
          <w:rFonts w:asciiTheme="minorHAnsi" w:hAnsiTheme="minorHAnsi"/>
        </w:rPr>
      </w:pPr>
      <w:r w:rsidRPr="00ED1CF1">
        <w:rPr>
          <w:rFonts w:asciiTheme="minorHAnsi" w:hAnsiTheme="minorHAnsi"/>
        </w:rPr>
        <w:tab/>
        <w:t xml:space="preserve">7.18.2. </w:t>
      </w:r>
      <w:r w:rsidRPr="00ED1CF1">
        <w:rPr>
          <w:rFonts w:asciiTheme="minorHAnsi" w:hAnsiTheme="minorHAnsi"/>
          <w:lang w:bidi="ru-RU"/>
        </w:rPr>
        <w:t>Необходимо определить интервалы обслуживания для техпроцессов и машин (механизмов), которые могут привести к срыву поставки, определить стратегию недопущения срывов поставки по вине оборудования.</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lang w:bidi="ru-RU"/>
        </w:rPr>
        <w:tab/>
        <w:t>7.18.3. Поставщик должен разработать, утвердить и выполнять регламент профилактического осмотра, технического обслуживания и ремонта оборудования, содержащий периодичность, виды и состав ремонтов и профилактических осмотров.</w:t>
      </w:r>
      <w:r w:rsidRPr="00ED1CF1">
        <w:rPr>
          <w:rFonts w:asciiTheme="minorHAnsi" w:hAnsiTheme="minorHAnsi"/>
        </w:rPr>
        <w:tab/>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rPr>
        <w:tab/>
        <w:t>7.18.4. Неработающее (неисправное, незадействованное, незагруженное) оборудование и технологическая оснастка должны быть выведены из потока процесса и идентифицированы.</w:t>
      </w:r>
    </w:p>
    <w:p w:rsidR="00E529AE" w:rsidRPr="00ED1CF1" w:rsidRDefault="00E529AE" w:rsidP="00E529AE">
      <w:pPr>
        <w:tabs>
          <w:tab w:val="left" w:pos="567"/>
          <w:tab w:val="left" w:pos="3458"/>
          <w:tab w:val="left" w:pos="3390"/>
          <w:tab w:val="left" w:pos="1020"/>
        </w:tabs>
        <w:ind w:right="40"/>
        <w:jc w:val="both"/>
        <w:rPr>
          <w:rFonts w:asciiTheme="minorHAnsi" w:hAnsiTheme="minorHAnsi"/>
          <w:lang w:bidi="ru-RU"/>
        </w:rPr>
      </w:pPr>
      <w:r w:rsidRPr="00ED1CF1">
        <w:rPr>
          <w:rFonts w:asciiTheme="minorHAnsi" w:hAnsiTheme="minorHAnsi"/>
          <w:lang w:bidi="ru-RU"/>
        </w:rPr>
        <w:tab/>
        <w:t>7.18.5. Рабочие места обслуживающего технического персонала должны быть оборудованы аналогично рабочим местам производственного персонала, должны быть в наличии: необходимые инструкции по ремонту, графики и планы ремонта, необходимый рабочий инструмент, приспособления и средства измерений, необходимые вспомогательные материалы.</w:t>
      </w:r>
    </w:p>
    <w:p w:rsidR="00E529AE" w:rsidRPr="00ED1CF1" w:rsidRDefault="00E529AE" w:rsidP="00B644C6">
      <w:pPr>
        <w:widowControl w:val="0"/>
        <w:numPr>
          <w:ilvl w:val="1"/>
          <w:numId w:val="58"/>
        </w:numPr>
        <w:tabs>
          <w:tab w:val="left" w:pos="567"/>
        </w:tabs>
        <w:ind w:hanging="93"/>
        <w:jc w:val="both"/>
        <w:rPr>
          <w:rFonts w:asciiTheme="minorHAnsi" w:hAnsiTheme="minorHAnsi"/>
          <w:b/>
          <w:bCs/>
          <w:lang w:bidi="ru-RU"/>
        </w:rPr>
      </w:pPr>
      <w:r w:rsidRPr="00ED1CF1">
        <w:rPr>
          <w:rFonts w:asciiTheme="minorHAnsi" w:hAnsiTheme="minorHAnsi"/>
          <w:b/>
          <w:bCs/>
          <w:shd w:val="clear" w:color="auto" w:fill="FFFFFF"/>
          <w:lang w:bidi="ru-RU"/>
        </w:rPr>
        <w:t xml:space="preserve"> Межоперационная тара.</w:t>
      </w:r>
    </w:p>
    <w:p w:rsidR="00E529AE" w:rsidRPr="00ED1CF1" w:rsidRDefault="00E529AE" w:rsidP="00E529AE">
      <w:pPr>
        <w:tabs>
          <w:tab w:val="left" w:pos="567"/>
        </w:tabs>
        <w:ind w:right="40"/>
        <w:jc w:val="both"/>
        <w:rPr>
          <w:rFonts w:asciiTheme="minorHAnsi" w:hAnsiTheme="minorHAnsi"/>
        </w:rPr>
      </w:pPr>
      <w:r w:rsidRPr="00ED1CF1">
        <w:rPr>
          <w:rFonts w:asciiTheme="minorHAnsi" w:hAnsiTheme="minorHAnsi"/>
          <w:lang w:bidi="ru-RU"/>
        </w:rPr>
        <w:tab/>
        <w:t>7.19.1. У Поставщика должно быть в наличии необходимое количество идентифицированной межоперационной тары в работоспособном состоянии, соответствующее потребностям производства. Должно быть назначено ответственное лицо за проверку и ремонт.</w:t>
      </w:r>
    </w:p>
    <w:p w:rsidR="00E529AE" w:rsidRPr="00ED1CF1" w:rsidRDefault="00E529AE" w:rsidP="00B644C6">
      <w:pPr>
        <w:widowControl w:val="0"/>
        <w:numPr>
          <w:ilvl w:val="2"/>
          <w:numId w:val="58"/>
        </w:numPr>
        <w:tabs>
          <w:tab w:val="left" w:pos="567"/>
        </w:tabs>
        <w:ind w:left="0" w:right="40" w:firstLine="567"/>
        <w:jc w:val="both"/>
        <w:rPr>
          <w:rFonts w:asciiTheme="minorHAnsi" w:hAnsiTheme="minorHAnsi"/>
        </w:rPr>
      </w:pPr>
      <w:r w:rsidRPr="00ED1CF1">
        <w:rPr>
          <w:rFonts w:asciiTheme="minorHAnsi" w:hAnsiTheme="minorHAnsi"/>
          <w:lang w:bidi="ru-RU"/>
        </w:rPr>
        <w:lastRenderedPageBreak/>
        <w:t xml:space="preserve"> Конструктивное исполнение тары должно удовлетворять условиям сохранности качества и количества ТМЦ для производства.</w:t>
      </w:r>
    </w:p>
    <w:p w:rsidR="00E529AE" w:rsidRPr="00ED1CF1" w:rsidRDefault="00E529AE" w:rsidP="00B644C6">
      <w:pPr>
        <w:widowControl w:val="0"/>
        <w:numPr>
          <w:ilvl w:val="2"/>
          <w:numId w:val="58"/>
        </w:numPr>
        <w:tabs>
          <w:tab w:val="left" w:pos="567"/>
        </w:tabs>
        <w:ind w:left="0" w:right="40" w:firstLine="567"/>
        <w:jc w:val="both"/>
        <w:rPr>
          <w:rFonts w:asciiTheme="minorHAnsi" w:hAnsiTheme="minorHAnsi"/>
          <w:lang w:bidi="ru-RU"/>
        </w:rPr>
      </w:pPr>
      <w:r w:rsidRPr="00ED1CF1">
        <w:rPr>
          <w:rFonts w:asciiTheme="minorHAnsi" w:hAnsiTheme="minorHAnsi"/>
          <w:lang w:bidi="ru-RU"/>
        </w:rPr>
        <w:t>Должны быть разработаны</w:t>
      </w:r>
      <w:r w:rsidRPr="00ED1CF1">
        <w:rPr>
          <w:rFonts w:asciiTheme="minorHAnsi" w:hAnsiTheme="minorHAnsi"/>
          <w:lang w:bidi="ru-RU"/>
        </w:rPr>
        <w:tab/>
        <w:t>технологические инструкции по межоперационной транспортировке со схемой укладки ТМЦ в тару или упаковку.</w:t>
      </w:r>
    </w:p>
    <w:p w:rsidR="00E529AE" w:rsidRPr="00ED1CF1" w:rsidRDefault="00E529AE" w:rsidP="00B644C6">
      <w:pPr>
        <w:widowControl w:val="0"/>
        <w:numPr>
          <w:ilvl w:val="1"/>
          <w:numId w:val="58"/>
        </w:numPr>
        <w:tabs>
          <w:tab w:val="left" w:pos="567"/>
        </w:tabs>
        <w:ind w:hanging="93"/>
        <w:jc w:val="both"/>
        <w:rPr>
          <w:rFonts w:asciiTheme="minorHAnsi" w:hAnsiTheme="minorHAnsi"/>
          <w:b/>
          <w:bCs/>
          <w:lang w:bidi="ru-RU"/>
        </w:rPr>
      </w:pPr>
      <w:r w:rsidRPr="00ED1CF1">
        <w:rPr>
          <w:rFonts w:asciiTheme="minorHAnsi" w:hAnsiTheme="minorHAnsi"/>
          <w:b/>
          <w:bCs/>
          <w:shd w:val="clear" w:color="auto" w:fill="FFFFFF"/>
          <w:lang w:bidi="ru-RU"/>
        </w:rPr>
        <w:t xml:space="preserve"> Складирование и учёт по видам ТМЦ в производстве.</w:t>
      </w:r>
    </w:p>
    <w:p w:rsidR="00E529AE" w:rsidRPr="00ED1CF1" w:rsidRDefault="00E529AE" w:rsidP="00E529AE">
      <w:pPr>
        <w:tabs>
          <w:tab w:val="left" w:pos="567"/>
        </w:tabs>
        <w:ind w:right="40"/>
        <w:jc w:val="both"/>
        <w:rPr>
          <w:rFonts w:asciiTheme="minorHAnsi" w:hAnsiTheme="minorHAnsi"/>
        </w:rPr>
      </w:pPr>
      <w:r w:rsidRPr="00ED1CF1">
        <w:rPr>
          <w:rFonts w:asciiTheme="minorHAnsi" w:hAnsiTheme="minorHAnsi"/>
          <w:lang w:bidi="ru-RU"/>
        </w:rPr>
        <w:tab/>
        <w:t>7.20.1. У Поставщика должен быть организован учёт прихода сырья в производство, должно быть организовано складирование ТМЦ по видам:</w:t>
      </w:r>
    </w:p>
    <w:p w:rsidR="00E529AE" w:rsidRPr="00ED1CF1" w:rsidRDefault="00E529AE" w:rsidP="00B644C6">
      <w:pPr>
        <w:widowControl w:val="0"/>
        <w:numPr>
          <w:ilvl w:val="0"/>
          <w:numId w:val="43"/>
        </w:numPr>
        <w:tabs>
          <w:tab w:val="left" w:pos="567"/>
          <w:tab w:val="left" w:pos="907"/>
        </w:tabs>
        <w:jc w:val="both"/>
        <w:rPr>
          <w:rFonts w:asciiTheme="minorHAnsi" w:hAnsiTheme="minorHAnsi"/>
        </w:rPr>
      </w:pPr>
      <w:r w:rsidRPr="00ED1CF1">
        <w:rPr>
          <w:rFonts w:asciiTheme="minorHAnsi" w:hAnsiTheme="minorHAnsi"/>
          <w:lang w:bidi="ru-RU"/>
        </w:rPr>
        <w:t>непроверенная;</w:t>
      </w:r>
    </w:p>
    <w:p w:rsidR="00E529AE" w:rsidRPr="00ED1CF1" w:rsidRDefault="00E529AE" w:rsidP="00B644C6">
      <w:pPr>
        <w:widowControl w:val="0"/>
        <w:numPr>
          <w:ilvl w:val="0"/>
          <w:numId w:val="43"/>
        </w:numPr>
        <w:tabs>
          <w:tab w:val="left" w:pos="567"/>
          <w:tab w:val="left" w:pos="907"/>
        </w:tabs>
        <w:jc w:val="both"/>
        <w:rPr>
          <w:rFonts w:asciiTheme="minorHAnsi" w:hAnsiTheme="minorHAnsi"/>
        </w:rPr>
      </w:pPr>
      <w:r w:rsidRPr="00ED1CF1">
        <w:rPr>
          <w:rFonts w:asciiTheme="minorHAnsi" w:hAnsiTheme="minorHAnsi"/>
          <w:lang w:bidi="ru-RU"/>
        </w:rPr>
        <w:t>в стадии решения;</w:t>
      </w:r>
    </w:p>
    <w:p w:rsidR="00E529AE" w:rsidRPr="00ED1CF1" w:rsidRDefault="00E529AE" w:rsidP="00B644C6">
      <w:pPr>
        <w:widowControl w:val="0"/>
        <w:numPr>
          <w:ilvl w:val="0"/>
          <w:numId w:val="43"/>
        </w:numPr>
        <w:tabs>
          <w:tab w:val="left" w:pos="567"/>
          <w:tab w:val="left" w:pos="907"/>
        </w:tabs>
        <w:jc w:val="both"/>
        <w:rPr>
          <w:rFonts w:asciiTheme="minorHAnsi" w:hAnsiTheme="minorHAnsi"/>
        </w:rPr>
      </w:pPr>
      <w:r w:rsidRPr="00ED1CF1">
        <w:rPr>
          <w:rFonts w:asciiTheme="minorHAnsi" w:hAnsiTheme="minorHAnsi"/>
          <w:lang w:bidi="ru-RU"/>
        </w:rPr>
        <w:t>годная;</w:t>
      </w:r>
    </w:p>
    <w:p w:rsidR="00E529AE" w:rsidRPr="00ED1CF1" w:rsidRDefault="00E529AE" w:rsidP="00B644C6">
      <w:pPr>
        <w:widowControl w:val="0"/>
        <w:numPr>
          <w:ilvl w:val="0"/>
          <w:numId w:val="43"/>
        </w:numPr>
        <w:tabs>
          <w:tab w:val="left" w:pos="567"/>
          <w:tab w:val="left" w:pos="907"/>
        </w:tabs>
        <w:jc w:val="both"/>
        <w:rPr>
          <w:rFonts w:asciiTheme="minorHAnsi" w:hAnsiTheme="minorHAnsi"/>
        </w:rPr>
      </w:pPr>
      <w:r w:rsidRPr="00ED1CF1">
        <w:rPr>
          <w:rFonts w:asciiTheme="minorHAnsi" w:hAnsiTheme="minorHAnsi"/>
          <w:lang w:bidi="ru-RU"/>
        </w:rPr>
        <w:t>несоответствующая.</w:t>
      </w:r>
    </w:p>
    <w:p w:rsidR="00E529AE" w:rsidRPr="00ED1CF1" w:rsidRDefault="00E529AE" w:rsidP="00B644C6">
      <w:pPr>
        <w:widowControl w:val="0"/>
        <w:numPr>
          <w:ilvl w:val="2"/>
          <w:numId w:val="58"/>
        </w:numPr>
        <w:ind w:left="0" w:right="40" w:firstLine="567"/>
        <w:jc w:val="both"/>
        <w:rPr>
          <w:rFonts w:asciiTheme="minorHAnsi" w:hAnsiTheme="minorHAnsi"/>
          <w:lang w:bidi="ru-RU"/>
        </w:rPr>
      </w:pPr>
      <w:r w:rsidRPr="00ED1CF1">
        <w:rPr>
          <w:rFonts w:asciiTheme="minorHAnsi" w:hAnsiTheme="minorHAnsi"/>
          <w:lang w:bidi="ru-RU"/>
        </w:rPr>
        <w:t xml:space="preserve"> Все ТМЦ должны быть идентифицированы по № чертежа, статусу, количеству, № партии, операции обработки, исполнителю.</w:t>
      </w:r>
    </w:p>
    <w:p w:rsidR="00E529AE" w:rsidRPr="00ED1CF1" w:rsidRDefault="00E529AE" w:rsidP="00B644C6">
      <w:pPr>
        <w:widowControl w:val="0"/>
        <w:numPr>
          <w:ilvl w:val="1"/>
          <w:numId w:val="58"/>
        </w:numPr>
        <w:tabs>
          <w:tab w:val="left" w:pos="567"/>
        </w:tabs>
        <w:ind w:hanging="93"/>
        <w:jc w:val="both"/>
        <w:rPr>
          <w:rFonts w:asciiTheme="minorHAnsi" w:hAnsiTheme="minorHAnsi"/>
          <w:b/>
          <w:bCs/>
          <w:lang w:bidi="ru-RU"/>
        </w:rPr>
      </w:pPr>
      <w:r w:rsidRPr="00ED1CF1">
        <w:rPr>
          <w:rFonts w:asciiTheme="minorHAnsi" w:hAnsiTheme="minorHAnsi"/>
          <w:shd w:val="clear" w:color="auto" w:fill="FFFFFF"/>
          <w:lang w:bidi="ru-RU"/>
        </w:rPr>
        <w:t xml:space="preserve"> </w:t>
      </w:r>
      <w:r w:rsidRPr="00ED1CF1">
        <w:rPr>
          <w:rFonts w:asciiTheme="minorHAnsi" w:hAnsiTheme="minorHAnsi"/>
          <w:b/>
          <w:bCs/>
          <w:shd w:val="clear" w:color="auto" w:fill="FFFFFF"/>
          <w:lang w:bidi="ru-RU"/>
        </w:rPr>
        <w:t>Технологическая дисциплина.</w:t>
      </w:r>
    </w:p>
    <w:p w:rsidR="00E529AE" w:rsidRPr="00ED1CF1" w:rsidRDefault="00E529AE" w:rsidP="00E529AE">
      <w:pPr>
        <w:tabs>
          <w:tab w:val="left" w:pos="567"/>
        </w:tabs>
        <w:ind w:right="40"/>
        <w:jc w:val="both"/>
        <w:rPr>
          <w:rFonts w:asciiTheme="minorHAnsi" w:hAnsiTheme="minorHAnsi"/>
        </w:rPr>
      </w:pPr>
      <w:r w:rsidRPr="00ED1CF1">
        <w:rPr>
          <w:rFonts w:asciiTheme="minorHAnsi" w:hAnsiTheme="minorHAnsi"/>
          <w:lang w:bidi="ru-RU"/>
        </w:rPr>
        <w:tab/>
        <w:t>7.21.1. Контроль соблюдения технологической дисциплины у Поставщика должен проводиться ответственными сотрудниками конструкторско-технологической службы по утвержденному графику, с документальным оформлением результатов и с последующим мониторингом эффективности корректирующих мероприятий по устранению выявленных отклонений.</w:t>
      </w:r>
    </w:p>
    <w:p w:rsidR="00E529AE" w:rsidRPr="00ED1CF1" w:rsidRDefault="00E529AE" w:rsidP="00B644C6">
      <w:pPr>
        <w:widowControl w:val="0"/>
        <w:numPr>
          <w:ilvl w:val="2"/>
          <w:numId w:val="58"/>
        </w:numPr>
        <w:tabs>
          <w:tab w:val="left" w:pos="567"/>
        </w:tabs>
        <w:ind w:left="0" w:right="40" w:firstLine="567"/>
        <w:jc w:val="both"/>
        <w:rPr>
          <w:rFonts w:asciiTheme="minorHAnsi" w:hAnsiTheme="minorHAnsi"/>
          <w:lang w:bidi="ru-RU"/>
        </w:rPr>
      </w:pPr>
      <w:r w:rsidRPr="00ED1CF1">
        <w:rPr>
          <w:rFonts w:asciiTheme="minorHAnsi" w:hAnsiTheme="minorHAnsi"/>
          <w:lang w:bidi="ru-RU"/>
        </w:rPr>
        <w:t xml:space="preserve"> Должен быть разработан регламент, предусматривающий процедуру остановки производства в случае, когда обычные работы по восстановлению процесса являются недостаточными для обеспечения гарантии соответствия ТМЦ.</w:t>
      </w:r>
    </w:p>
    <w:p w:rsidR="00E529AE" w:rsidRPr="00ED1CF1" w:rsidRDefault="00E529AE" w:rsidP="00B644C6">
      <w:pPr>
        <w:widowControl w:val="0"/>
        <w:numPr>
          <w:ilvl w:val="1"/>
          <w:numId w:val="58"/>
        </w:numPr>
        <w:tabs>
          <w:tab w:val="left" w:pos="567"/>
          <w:tab w:val="left" w:pos="907"/>
        </w:tabs>
        <w:ind w:hanging="93"/>
        <w:jc w:val="both"/>
        <w:rPr>
          <w:rFonts w:asciiTheme="minorHAnsi" w:hAnsiTheme="minorHAnsi"/>
          <w:b/>
          <w:bCs/>
          <w:lang w:bidi="ru-RU"/>
        </w:rPr>
      </w:pPr>
      <w:r w:rsidRPr="00ED1CF1">
        <w:rPr>
          <w:rFonts w:asciiTheme="minorHAnsi" w:hAnsiTheme="minorHAnsi"/>
          <w:b/>
          <w:bCs/>
          <w:shd w:val="clear" w:color="auto" w:fill="FFFFFF"/>
          <w:lang w:bidi="ru-RU"/>
        </w:rPr>
        <w:t xml:space="preserve"> Контрольные образцы.</w:t>
      </w:r>
    </w:p>
    <w:p w:rsidR="00E529AE" w:rsidRPr="00ED1CF1" w:rsidRDefault="00E529AE" w:rsidP="00E529AE">
      <w:pPr>
        <w:tabs>
          <w:tab w:val="left" w:pos="567"/>
        </w:tabs>
        <w:ind w:right="40"/>
        <w:jc w:val="both"/>
        <w:rPr>
          <w:rFonts w:asciiTheme="minorHAnsi" w:hAnsiTheme="minorHAnsi"/>
        </w:rPr>
      </w:pPr>
      <w:r w:rsidRPr="00ED1CF1">
        <w:rPr>
          <w:rFonts w:asciiTheme="minorHAnsi" w:hAnsiTheme="minorHAnsi"/>
          <w:lang w:bidi="ru-RU"/>
        </w:rPr>
        <w:tab/>
        <w:t>7.22.1. Поставщик должен организовать доступ, идентификацию, учёт, хранение, поддержание в рабочем состоянии, актуализацию контрольных образцов (эталонов) поставляемых ТМЦ.</w:t>
      </w:r>
    </w:p>
    <w:p w:rsidR="00E529AE" w:rsidRPr="00ED1CF1" w:rsidRDefault="00E529AE" w:rsidP="00B644C6">
      <w:pPr>
        <w:widowControl w:val="0"/>
        <w:numPr>
          <w:ilvl w:val="2"/>
          <w:numId w:val="58"/>
        </w:numPr>
        <w:tabs>
          <w:tab w:val="left" w:pos="567"/>
        </w:tabs>
        <w:ind w:left="0" w:right="40" w:firstLine="567"/>
        <w:jc w:val="both"/>
        <w:rPr>
          <w:rFonts w:asciiTheme="minorHAnsi" w:hAnsiTheme="minorHAnsi"/>
          <w:lang w:bidi="ru-RU"/>
        </w:rPr>
      </w:pPr>
      <w:r w:rsidRPr="00ED1CF1">
        <w:rPr>
          <w:rFonts w:asciiTheme="minorHAnsi" w:hAnsiTheme="minorHAnsi"/>
          <w:lang w:bidi="ru-RU"/>
        </w:rPr>
        <w:lastRenderedPageBreak/>
        <w:t xml:space="preserve"> Для повседневной работы, в случае необходимости, подбираются и утверждаются рабочие образцы, соответствующие по внешнему виду и контрольным параметрам контрольным образцам (эталонам), утвержденным Покупателем.</w:t>
      </w:r>
    </w:p>
    <w:p w:rsidR="00E529AE" w:rsidRPr="00ED1CF1" w:rsidRDefault="00E529AE" w:rsidP="00B644C6">
      <w:pPr>
        <w:widowControl w:val="0"/>
        <w:numPr>
          <w:ilvl w:val="1"/>
          <w:numId w:val="58"/>
        </w:numPr>
        <w:tabs>
          <w:tab w:val="left" w:pos="567"/>
        </w:tabs>
        <w:ind w:hanging="93"/>
        <w:jc w:val="both"/>
        <w:rPr>
          <w:rFonts w:asciiTheme="minorHAnsi" w:hAnsiTheme="minorHAnsi"/>
          <w:b/>
          <w:bCs/>
          <w:lang w:bidi="ru-RU"/>
        </w:rPr>
      </w:pPr>
      <w:r w:rsidRPr="00ED1CF1">
        <w:rPr>
          <w:rFonts w:asciiTheme="minorHAnsi" w:hAnsiTheme="minorHAnsi"/>
          <w:b/>
          <w:bCs/>
          <w:shd w:val="clear" w:color="auto" w:fill="FFFFFF"/>
          <w:lang w:bidi="ru-RU"/>
        </w:rPr>
        <w:t xml:space="preserve"> Управление несоответствующими ТМЦ.</w:t>
      </w:r>
    </w:p>
    <w:p w:rsidR="00E529AE" w:rsidRPr="00ED1CF1" w:rsidRDefault="00E529AE" w:rsidP="00E529AE">
      <w:pPr>
        <w:tabs>
          <w:tab w:val="left" w:pos="567"/>
        </w:tabs>
        <w:ind w:right="20"/>
        <w:jc w:val="both"/>
        <w:rPr>
          <w:rFonts w:asciiTheme="minorHAnsi" w:hAnsiTheme="minorHAnsi"/>
        </w:rPr>
      </w:pPr>
      <w:r w:rsidRPr="00ED1CF1">
        <w:rPr>
          <w:rFonts w:asciiTheme="minorHAnsi" w:hAnsiTheme="minorHAnsi"/>
          <w:lang w:bidi="ru-RU"/>
        </w:rPr>
        <w:tab/>
        <w:t>7.23.1. Поставщик должен обеспечить идентификацию несоответствующих ТМЦ, изоляцию на рабочих местах.</w:t>
      </w:r>
    </w:p>
    <w:p w:rsidR="00E529AE" w:rsidRPr="00ED1CF1" w:rsidRDefault="00E529AE" w:rsidP="00B644C6">
      <w:pPr>
        <w:widowControl w:val="0"/>
        <w:numPr>
          <w:ilvl w:val="2"/>
          <w:numId w:val="58"/>
        </w:numPr>
        <w:tabs>
          <w:tab w:val="left" w:pos="567"/>
        </w:tabs>
        <w:ind w:left="0" w:right="20" w:firstLine="567"/>
        <w:jc w:val="both"/>
        <w:rPr>
          <w:rFonts w:asciiTheme="minorHAnsi" w:hAnsiTheme="minorHAnsi"/>
        </w:rPr>
      </w:pPr>
      <w:r w:rsidRPr="00ED1CF1">
        <w:rPr>
          <w:rFonts w:asciiTheme="minorHAnsi" w:hAnsiTheme="minorHAnsi"/>
          <w:lang w:bidi="ru-RU"/>
        </w:rPr>
        <w:t xml:space="preserve"> Несоответствующие ТМЦ должны быть складированы в специально организованном месте - «Изоляторе брака», недоступном для посторонних, исключающем возможность смешивания с годными ТМЦ или попадания в производственный процесс на дальнейшую обработку. Можно использовать ограждённые или размеченные на полу красным цветом зоны.</w:t>
      </w:r>
    </w:p>
    <w:p w:rsidR="00E529AE" w:rsidRPr="00ED1CF1" w:rsidRDefault="00E529AE" w:rsidP="00B644C6">
      <w:pPr>
        <w:widowControl w:val="0"/>
        <w:numPr>
          <w:ilvl w:val="2"/>
          <w:numId w:val="58"/>
        </w:numPr>
        <w:tabs>
          <w:tab w:val="left" w:pos="567"/>
        </w:tabs>
        <w:ind w:left="0" w:right="20" w:firstLine="567"/>
        <w:jc w:val="both"/>
        <w:rPr>
          <w:rFonts w:asciiTheme="minorHAnsi" w:hAnsiTheme="minorHAnsi"/>
          <w:lang w:bidi="ru-RU"/>
        </w:rPr>
      </w:pPr>
      <w:r w:rsidRPr="00ED1CF1">
        <w:rPr>
          <w:rFonts w:asciiTheme="minorHAnsi" w:hAnsiTheme="minorHAnsi"/>
          <w:lang w:bidi="ru-RU"/>
        </w:rPr>
        <w:t xml:space="preserve"> Должен быть назначен ответственный за учёт, приёмку и выдачу ТМЦ из Изолятора брака, утверждён регламент действий </w:t>
      </w:r>
      <w:r w:rsidRPr="00ED1CF1">
        <w:rPr>
          <w:rFonts w:asciiTheme="minorHAnsi" w:hAnsiTheme="minorHAnsi"/>
          <w:b/>
          <w:bCs/>
          <w:lang w:bidi="ru-RU"/>
        </w:rPr>
        <w:t xml:space="preserve">с </w:t>
      </w:r>
      <w:r w:rsidRPr="00ED1CF1">
        <w:rPr>
          <w:rFonts w:asciiTheme="minorHAnsi" w:hAnsiTheme="minorHAnsi"/>
          <w:lang w:bidi="ru-RU"/>
        </w:rPr>
        <w:t>несоответствующими ТМЦ, определено время работы изолятора (завоз-вывоз) и срок хранения ТМЦ в изоляторе.</w:t>
      </w:r>
    </w:p>
    <w:p w:rsidR="00E529AE" w:rsidRPr="00ED1CF1" w:rsidRDefault="00E529AE" w:rsidP="00B644C6">
      <w:pPr>
        <w:widowControl w:val="0"/>
        <w:numPr>
          <w:ilvl w:val="1"/>
          <w:numId w:val="58"/>
        </w:numPr>
        <w:tabs>
          <w:tab w:val="left" w:pos="567"/>
        </w:tabs>
        <w:ind w:hanging="93"/>
        <w:jc w:val="both"/>
        <w:rPr>
          <w:rFonts w:asciiTheme="minorHAnsi" w:hAnsiTheme="minorHAnsi"/>
          <w:b/>
          <w:bCs/>
          <w:lang w:bidi="ru-RU"/>
        </w:rPr>
      </w:pPr>
      <w:r w:rsidRPr="00ED1CF1">
        <w:rPr>
          <w:rFonts w:asciiTheme="minorHAnsi" w:hAnsiTheme="minorHAnsi"/>
          <w:b/>
          <w:bCs/>
          <w:shd w:val="clear" w:color="auto" w:fill="FFFFFF"/>
          <w:lang w:bidi="ru-RU"/>
        </w:rPr>
        <w:t>Идентификация.</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 xml:space="preserve">Поставщик должен идентифицировать ТМЦ в течение производственного процесса (маршрутные карта, бирки, ярлыки) с тем, чтобы обеспечить правильный учёт и прослеживаемость ТМЦ на всех этапах обработки - по </w:t>
      </w:r>
      <w:r w:rsidRPr="00ED1CF1">
        <w:rPr>
          <w:rFonts w:asciiTheme="minorHAnsi" w:hAnsiTheme="minorHAnsi"/>
          <w:bCs/>
          <w:lang w:bidi="ru-RU"/>
        </w:rPr>
        <w:t>партиям,</w:t>
      </w:r>
      <w:r w:rsidRPr="00ED1CF1">
        <w:rPr>
          <w:rFonts w:asciiTheme="minorHAnsi" w:hAnsiTheme="minorHAnsi"/>
          <w:b/>
          <w:bCs/>
          <w:lang w:bidi="ru-RU"/>
        </w:rPr>
        <w:t xml:space="preserve"> </w:t>
      </w:r>
      <w:r w:rsidRPr="00ED1CF1">
        <w:rPr>
          <w:rFonts w:asciiTheme="minorHAnsi" w:hAnsiTheme="minorHAnsi"/>
          <w:lang w:bidi="ru-RU"/>
        </w:rPr>
        <w:t>рабочим сменам, бригадам, дате поступления и обработки и т.д.</w:t>
      </w:r>
    </w:p>
    <w:p w:rsidR="00E529AE" w:rsidRPr="00ED1CF1" w:rsidRDefault="00E529AE" w:rsidP="00B644C6">
      <w:pPr>
        <w:widowControl w:val="0"/>
        <w:numPr>
          <w:ilvl w:val="1"/>
          <w:numId w:val="58"/>
        </w:numPr>
        <w:tabs>
          <w:tab w:val="left" w:pos="567"/>
        </w:tabs>
        <w:ind w:hanging="93"/>
        <w:jc w:val="both"/>
        <w:rPr>
          <w:rFonts w:asciiTheme="minorHAnsi" w:hAnsiTheme="minorHAnsi"/>
          <w:b/>
          <w:bCs/>
          <w:lang w:bidi="ru-RU"/>
        </w:rPr>
      </w:pPr>
      <w:r w:rsidRPr="00ED1CF1">
        <w:rPr>
          <w:rFonts w:asciiTheme="minorHAnsi" w:hAnsiTheme="minorHAnsi"/>
          <w:b/>
          <w:bCs/>
          <w:shd w:val="clear" w:color="auto" w:fill="FFFFFF"/>
          <w:lang w:bidi="ru-RU"/>
        </w:rPr>
        <w:t>Планы корректирующих и предупреждающих действий.</w:t>
      </w:r>
    </w:p>
    <w:p w:rsidR="00E529AE" w:rsidRPr="00ED1CF1" w:rsidRDefault="00E529AE" w:rsidP="00E529AE">
      <w:pPr>
        <w:tabs>
          <w:tab w:val="left" w:pos="567"/>
        </w:tabs>
        <w:ind w:right="20" w:firstLine="567"/>
        <w:jc w:val="both"/>
        <w:rPr>
          <w:rFonts w:asciiTheme="minorHAnsi" w:hAnsiTheme="minorHAnsi"/>
          <w:bCs/>
          <w:lang w:eastAsia="en-US" w:bidi="en-US"/>
        </w:rPr>
      </w:pPr>
      <w:r w:rsidRPr="00ED1CF1">
        <w:rPr>
          <w:rFonts w:asciiTheme="minorHAnsi" w:hAnsiTheme="minorHAnsi"/>
          <w:lang w:bidi="ru-RU"/>
        </w:rPr>
        <w:t xml:space="preserve">По запросу Покупателя о случаях выявления ТМЦ, несоответствующих установленным требованиям по результатам аудита, Поставщик должен определить корневую причину, разработать и внедрить планы корректирующих действий по устранению причины выпуска несоответствующих ТМЦ, проводить мониторинг выполнения корректирующих действий, определить их результативность и предоставлять отчёт о результативности выполнения по форме </w:t>
      </w:r>
      <w:r w:rsidRPr="00ED1CF1">
        <w:rPr>
          <w:rFonts w:asciiTheme="minorHAnsi" w:hAnsiTheme="minorHAnsi"/>
          <w:b/>
          <w:bCs/>
          <w:lang w:eastAsia="en-US" w:bidi="en-US"/>
        </w:rPr>
        <w:t>«8</w:t>
      </w:r>
      <w:r w:rsidRPr="00ED1CF1">
        <w:rPr>
          <w:rFonts w:asciiTheme="minorHAnsi" w:hAnsiTheme="minorHAnsi"/>
          <w:b/>
          <w:bCs/>
          <w:lang w:val="en-US" w:eastAsia="en-US" w:bidi="en-US"/>
        </w:rPr>
        <w:t>D</w:t>
      </w:r>
      <w:r w:rsidRPr="00ED1CF1">
        <w:rPr>
          <w:rFonts w:asciiTheme="minorHAnsi" w:hAnsiTheme="minorHAnsi"/>
          <w:b/>
          <w:bCs/>
          <w:lang w:eastAsia="en-US" w:bidi="en-US"/>
        </w:rPr>
        <w:t>».</w:t>
      </w:r>
    </w:p>
    <w:p w:rsidR="00E529AE" w:rsidRPr="00ED1CF1" w:rsidRDefault="00E529AE" w:rsidP="00B644C6">
      <w:pPr>
        <w:widowControl w:val="0"/>
        <w:numPr>
          <w:ilvl w:val="1"/>
          <w:numId w:val="58"/>
        </w:numPr>
        <w:tabs>
          <w:tab w:val="left" w:pos="567"/>
        </w:tabs>
        <w:ind w:hanging="93"/>
        <w:jc w:val="both"/>
        <w:rPr>
          <w:rFonts w:asciiTheme="minorHAnsi" w:hAnsiTheme="minorHAnsi"/>
          <w:b/>
          <w:bCs/>
          <w:lang w:bidi="ru-RU"/>
        </w:rPr>
      </w:pPr>
      <w:r w:rsidRPr="00ED1CF1">
        <w:rPr>
          <w:rFonts w:asciiTheme="minorHAnsi" w:hAnsiTheme="minorHAnsi"/>
          <w:b/>
          <w:bCs/>
          <w:shd w:val="clear" w:color="auto" w:fill="FFFFFF"/>
          <w:lang w:bidi="ru-RU"/>
        </w:rPr>
        <w:t xml:space="preserve"> Специальные процессы.</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Поставщик должен проводить ежегодную аттестацию специальных процессов (например, термообработка, сварка, окраска химическое/гальваническое покрытие) с целью подтверждения способности выпускать качественные ТМЦ. Данные проверок должны документироваться и сохраняться.</w:t>
      </w:r>
    </w:p>
    <w:p w:rsidR="00E529AE" w:rsidRPr="00ED1CF1" w:rsidRDefault="00E529AE" w:rsidP="00B644C6">
      <w:pPr>
        <w:widowControl w:val="0"/>
        <w:numPr>
          <w:ilvl w:val="1"/>
          <w:numId w:val="58"/>
        </w:numPr>
        <w:tabs>
          <w:tab w:val="left" w:pos="567"/>
        </w:tabs>
        <w:ind w:hanging="93"/>
        <w:jc w:val="both"/>
        <w:rPr>
          <w:rFonts w:asciiTheme="minorHAnsi" w:hAnsiTheme="minorHAnsi"/>
          <w:b/>
          <w:bCs/>
          <w:lang w:bidi="ru-RU"/>
        </w:rPr>
      </w:pPr>
      <w:r w:rsidRPr="00ED1CF1">
        <w:rPr>
          <w:rFonts w:asciiTheme="minorHAnsi" w:hAnsiTheme="minorHAnsi"/>
          <w:b/>
          <w:bCs/>
          <w:shd w:val="clear" w:color="auto" w:fill="FFFFFF"/>
          <w:lang w:bidi="ru-RU"/>
        </w:rPr>
        <w:lastRenderedPageBreak/>
        <w:t>Конструкторско-технологические возможности.</w:t>
      </w:r>
    </w:p>
    <w:p w:rsidR="00E529AE" w:rsidRPr="00ED1CF1" w:rsidRDefault="00E529AE" w:rsidP="00E529AE">
      <w:pPr>
        <w:tabs>
          <w:tab w:val="left" w:pos="567"/>
        </w:tabs>
        <w:spacing w:after="169"/>
        <w:ind w:right="20" w:firstLine="567"/>
        <w:jc w:val="both"/>
        <w:rPr>
          <w:rFonts w:asciiTheme="minorHAnsi" w:hAnsiTheme="minorHAnsi"/>
        </w:rPr>
      </w:pPr>
      <w:r w:rsidRPr="00ED1CF1">
        <w:rPr>
          <w:rFonts w:asciiTheme="minorHAnsi" w:hAnsiTheme="minorHAnsi"/>
          <w:lang w:bidi="ru-RU"/>
        </w:rPr>
        <w:t>Поставщику следует иметь структуру (службу, подразделение), занимающееся разработкой новых видов ТМЦ, новых технологических процессов, сопровождением имеющихся технологических процессов, разработкой технологической оснастки; Поставщик должен иметь современную конструкторскую базу с необходимыми программами.</w:t>
      </w:r>
    </w:p>
    <w:p w:rsidR="00E529AE" w:rsidRPr="00ED1CF1" w:rsidRDefault="00E529AE" w:rsidP="00B644C6">
      <w:pPr>
        <w:widowControl w:val="0"/>
        <w:numPr>
          <w:ilvl w:val="0"/>
          <w:numId w:val="59"/>
        </w:numPr>
        <w:tabs>
          <w:tab w:val="left" w:pos="0"/>
        </w:tabs>
        <w:spacing w:after="110"/>
        <w:jc w:val="center"/>
        <w:rPr>
          <w:rFonts w:asciiTheme="minorHAnsi" w:hAnsiTheme="minorHAnsi"/>
          <w:b/>
          <w:bCs/>
          <w:lang w:bidi="ru-RU"/>
        </w:rPr>
      </w:pPr>
      <w:r w:rsidRPr="00ED1CF1">
        <w:rPr>
          <w:rFonts w:asciiTheme="minorHAnsi" w:hAnsiTheme="minorHAnsi"/>
          <w:b/>
          <w:bCs/>
          <w:shd w:val="clear" w:color="auto" w:fill="FFFFFF"/>
          <w:lang w:bidi="ru-RU"/>
        </w:rPr>
        <w:t>КАЧЕСТВО.</w:t>
      </w:r>
    </w:p>
    <w:p w:rsidR="00E529AE" w:rsidRPr="00ED1CF1" w:rsidRDefault="00E529AE" w:rsidP="00B644C6">
      <w:pPr>
        <w:widowControl w:val="0"/>
        <w:numPr>
          <w:ilvl w:val="1"/>
          <w:numId w:val="59"/>
        </w:numPr>
        <w:tabs>
          <w:tab w:val="left" w:pos="567"/>
        </w:tabs>
        <w:ind w:firstLine="207"/>
        <w:rPr>
          <w:rFonts w:asciiTheme="minorHAnsi" w:hAnsiTheme="minorHAnsi"/>
          <w:b/>
          <w:bCs/>
          <w:lang w:bidi="ru-RU"/>
        </w:rPr>
      </w:pPr>
      <w:r w:rsidRPr="00ED1CF1">
        <w:rPr>
          <w:rFonts w:asciiTheme="minorHAnsi" w:hAnsiTheme="minorHAnsi"/>
          <w:b/>
          <w:bCs/>
          <w:shd w:val="clear" w:color="auto" w:fill="FFFFFF"/>
          <w:lang w:bidi="ru-RU"/>
        </w:rPr>
        <w:t xml:space="preserve"> Структура службы качества.</w:t>
      </w:r>
    </w:p>
    <w:p w:rsidR="00E529AE" w:rsidRPr="00ED1CF1" w:rsidRDefault="00E529AE" w:rsidP="00E529AE">
      <w:pPr>
        <w:tabs>
          <w:tab w:val="left" w:pos="567"/>
        </w:tabs>
        <w:ind w:right="20" w:firstLine="567"/>
        <w:jc w:val="both"/>
        <w:rPr>
          <w:rFonts w:asciiTheme="minorHAnsi" w:hAnsiTheme="minorHAnsi"/>
        </w:rPr>
      </w:pPr>
      <w:r w:rsidRPr="00ED1CF1">
        <w:rPr>
          <w:rFonts w:asciiTheme="minorHAnsi" w:hAnsiTheme="minorHAnsi"/>
          <w:lang w:bidi="ru-RU"/>
        </w:rPr>
        <w:t>8.1.1. В утверждённой структуре управления Поставщика должна быть служба качества, руководитель которой подчинён непосредственно директору предприятия.</w:t>
      </w:r>
    </w:p>
    <w:p w:rsidR="00E529AE" w:rsidRPr="00ED1CF1" w:rsidRDefault="00E529AE" w:rsidP="00E529AE">
      <w:pPr>
        <w:tabs>
          <w:tab w:val="left" w:pos="567"/>
        </w:tabs>
        <w:ind w:right="20" w:firstLine="567"/>
        <w:jc w:val="both"/>
        <w:rPr>
          <w:rFonts w:asciiTheme="minorHAnsi" w:hAnsiTheme="minorHAnsi"/>
          <w:lang w:bidi="ru-RU"/>
        </w:rPr>
      </w:pPr>
      <w:r w:rsidRPr="00ED1CF1">
        <w:rPr>
          <w:rFonts w:asciiTheme="minorHAnsi" w:hAnsiTheme="minorHAnsi"/>
          <w:lang w:bidi="ru-RU"/>
        </w:rPr>
        <w:t>8.1.2. Штат службы качества должен быть полностью укомплектован квалифицированным персоналом. Персонал, отвечающий за качество, должен иметь полномочия остановить производство для устранения проблем с качеством ТМЦ.</w:t>
      </w:r>
    </w:p>
    <w:p w:rsidR="00E529AE" w:rsidRPr="00ED1CF1" w:rsidRDefault="00E529AE" w:rsidP="00B644C6">
      <w:pPr>
        <w:widowControl w:val="0"/>
        <w:numPr>
          <w:ilvl w:val="1"/>
          <w:numId w:val="59"/>
        </w:numPr>
        <w:tabs>
          <w:tab w:val="left" w:pos="567"/>
        </w:tabs>
        <w:ind w:left="0" w:right="20" w:firstLine="567"/>
        <w:jc w:val="both"/>
        <w:rPr>
          <w:rFonts w:asciiTheme="minorHAnsi" w:hAnsiTheme="minorHAnsi"/>
          <w:b/>
        </w:rPr>
      </w:pPr>
      <w:r w:rsidRPr="00ED1CF1">
        <w:rPr>
          <w:rFonts w:asciiTheme="minorHAnsi" w:hAnsiTheme="minorHAnsi"/>
          <w:b/>
        </w:rPr>
        <w:t>Система менеджмента качества (СМК).</w:t>
      </w:r>
    </w:p>
    <w:p w:rsidR="00E529AE" w:rsidRPr="00ED1CF1" w:rsidRDefault="00E529AE" w:rsidP="00E529AE">
      <w:pPr>
        <w:tabs>
          <w:tab w:val="left" w:pos="567"/>
        </w:tabs>
        <w:ind w:right="60" w:firstLine="567"/>
        <w:jc w:val="both"/>
        <w:rPr>
          <w:rFonts w:asciiTheme="minorHAnsi" w:hAnsiTheme="minorHAnsi"/>
          <w:lang w:bidi="ru-RU"/>
        </w:rPr>
      </w:pPr>
      <w:r w:rsidRPr="00ED1CF1">
        <w:rPr>
          <w:rFonts w:asciiTheme="minorHAnsi" w:hAnsiTheme="minorHAnsi"/>
          <w:lang w:bidi="ru-RU"/>
        </w:rPr>
        <w:t xml:space="preserve">Поставщик должен разработать, документировать и внедрить СМК в соответствии с требованиями ГОСТ Р ИСО 9001 или </w:t>
      </w:r>
      <w:r w:rsidRPr="00ED1CF1">
        <w:rPr>
          <w:rFonts w:asciiTheme="minorHAnsi" w:hAnsiTheme="minorHAnsi"/>
          <w:lang w:val="en-US" w:eastAsia="en-US" w:bidi="en-US"/>
        </w:rPr>
        <w:t>ISO</w:t>
      </w:r>
      <w:r w:rsidRPr="00ED1CF1">
        <w:rPr>
          <w:rFonts w:asciiTheme="minorHAnsi" w:hAnsiTheme="minorHAnsi"/>
          <w:lang w:eastAsia="en-US" w:bidi="en-US"/>
        </w:rPr>
        <w:t>/</w:t>
      </w:r>
      <w:r w:rsidRPr="00ED1CF1">
        <w:rPr>
          <w:rFonts w:asciiTheme="minorHAnsi" w:hAnsiTheme="minorHAnsi"/>
          <w:lang w:val="en-US" w:eastAsia="en-US" w:bidi="en-US"/>
        </w:rPr>
        <w:t>TS</w:t>
      </w:r>
      <w:r w:rsidRPr="00ED1CF1">
        <w:rPr>
          <w:rFonts w:asciiTheme="minorHAnsi" w:hAnsiTheme="minorHAnsi"/>
          <w:lang w:eastAsia="en-US" w:bidi="en-US"/>
        </w:rPr>
        <w:t xml:space="preserve"> </w:t>
      </w:r>
      <w:r w:rsidRPr="00ED1CF1">
        <w:rPr>
          <w:rFonts w:asciiTheme="minorHAnsi" w:hAnsiTheme="minorHAnsi"/>
          <w:lang w:bidi="ru-RU"/>
        </w:rPr>
        <w:t>22163.</w:t>
      </w:r>
    </w:p>
    <w:p w:rsidR="00E529AE" w:rsidRPr="00ED1CF1" w:rsidRDefault="00E529AE" w:rsidP="00B644C6">
      <w:pPr>
        <w:widowControl w:val="0"/>
        <w:numPr>
          <w:ilvl w:val="1"/>
          <w:numId w:val="59"/>
        </w:numPr>
        <w:tabs>
          <w:tab w:val="left" w:pos="567"/>
          <w:tab w:val="left" w:pos="962"/>
        </w:tabs>
        <w:ind w:firstLine="207"/>
        <w:jc w:val="both"/>
        <w:rPr>
          <w:rFonts w:asciiTheme="minorHAnsi" w:hAnsiTheme="minorHAnsi"/>
          <w:b/>
          <w:bCs/>
          <w:lang w:bidi="ru-RU"/>
        </w:rPr>
      </w:pPr>
      <w:r w:rsidRPr="00ED1CF1">
        <w:rPr>
          <w:rFonts w:asciiTheme="minorHAnsi" w:hAnsiTheme="minorHAnsi"/>
          <w:b/>
          <w:bCs/>
          <w:shd w:val="clear" w:color="auto" w:fill="FFFFFF"/>
          <w:lang w:bidi="ru-RU"/>
        </w:rPr>
        <w:t xml:space="preserve"> Контрольные посты.</w:t>
      </w:r>
    </w:p>
    <w:p w:rsidR="00E529AE" w:rsidRPr="00ED1CF1" w:rsidRDefault="00E529AE" w:rsidP="00B644C6">
      <w:pPr>
        <w:widowControl w:val="0"/>
        <w:numPr>
          <w:ilvl w:val="0"/>
          <w:numId w:val="44"/>
        </w:numPr>
        <w:tabs>
          <w:tab w:val="left" w:pos="567"/>
        </w:tabs>
        <w:ind w:right="60" w:firstLine="567"/>
        <w:jc w:val="both"/>
        <w:rPr>
          <w:rFonts w:asciiTheme="minorHAnsi" w:hAnsiTheme="minorHAnsi"/>
        </w:rPr>
      </w:pPr>
      <w:r w:rsidRPr="00ED1CF1">
        <w:rPr>
          <w:rFonts w:asciiTheme="minorHAnsi" w:hAnsiTheme="minorHAnsi"/>
          <w:lang w:bidi="ru-RU"/>
        </w:rPr>
        <w:t xml:space="preserve"> Поставщик должен иметь оборудованные контрольные посты, оснащённые необходимой НД, поверенными средствами измерений, контрольными образцами, классификаторами несоответствий.</w:t>
      </w:r>
    </w:p>
    <w:p w:rsidR="00E529AE" w:rsidRPr="00ED1CF1" w:rsidRDefault="00E529AE" w:rsidP="00B644C6">
      <w:pPr>
        <w:widowControl w:val="0"/>
        <w:numPr>
          <w:ilvl w:val="0"/>
          <w:numId w:val="44"/>
        </w:numPr>
        <w:tabs>
          <w:tab w:val="left" w:pos="567"/>
        </w:tabs>
        <w:ind w:firstLine="567"/>
        <w:jc w:val="both"/>
        <w:rPr>
          <w:rFonts w:asciiTheme="minorHAnsi" w:hAnsiTheme="minorHAnsi"/>
        </w:rPr>
      </w:pPr>
      <w:r w:rsidRPr="00ED1CF1">
        <w:rPr>
          <w:rFonts w:asciiTheme="minorHAnsi" w:hAnsiTheme="minorHAnsi"/>
          <w:lang w:bidi="ru-RU"/>
        </w:rPr>
        <w:t xml:space="preserve"> Критичные несоответствия должны быть визуализированы.</w:t>
      </w:r>
    </w:p>
    <w:p w:rsidR="00E529AE" w:rsidRPr="00ED1CF1" w:rsidRDefault="00E529AE" w:rsidP="00B644C6">
      <w:pPr>
        <w:widowControl w:val="0"/>
        <w:numPr>
          <w:ilvl w:val="0"/>
          <w:numId w:val="44"/>
        </w:numPr>
        <w:tabs>
          <w:tab w:val="left" w:pos="567"/>
        </w:tabs>
        <w:ind w:right="60" w:firstLine="567"/>
        <w:jc w:val="both"/>
        <w:rPr>
          <w:rFonts w:asciiTheme="minorHAnsi" w:hAnsiTheme="minorHAnsi"/>
          <w:lang w:bidi="ru-RU"/>
        </w:rPr>
      </w:pPr>
      <w:r w:rsidRPr="00ED1CF1">
        <w:rPr>
          <w:rFonts w:asciiTheme="minorHAnsi" w:hAnsiTheme="minorHAnsi"/>
          <w:lang w:bidi="ru-RU"/>
        </w:rPr>
        <w:t xml:space="preserve"> Статус проведения контроля должен быть идентифицирован на ТМЦ и/или сопровождающем документе личным штампом (клеймом). Хранение и использование личных клейм должно быть регламентировано.</w:t>
      </w:r>
    </w:p>
    <w:p w:rsidR="00E529AE" w:rsidRPr="00ED1CF1" w:rsidRDefault="00E529AE" w:rsidP="00B644C6">
      <w:pPr>
        <w:widowControl w:val="0"/>
        <w:numPr>
          <w:ilvl w:val="1"/>
          <w:numId w:val="59"/>
        </w:numPr>
        <w:tabs>
          <w:tab w:val="left" w:pos="567"/>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Планы управления качеством.</w:t>
      </w:r>
    </w:p>
    <w:p w:rsidR="00E529AE" w:rsidRPr="00ED1CF1" w:rsidRDefault="00E529AE" w:rsidP="00E529AE">
      <w:pPr>
        <w:tabs>
          <w:tab w:val="left" w:pos="567"/>
        </w:tabs>
        <w:ind w:right="60" w:firstLine="567"/>
        <w:jc w:val="both"/>
        <w:rPr>
          <w:rFonts w:asciiTheme="minorHAnsi" w:hAnsiTheme="minorHAnsi"/>
          <w:lang w:bidi="ru-RU"/>
        </w:rPr>
      </w:pPr>
      <w:r w:rsidRPr="00ED1CF1">
        <w:rPr>
          <w:rFonts w:asciiTheme="minorHAnsi" w:hAnsiTheme="minorHAnsi"/>
          <w:lang w:bidi="ru-RU"/>
        </w:rPr>
        <w:lastRenderedPageBreak/>
        <w:t>На контрольных постах должны быть утверждённые планы управления (входного, операционного, выходного), содержащие контролируемые параметры, объёмы выборки, средства измерения и другую необходимую информацию. Проверка размеров включает полное измерение всех значений конструкторской документации.</w:t>
      </w:r>
    </w:p>
    <w:p w:rsidR="00E529AE" w:rsidRPr="00ED1CF1" w:rsidRDefault="00E529AE" w:rsidP="00B644C6">
      <w:pPr>
        <w:widowControl w:val="0"/>
        <w:numPr>
          <w:ilvl w:val="1"/>
          <w:numId w:val="59"/>
        </w:numPr>
        <w:tabs>
          <w:tab w:val="left" w:pos="567"/>
        </w:tabs>
        <w:ind w:left="0" w:firstLine="567"/>
        <w:jc w:val="both"/>
        <w:rPr>
          <w:rFonts w:asciiTheme="minorHAnsi" w:hAnsiTheme="minorHAnsi"/>
          <w:b/>
        </w:rPr>
      </w:pPr>
      <w:r w:rsidRPr="00ED1CF1">
        <w:rPr>
          <w:rFonts w:asciiTheme="minorHAnsi" w:hAnsiTheme="minorHAnsi"/>
          <w:b/>
          <w:lang w:bidi="ru-RU"/>
        </w:rPr>
        <w:t xml:space="preserve"> Самоконтроль.</w:t>
      </w:r>
    </w:p>
    <w:p w:rsidR="00E529AE" w:rsidRPr="00ED1CF1" w:rsidRDefault="00E529AE" w:rsidP="00E529AE">
      <w:pPr>
        <w:tabs>
          <w:tab w:val="left" w:pos="567"/>
        </w:tabs>
        <w:ind w:right="60" w:firstLine="567"/>
        <w:jc w:val="both"/>
        <w:rPr>
          <w:rFonts w:asciiTheme="minorHAnsi" w:hAnsiTheme="minorHAnsi"/>
          <w:lang w:bidi="ru-RU"/>
        </w:rPr>
      </w:pPr>
      <w:r w:rsidRPr="00ED1CF1">
        <w:rPr>
          <w:rFonts w:asciiTheme="minorHAnsi" w:hAnsiTheme="minorHAnsi"/>
          <w:lang w:eastAsia="en-US" w:bidi="en-US"/>
        </w:rPr>
        <w:t xml:space="preserve">В </w:t>
      </w:r>
      <w:r w:rsidRPr="00ED1CF1">
        <w:rPr>
          <w:rFonts w:asciiTheme="minorHAnsi" w:hAnsiTheme="minorHAnsi"/>
          <w:lang w:bidi="ru-RU"/>
        </w:rPr>
        <w:t>случае целесообразности проведения контроля качества ТМЦ исполнителями (операторами) должна быть утверждена распоряжением (приказом) руководства Поставщика процедура самоконтроля. При применении процедуры самоконтроля ответственность за приёмку ТМЦ несёт производственный персонал. Выполнение контроля (приёмки) ТМЦ должно подтверждаться личным клеймом (штампом) исполнителя.</w:t>
      </w:r>
    </w:p>
    <w:p w:rsidR="00E529AE" w:rsidRPr="00ED1CF1" w:rsidRDefault="00E529AE" w:rsidP="00B644C6">
      <w:pPr>
        <w:widowControl w:val="0"/>
        <w:numPr>
          <w:ilvl w:val="1"/>
          <w:numId w:val="59"/>
        </w:numPr>
        <w:tabs>
          <w:tab w:val="left" w:pos="567"/>
        </w:tabs>
        <w:ind w:firstLine="207"/>
        <w:jc w:val="both"/>
        <w:rPr>
          <w:rFonts w:asciiTheme="minorHAnsi" w:hAnsiTheme="minorHAnsi"/>
          <w:b/>
          <w:bCs/>
          <w:lang w:bidi="ru-RU"/>
        </w:rPr>
      </w:pPr>
      <w:r w:rsidRPr="00ED1CF1">
        <w:rPr>
          <w:rFonts w:asciiTheme="minorHAnsi" w:hAnsiTheme="minorHAnsi"/>
          <w:shd w:val="clear" w:color="auto" w:fill="FFFFFF"/>
          <w:lang w:bidi="ru-RU"/>
        </w:rPr>
        <w:t xml:space="preserve"> </w:t>
      </w:r>
      <w:r w:rsidRPr="00ED1CF1">
        <w:rPr>
          <w:rFonts w:asciiTheme="minorHAnsi" w:hAnsiTheme="minorHAnsi"/>
          <w:b/>
          <w:bCs/>
          <w:shd w:val="clear" w:color="auto" w:fill="FFFFFF"/>
          <w:lang w:bidi="ru-RU"/>
        </w:rPr>
        <w:t xml:space="preserve">Внутренний </w:t>
      </w:r>
      <w:r w:rsidRPr="00ED1CF1">
        <w:rPr>
          <w:rFonts w:asciiTheme="minorHAnsi" w:hAnsiTheme="minorHAnsi"/>
          <w:b/>
          <w:shd w:val="clear" w:color="auto" w:fill="FFFFFF"/>
          <w:lang w:bidi="ru-RU"/>
        </w:rPr>
        <w:t>аудит.</w:t>
      </w:r>
    </w:p>
    <w:p w:rsidR="00E529AE" w:rsidRPr="00ED1CF1" w:rsidRDefault="00E529AE" w:rsidP="00E529AE">
      <w:pPr>
        <w:tabs>
          <w:tab w:val="left" w:pos="567"/>
        </w:tabs>
        <w:ind w:right="60" w:firstLine="567"/>
        <w:jc w:val="both"/>
        <w:rPr>
          <w:rFonts w:asciiTheme="minorHAnsi" w:hAnsiTheme="minorHAnsi"/>
          <w:lang w:bidi="ru-RU"/>
        </w:rPr>
      </w:pPr>
      <w:r w:rsidRPr="00ED1CF1">
        <w:rPr>
          <w:rFonts w:asciiTheme="minorHAnsi" w:hAnsiTheme="minorHAnsi"/>
          <w:lang w:bidi="ru-RU"/>
        </w:rPr>
        <w:t>Внутренние проверки должны выполняться у Поставщика согласно нормативной документации по утверждённому графику с установленной периодичностью обученным персоналом. Все несоответствия, обнаруженные по результатам внутренних проверок, должны быть определены в плане мероприятий по улучшению с указанием корректирующих действий и сроками их реализации. Выполнение мероприятий должно быть проверено и документировано. Результативность улучшений оценивается достигнутыми результатами.</w:t>
      </w:r>
    </w:p>
    <w:p w:rsidR="00E529AE" w:rsidRPr="00ED1CF1" w:rsidRDefault="00E529AE" w:rsidP="00B644C6">
      <w:pPr>
        <w:widowControl w:val="0"/>
        <w:numPr>
          <w:ilvl w:val="1"/>
          <w:numId w:val="59"/>
        </w:numPr>
        <w:tabs>
          <w:tab w:val="left" w:pos="567"/>
        </w:tabs>
        <w:ind w:firstLine="207"/>
        <w:jc w:val="both"/>
        <w:rPr>
          <w:rFonts w:asciiTheme="minorHAnsi" w:hAnsiTheme="minorHAnsi"/>
          <w:b/>
          <w:bCs/>
          <w:lang w:bidi="ru-RU"/>
        </w:rPr>
      </w:pPr>
      <w:r w:rsidRPr="00ED1CF1">
        <w:rPr>
          <w:rFonts w:asciiTheme="minorHAnsi" w:hAnsiTheme="minorHAnsi"/>
          <w:b/>
          <w:bCs/>
          <w:shd w:val="clear" w:color="auto" w:fill="FFFFFF"/>
          <w:lang w:bidi="ru-RU"/>
        </w:rPr>
        <w:t>Развитие субпоставщиков.</w:t>
      </w:r>
    </w:p>
    <w:p w:rsidR="00E529AE" w:rsidRPr="00ED1CF1" w:rsidRDefault="00E529AE" w:rsidP="00B644C6">
      <w:pPr>
        <w:widowControl w:val="0"/>
        <w:numPr>
          <w:ilvl w:val="0"/>
          <w:numId w:val="45"/>
        </w:numPr>
        <w:tabs>
          <w:tab w:val="left" w:pos="567"/>
        </w:tabs>
        <w:ind w:right="60" w:firstLine="567"/>
        <w:jc w:val="both"/>
        <w:rPr>
          <w:rFonts w:asciiTheme="minorHAnsi" w:hAnsiTheme="minorHAnsi"/>
        </w:rPr>
      </w:pPr>
      <w:r w:rsidRPr="00ED1CF1">
        <w:rPr>
          <w:rFonts w:asciiTheme="minorHAnsi" w:hAnsiTheme="minorHAnsi"/>
          <w:lang w:bidi="ru-RU"/>
        </w:rPr>
        <w:t xml:space="preserve"> Поставщик должен требовать, чтобы субпоставщики разработали и внедрили СМК, как минимум, в соответствии с требованиями ГОСТ Р ИСО 9001.</w:t>
      </w:r>
    </w:p>
    <w:p w:rsidR="00E529AE" w:rsidRPr="00ED1CF1" w:rsidRDefault="00E529AE" w:rsidP="00B644C6">
      <w:pPr>
        <w:widowControl w:val="0"/>
        <w:numPr>
          <w:ilvl w:val="0"/>
          <w:numId w:val="45"/>
        </w:numPr>
        <w:tabs>
          <w:tab w:val="left" w:pos="567"/>
        </w:tabs>
        <w:ind w:right="60" w:firstLine="567"/>
        <w:jc w:val="both"/>
        <w:rPr>
          <w:rFonts w:asciiTheme="minorHAnsi" w:hAnsiTheme="minorHAnsi"/>
        </w:rPr>
      </w:pPr>
      <w:r w:rsidRPr="00ED1CF1">
        <w:rPr>
          <w:rFonts w:asciiTheme="minorHAnsi" w:hAnsiTheme="minorHAnsi"/>
          <w:lang w:bidi="ru-RU"/>
        </w:rPr>
        <w:t xml:space="preserve"> Поставщик должен обязать посредством договора поставки или дополнительного соглашения выполнить и соответствовать требованиям данного Руководства.</w:t>
      </w:r>
    </w:p>
    <w:p w:rsidR="00E529AE" w:rsidRPr="00ED1CF1" w:rsidRDefault="00E529AE" w:rsidP="00B644C6">
      <w:pPr>
        <w:widowControl w:val="0"/>
        <w:numPr>
          <w:ilvl w:val="0"/>
          <w:numId w:val="45"/>
        </w:numPr>
        <w:tabs>
          <w:tab w:val="left" w:pos="567"/>
        </w:tabs>
        <w:ind w:right="60" w:firstLine="567"/>
        <w:jc w:val="both"/>
        <w:rPr>
          <w:rFonts w:asciiTheme="minorHAnsi" w:hAnsiTheme="minorHAnsi"/>
          <w:lang w:bidi="ru-RU"/>
        </w:rPr>
      </w:pPr>
      <w:r w:rsidRPr="00ED1CF1">
        <w:rPr>
          <w:rFonts w:asciiTheme="minorHAnsi" w:hAnsiTheme="minorHAnsi"/>
          <w:lang w:bidi="ru-RU"/>
        </w:rPr>
        <w:t xml:space="preserve"> Поставщик должен постоянно проводить мониторинг качества поставок субпоставщиков и проводить внешний аудит субпоставщиков.</w:t>
      </w:r>
    </w:p>
    <w:p w:rsidR="00E529AE" w:rsidRPr="00ED1CF1" w:rsidRDefault="00E529AE" w:rsidP="00B644C6">
      <w:pPr>
        <w:widowControl w:val="0"/>
        <w:numPr>
          <w:ilvl w:val="1"/>
          <w:numId w:val="59"/>
        </w:numPr>
        <w:tabs>
          <w:tab w:val="left" w:pos="567"/>
        </w:tabs>
        <w:ind w:firstLine="207"/>
        <w:jc w:val="both"/>
        <w:rPr>
          <w:rFonts w:asciiTheme="minorHAnsi" w:hAnsiTheme="minorHAnsi"/>
          <w:b/>
          <w:bCs/>
          <w:lang w:bidi="ru-RU"/>
        </w:rPr>
      </w:pPr>
      <w:r w:rsidRPr="00ED1CF1">
        <w:rPr>
          <w:rFonts w:asciiTheme="minorHAnsi" w:hAnsiTheme="minorHAnsi"/>
          <w:b/>
          <w:bCs/>
          <w:shd w:val="clear" w:color="auto" w:fill="FFFFFF"/>
          <w:lang w:bidi="ru-RU"/>
        </w:rPr>
        <w:t>Мониторинг качества выпускаемых ТМЦ.</w:t>
      </w:r>
    </w:p>
    <w:p w:rsidR="00E529AE" w:rsidRPr="00ED1CF1" w:rsidRDefault="00E529AE" w:rsidP="00B644C6">
      <w:pPr>
        <w:widowControl w:val="0"/>
        <w:numPr>
          <w:ilvl w:val="0"/>
          <w:numId w:val="46"/>
        </w:numPr>
        <w:tabs>
          <w:tab w:val="left" w:pos="567"/>
          <w:tab w:val="left" w:pos="962"/>
        </w:tabs>
        <w:ind w:right="60" w:firstLine="567"/>
        <w:jc w:val="both"/>
        <w:rPr>
          <w:rFonts w:asciiTheme="minorHAnsi" w:hAnsiTheme="minorHAnsi"/>
        </w:rPr>
      </w:pPr>
      <w:r w:rsidRPr="00ED1CF1">
        <w:rPr>
          <w:rFonts w:asciiTheme="minorHAnsi" w:hAnsiTheme="minorHAnsi"/>
          <w:lang w:bidi="ru-RU"/>
        </w:rPr>
        <w:lastRenderedPageBreak/>
        <w:t xml:space="preserve"> Поставщик</w:t>
      </w:r>
      <w:r w:rsidRPr="00ED1CF1">
        <w:rPr>
          <w:rFonts w:asciiTheme="minorHAnsi" w:hAnsiTheme="minorHAnsi"/>
          <w:b/>
          <w:bCs/>
          <w:lang w:bidi="ru-RU"/>
        </w:rPr>
        <w:t xml:space="preserve"> </w:t>
      </w:r>
      <w:r w:rsidRPr="00ED1CF1">
        <w:rPr>
          <w:rFonts w:asciiTheme="minorHAnsi" w:hAnsiTheme="minorHAnsi"/>
          <w:lang w:bidi="ru-RU"/>
        </w:rPr>
        <w:t>должен регулярно проводить мониторинг качества выпускаемых ТМЦ, результаты которого размещать на информационных стендах (графики, приказы, анализ несоответствий), разрабатывать и внедрять планы корректирующих действий по выявленным несоответствиям.</w:t>
      </w:r>
    </w:p>
    <w:p w:rsidR="00E529AE" w:rsidRPr="00ED1CF1" w:rsidRDefault="00E529AE" w:rsidP="00B644C6">
      <w:pPr>
        <w:widowControl w:val="0"/>
        <w:numPr>
          <w:ilvl w:val="0"/>
          <w:numId w:val="46"/>
        </w:numPr>
        <w:tabs>
          <w:tab w:val="left" w:pos="567"/>
        </w:tabs>
        <w:ind w:right="20" w:firstLine="567"/>
        <w:jc w:val="both"/>
        <w:rPr>
          <w:rFonts w:asciiTheme="minorHAnsi" w:hAnsiTheme="minorHAnsi"/>
        </w:rPr>
      </w:pPr>
      <w:r w:rsidRPr="00ED1CF1">
        <w:rPr>
          <w:rFonts w:asciiTheme="minorHAnsi" w:hAnsiTheme="minorHAnsi"/>
          <w:lang w:bidi="ru-RU"/>
        </w:rPr>
        <w:t xml:space="preserve"> Покупатель должен ежемесячно проводить оценку Поставщиков ТМЦ класса А и АА по критериям </w:t>
      </w:r>
      <w:r w:rsidRPr="00ED1CF1">
        <w:rPr>
          <w:rFonts w:asciiTheme="minorHAnsi" w:hAnsiTheme="minorHAnsi"/>
          <w:lang w:val="en-US" w:eastAsia="en-US" w:bidi="en-US"/>
        </w:rPr>
        <w:t>QCD</w:t>
      </w:r>
      <w:r w:rsidRPr="00ED1CF1">
        <w:rPr>
          <w:rFonts w:asciiTheme="minorHAnsi" w:hAnsiTheme="minorHAnsi"/>
          <w:lang w:eastAsia="en-US" w:bidi="en-US"/>
        </w:rPr>
        <w:t xml:space="preserve"> </w:t>
      </w:r>
      <w:r w:rsidRPr="00ED1CF1">
        <w:rPr>
          <w:rFonts w:asciiTheme="minorHAnsi" w:hAnsiTheme="minorHAnsi"/>
          <w:lang w:bidi="ru-RU"/>
        </w:rPr>
        <w:t>и направлять Поставщикам результаты оценки.</w:t>
      </w:r>
    </w:p>
    <w:p w:rsidR="00E529AE" w:rsidRPr="00ED1CF1" w:rsidRDefault="00E529AE" w:rsidP="00B644C6">
      <w:pPr>
        <w:widowControl w:val="0"/>
        <w:numPr>
          <w:ilvl w:val="0"/>
          <w:numId w:val="46"/>
        </w:numPr>
        <w:tabs>
          <w:tab w:val="left" w:pos="567"/>
        </w:tabs>
        <w:ind w:right="20" w:firstLine="567"/>
        <w:jc w:val="both"/>
        <w:rPr>
          <w:rFonts w:asciiTheme="minorHAnsi" w:hAnsiTheme="minorHAnsi"/>
        </w:rPr>
      </w:pPr>
      <w:r w:rsidRPr="00ED1CF1">
        <w:rPr>
          <w:rFonts w:asciiTheme="minorHAnsi" w:hAnsiTheme="minorHAnsi"/>
          <w:lang w:bidi="ru-RU"/>
        </w:rPr>
        <w:t xml:space="preserve"> Поставщик должен ежемесячно анализировать результаты оценки, проведенной Покупателем по критериям </w:t>
      </w:r>
      <w:r w:rsidRPr="00ED1CF1">
        <w:rPr>
          <w:rFonts w:asciiTheme="minorHAnsi" w:hAnsiTheme="minorHAnsi"/>
          <w:lang w:val="en-US" w:eastAsia="en-US" w:bidi="en-US"/>
        </w:rPr>
        <w:t>QCD</w:t>
      </w:r>
      <w:r w:rsidRPr="00ED1CF1">
        <w:rPr>
          <w:rFonts w:asciiTheme="minorHAnsi" w:hAnsiTheme="minorHAnsi"/>
          <w:lang w:eastAsia="en-US" w:bidi="en-US"/>
        </w:rPr>
        <w:t>.</w:t>
      </w:r>
    </w:p>
    <w:p w:rsidR="00E529AE" w:rsidRPr="00ED1CF1" w:rsidRDefault="00E529AE" w:rsidP="00B644C6">
      <w:pPr>
        <w:widowControl w:val="0"/>
        <w:numPr>
          <w:ilvl w:val="0"/>
          <w:numId w:val="46"/>
        </w:numPr>
        <w:tabs>
          <w:tab w:val="left" w:pos="567"/>
        </w:tabs>
        <w:ind w:right="20" w:firstLine="567"/>
        <w:jc w:val="both"/>
        <w:rPr>
          <w:rFonts w:asciiTheme="minorHAnsi" w:hAnsiTheme="minorHAnsi"/>
          <w:lang w:bidi="ru-RU"/>
        </w:rPr>
      </w:pPr>
      <w:r w:rsidRPr="00ED1CF1">
        <w:rPr>
          <w:rFonts w:asciiTheme="minorHAnsi" w:hAnsiTheme="minorHAnsi"/>
          <w:lang w:bidi="ru-RU"/>
        </w:rPr>
        <w:t xml:space="preserve"> При получении оценки ниже «высокой степени надежности» Поставщик должен проанализировать причины низкой оценки, разработать и реализовать корректирующие действия и направить Покупателю план (отчёт) о выполнении корректирующих действий.</w:t>
      </w:r>
    </w:p>
    <w:p w:rsidR="00E529AE" w:rsidRPr="00ED1CF1" w:rsidRDefault="00E529AE" w:rsidP="00B644C6">
      <w:pPr>
        <w:widowControl w:val="0"/>
        <w:numPr>
          <w:ilvl w:val="1"/>
          <w:numId w:val="59"/>
        </w:numPr>
        <w:tabs>
          <w:tab w:val="left" w:pos="0"/>
          <w:tab w:val="left" w:pos="911"/>
        </w:tabs>
        <w:ind w:left="0" w:firstLine="567"/>
        <w:jc w:val="both"/>
        <w:rPr>
          <w:rFonts w:asciiTheme="minorHAnsi" w:hAnsiTheme="minorHAnsi"/>
          <w:b/>
          <w:bCs/>
          <w:lang w:bidi="ru-RU"/>
        </w:rPr>
      </w:pPr>
      <w:r w:rsidRPr="00ED1CF1">
        <w:rPr>
          <w:rFonts w:asciiTheme="minorHAnsi" w:hAnsiTheme="minorHAnsi"/>
          <w:b/>
          <w:bCs/>
          <w:shd w:val="clear" w:color="auto" w:fill="FFFFFF"/>
          <w:lang w:bidi="ru-RU"/>
        </w:rPr>
        <w:t xml:space="preserve"> Управление несоответствующими ТМЦ.</w:t>
      </w:r>
    </w:p>
    <w:p w:rsidR="00E529AE" w:rsidRPr="00ED1CF1" w:rsidRDefault="00E529AE" w:rsidP="00B644C6">
      <w:pPr>
        <w:widowControl w:val="0"/>
        <w:numPr>
          <w:ilvl w:val="0"/>
          <w:numId w:val="47"/>
        </w:numPr>
        <w:tabs>
          <w:tab w:val="left" w:pos="567"/>
        </w:tabs>
        <w:ind w:right="20" w:firstLine="567"/>
        <w:jc w:val="both"/>
        <w:rPr>
          <w:rFonts w:asciiTheme="minorHAnsi" w:hAnsiTheme="minorHAnsi"/>
        </w:rPr>
      </w:pPr>
      <w:r w:rsidRPr="00ED1CF1">
        <w:rPr>
          <w:rFonts w:asciiTheme="minorHAnsi" w:hAnsiTheme="minorHAnsi"/>
          <w:lang w:bidi="ru-RU"/>
        </w:rPr>
        <w:t xml:space="preserve"> Поставщик должен осуществлять управление несоответствующими ТМЦ согласно утверждённой на предприятии процедуре.</w:t>
      </w:r>
    </w:p>
    <w:p w:rsidR="00E529AE" w:rsidRPr="00ED1CF1" w:rsidRDefault="00E529AE" w:rsidP="00B644C6">
      <w:pPr>
        <w:widowControl w:val="0"/>
        <w:numPr>
          <w:ilvl w:val="0"/>
          <w:numId w:val="47"/>
        </w:numPr>
        <w:tabs>
          <w:tab w:val="left" w:pos="567"/>
        </w:tabs>
        <w:ind w:right="20" w:firstLine="567"/>
        <w:jc w:val="both"/>
        <w:rPr>
          <w:rFonts w:asciiTheme="minorHAnsi" w:hAnsiTheme="minorHAnsi"/>
        </w:rPr>
      </w:pPr>
      <w:r w:rsidRPr="00ED1CF1">
        <w:rPr>
          <w:rFonts w:asciiTheme="minorHAnsi" w:hAnsiTheme="minorHAnsi"/>
          <w:lang w:bidi="ru-RU"/>
        </w:rPr>
        <w:t xml:space="preserve"> Покупатель должен быть немедленно проинформирован Поставщиком в случае поставки несоответствующих ТМЦ.</w:t>
      </w:r>
    </w:p>
    <w:p w:rsidR="00E529AE" w:rsidRPr="00ED1CF1" w:rsidRDefault="00E529AE" w:rsidP="00B644C6">
      <w:pPr>
        <w:widowControl w:val="0"/>
        <w:numPr>
          <w:ilvl w:val="0"/>
          <w:numId w:val="47"/>
        </w:numPr>
        <w:tabs>
          <w:tab w:val="left" w:pos="567"/>
        </w:tabs>
        <w:ind w:right="20" w:firstLine="567"/>
        <w:jc w:val="both"/>
        <w:rPr>
          <w:rFonts w:asciiTheme="minorHAnsi" w:hAnsiTheme="minorHAnsi"/>
        </w:rPr>
      </w:pPr>
      <w:r w:rsidRPr="00ED1CF1">
        <w:rPr>
          <w:rFonts w:asciiTheme="minorHAnsi" w:hAnsiTheme="minorHAnsi"/>
          <w:lang w:bidi="ru-RU"/>
        </w:rPr>
        <w:t xml:space="preserve"> Поставщик должен оперативно реагировать на уведомления о несоответствующих ТМЦ и рекламации, полученные от Покупателя, в том числе, из эксплуатации и иметь утвержденный процесс решения проблем, ведущий к идентификации и устранению причин. Поставщик должно разработать и направить в адрес Покупателя «Отчёт о корректирующих/предупреждающих действиях по форме </w:t>
      </w:r>
      <w:r w:rsidRPr="00ED1CF1">
        <w:rPr>
          <w:rFonts w:asciiTheme="minorHAnsi" w:hAnsiTheme="minorHAnsi"/>
          <w:lang w:eastAsia="en-US" w:bidi="en-US"/>
        </w:rPr>
        <w:t>«8</w:t>
      </w:r>
      <w:r w:rsidRPr="00ED1CF1">
        <w:rPr>
          <w:rFonts w:asciiTheme="minorHAnsi" w:hAnsiTheme="minorHAnsi"/>
          <w:lang w:val="en-US" w:eastAsia="en-US" w:bidi="en-US"/>
        </w:rPr>
        <w:t>D</w:t>
      </w:r>
      <w:r w:rsidRPr="00ED1CF1">
        <w:rPr>
          <w:rFonts w:asciiTheme="minorHAnsi" w:hAnsiTheme="minorHAnsi"/>
          <w:lang w:eastAsia="en-US" w:bidi="en-US"/>
        </w:rPr>
        <w:t xml:space="preserve">» </w:t>
      </w:r>
      <w:r w:rsidRPr="00ED1CF1">
        <w:rPr>
          <w:rFonts w:asciiTheme="minorHAnsi" w:hAnsiTheme="minorHAnsi"/>
          <w:lang w:bidi="ru-RU"/>
        </w:rPr>
        <w:t>в установленные сроки.</w:t>
      </w:r>
    </w:p>
    <w:p w:rsidR="00E529AE" w:rsidRPr="00ED1CF1" w:rsidRDefault="00E529AE" w:rsidP="00B644C6">
      <w:pPr>
        <w:widowControl w:val="0"/>
        <w:numPr>
          <w:ilvl w:val="0"/>
          <w:numId w:val="47"/>
        </w:numPr>
        <w:tabs>
          <w:tab w:val="left" w:pos="567"/>
          <w:tab w:val="left" w:pos="911"/>
        </w:tabs>
        <w:spacing w:after="169"/>
        <w:ind w:right="20" w:firstLine="567"/>
        <w:jc w:val="both"/>
        <w:rPr>
          <w:rFonts w:asciiTheme="minorHAnsi" w:hAnsiTheme="minorHAnsi"/>
          <w:lang w:bidi="ru-RU"/>
        </w:rPr>
      </w:pPr>
      <w:r w:rsidRPr="00ED1CF1">
        <w:rPr>
          <w:rFonts w:asciiTheme="minorHAnsi" w:hAnsiTheme="minorHAnsi"/>
          <w:lang w:bidi="ru-RU"/>
        </w:rPr>
        <w:t>Поставщик на основе данных по качеству и надежности, полученных из процесса производства, входного контроля и эксплуатации, должен вести и хранить в электронной базе предприятия отчеты о решении проблем, для использования накопленного опыта при проектировании и постановке продукции на производство.</w:t>
      </w:r>
    </w:p>
    <w:p w:rsidR="00E529AE" w:rsidRPr="00ED1CF1" w:rsidRDefault="00E529AE" w:rsidP="00E529AE">
      <w:pPr>
        <w:tabs>
          <w:tab w:val="left" w:pos="567"/>
          <w:tab w:val="left" w:pos="911"/>
        </w:tabs>
        <w:spacing w:after="169"/>
        <w:ind w:right="20"/>
        <w:jc w:val="center"/>
        <w:rPr>
          <w:rFonts w:asciiTheme="minorHAnsi" w:hAnsiTheme="minorHAnsi"/>
          <w:b/>
        </w:rPr>
      </w:pPr>
      <w:r w:rsidRPr="00ED1CF1">
        <w:rPr>
          <w:rFonts w:asciiTheme="minorHAnsi" w:hAnsiTheme="minorHAnsi"/>
          <w:b/>
          <w:lang w:bidi="ru-RU"/>
        </w:rPr>
        <w:t>9. РЕЖИМ КОНТРОЛИРУЕМОЙ ПОСТАВКИ.</w:t>
      </w:r>
    </w:p>
    <w:p w:rsidR="00E529AE" w:rsidRPr="00ED1CF1" w:rsidRDefault="00E529AE" w:rsidP="00E529AE">
      <w:pPr>
        <w:ind w:firstLine="570"/>
        <w:jc w:val="both"/>
        <w:rPr>
          <w:rFonts w:asciiTheme="minorHAnsi" w:hAnsiTheme="minorHAnsi"/>
        </w:rPr>
      </w:pPr>
      <w:bookmarkStart w:id="3" w:name="bookmark4"/>
      <w:r w:rsidRPr="00ED1CF1">
        <w:rPr>
          <w:rFonts w:asciiTheme="minorHAnsi" w:hAnsiTheme="minorHAnsi"/>
        </w:rPr>
        <w:lastRenderedPageBreak/>
        <w:t>9.1.</w:t>
      </w:r>
      <w:r w:rsidRPr="00ED1CF1">
        <w:rPr>
          <w:rFonts w:asciiTheme="minorHAnsi" w:hAnsiTheme="minorHAnsi"/>
        </w:rPr>
        <w:tab/>
        <w:t>В случае неоднократной поставки несоответствующих ТМЦ, Покупатель вправе потребовать от Поставщика включения режима контролируемой поставки (КП).</w:t>
      </w:r>
    </w:p>
    <w:p w:rsidR="00E529AE" w:rsidRPr="00ED1CF1" w:rsidRDefault="00E529AE" w:rsidP="00E529AE">
      <w:pPr>
        <w:ind w:firstLine="570"/>
        <w:jc w:val="both"/>
        <w:rPr>
          <w:rFonts w:asciiTheme="minorHAnsi" w:hAnsiTheme="minorHAnsi"/>
        </w:rPr>
      </w:pPr>
      <w:r w:rsidRPr="00ED1CF1">
        <w:rPr>
          <w:rFonts w:asciiTheme="minorHAnsi" w:hAnsiTheme="minorHAnsi"/>
        </w:rPr>
        <w:t>9.2.</w:t>
      </w:r>
      <w:r w:rsidRPr="00ED1CF1">
        <w:rPr>
          <w:rFonts w:asciiTheme="minorHAnsi" w:hAnsiTheme="minorHAnsi"/>
        </w:rPr>
        <w:tab/>
        <w:t>Режим КП - это организация дополнительного 100 % контроля ТМЦ по конкретным параметрам с целью сортировки ТМЦ для исключения поступления в производство несоответствующих ТМЦ и отгрузки несоответствующих ТМЦ в адрес Покупателя, до момента внедрения технических решений по устранению корневых причин несоответствия ТМЦ установленным в НД требованиям. Контролируемая поставка предполагает по требованию Покупателя к Поставщику введение дополнительного процесса контроля ТМЦ по установленным характеристикам при одновременной реализации процесса устранения первопричины проблемы. Дополнительный контроль организуется сверх стандартного контроля (ранее предусмотренного технологией).</w:t>
      </w:r>
    </w:p>
    <w:p w:rsidR="00E529AE" w:rsidRPr="00ED1CF1" w:rsidRDefault="00E529AE" w:rsidP="00E529AE">
      <w:pPr>
        <w:ind w:firstLine="570"/>
        <w:jc w:val="both"/>
        <w:rPr>
          <w:rFonts w:asciiTheme="minorHAnsi" w:hAnsiTheme="minorHAnsi"/>
        </w:rPr>
      </w:pPr>
      <w:r w:rsidRPr="00ED1CF1">
        <w:rPr>
          <w:rFonts w:asciiTheme="minorHAnsi" w:hAnsiTheme="minorHAnsi"/>
        </w:rPr>
        <w:t>Контролируемая поставка включает в себя:</w:t>
      </w:r>
    </w:p>
    <w:p w:rsidR="00E529AE" w:rsidRPr="00ED1CF1" w:rsidRDefault="00E529AE" w:rsidP="00E529AE">
      <w:pPr>
        <w:ind w:firstLine="570"/>
        <w:jc w:val="both"/>
        <w:rPr>
          <w:rFonts w:asciiTheme="minorHAnsi" w:hAnsiTheme="minorHAnsi"/>
        </w:rPr>
      </w:pPr>
      <w:r w:rsidRPr="00ED1CF1">
        <w:rPr>
          <w:rFonts w:asciiTheme="minorHAnsi" w:hAnsiTheme="minorHAnsi"/>
        </w:rPr>
        <w:t>- сдерживающие меры, осуществляемые Поставщиком за счет собственных средств;</w:t>
      </w:r>
    </w:p>
    <w:p w:rsidR="00E529AE" w:rsidRPr="00ED1CF1" w:rsidRDefault="00E529AE" w:rsidP="00E529AE">
      <w:pPr>
        <w:ind w:firstLine="570"/>
        <w:jc w:val="both"/>
        <w:rPr>
          <w:rFonts w:asciiTheme="minorHAnsi" w:hAnsiTheme="minorHAnsi"/>
        </w:rPr>
      </w:pPr>
      <w:r w:rsidRPr="00ED1CF1">
        <w:rPr>
          <w:rFonts w:asciiTheme="minorHAnsi" w:hAnsiTheme="minorHAnsi"/>
        </w:rPr>
        <w:t>- 100 % выходной контроль ТМЦ представителем исполнителя контролируемой поставки (далее - ИКП);</w:t>
      </w:r>
    </w:p>
    <w:p w:rsidR="00E529AE" w:rsidRPr="00ED1CF1" w:rsidRDefault="00E529AE" w:rsidP="00E529AE">
      <w:pPr>
        <w:ind w:firstLine="570"/>
        <w:jc w:val="both"/>
        <w:rPr>
          <w:rFonts w:asciiTheme="minorHAnsi" w:hAnsiTheme="minorHAnsi"/>
        </w:rPr>
      </w:pPr>
      <w:r w:rsidRPr="00ED1CF1">
        <w:rPr>
          <w:rFonts w:asciiTheme="minorHAnsi" w:hAnsiTheme="minorHAnsi"/>
        </w:rPr>
        <w:t>- процесс устранения корневой причины проблемы с качеством ТМЦ.</w:t>
      </w:r>
    </w:p>
    <w:p w:rsidR="00E529AE" w:rsidRPr="00ED1CF1" w:rsidRDefault="00E529AE" w:rsidP="00E529AE">
      <w:pPr>
        <w:ind w:firstLine="570"/>
        <w:jc w:val="both"/>
        <w:rPr>
          <w:rFonts w:asciiTheme="minorHAnsi" w:hAnsiTheme="minorHAnsi"/>
        </w:rPr>
      </w:pPr>
      <w:r w:rsidRPr="00ED1CF1">
        <w:rPr>
          <w:rFonts w:asciiTheme="minorHAnsi" w:hAnsiTheme="minorHAnsi"/>
        </w:rPr>
        <w:t>Данные контроля ТМЦ ИКП являются доказательством эффективности процесса сдерживания несоответствующих ТМЦ Поставщиком.</w:t>
      </w:r>
    </w:p>
    <w:p w:rsidR="00E529AE" w:rsidRPr="00ED1CF1" w:rsidRDefault="00E529AE" w:rsidP="00E529AE">
      <w:pPr>
        <w:ind w:firstLine="570"/>
        <w:jc w:val="both"/>
        <w:rPr>
          <w:rFonts w:asciiTheme="minorHAnsi" w:hAnsiTheme="minorHAnsi"/>
        </w:rPr>
      </w:pPr>
      <w:r w:rsidRPr="00ED1CF1">
        <w:rPr>
          <w:rFonts w:asciiTheme="minorHAnsi" w:hAnsiTheme="minorHAnsi"/>
        </w:rPr>
        <w:t>Режим КП инициируется за 2 дня до начала контроля.</w:t>
      </w:r>
    </w:p>
    <w:p w:rsidR="00E529AE" w:rsidRPr="00ED1CF1" w:rsidRDefault="00E529AE" w:rsidP="00E529AE">
      <w:pPr>
        <w:ind w:firstLine="570"/>
        <w:jc w:val="both"/>
        <w:rPr>
          <w:rFonts w:asciiTheme="minorHAnsi" w:hAnsiTheme="minorHAnsi"/>
        </w:rPr>
      </w:pPr>
      <w:r w:rsidRPr="00ED1CF1">
        <w:rPr>
          <w:rFonts w:asciiTheme="minorHAnsi" w:hAnsiTheme="minorHAnsi"/>
        </w:rPr>
        <w:t>Ответственность Поставщика:</w:t>
      </w:r>
    </w:p>
    <w:p w:rsidR="00E529AE" w:rsidRPr="00ED1CF1" w:rsidRDefault="00E529AE" w:rsidP="00E529AE">
      <w:pPr>
        <w:ind w:firstLine="570"/>
        <w:jc w:val="both"/>
        <w:rPr>
          <w:rFonts w:asciiTheme="minorHAnsi" w:hAnsiTheme="minorHAnsi"/>
        </w:rPr>
      </w:pPr>
      <w:r w:rsidRPr="00ED1CF1">
        <w:rPr>
          <w:rFonts w:asciiTheme="minorHAnsi" w:hAnsiTheme="minorHAnsi"/>
        </w:rPr>
        <w:t>- направить ответ в адрес Покупателя о согласии на введение режима контролируемой поставки;</w:t>
      </w:r>
    </w:p>
    <w:p w:rsidR="00E529AE" w:rsidRPr="00ED1CF1" w:rsidRDefault="00E529AE" w:rsidP="00E529AE">
      <w:pPr>
        <w:ind w:firstLine="570"/>
        <w:jc w:val="both"/>
        <w:rPr>
          <w:rFonts w:asciiTheme="minorHAnsi" w:hAnsiTheme="minorHAnsi"/>
        </w:rPr>
      </w:pPr>
      <w:r w:rsidRPr="00ED1CF1">
        <w:rPr>
          <w:rFonts w:asciiTheme="minorHAnsi" w:hAnsiTheme="minorHAnsi"/>
        </w:rPr>
        <w:t>- в случае несогласия с требованием о вводе режима контролируемой поставки, связаться с Покупателем и предоставить объективные свидетельства, указывающие на недостаток данных для ввода режима контролируемой поставки;</w:t>
      </w:r>
    </w:p>
    <w:p w:rsidR="00E529AE" w:rsidRPr="00ED1CF1" w:rsidRDefault="00E529AE" w:rsidP="00E529AE">
      <w:pPr>
        <w:ind w:firstLine="570"/>
        <w:jc w:val="both"/>
        <w:rPr>
          <w:rFonts w:asciiTheme="minorHAnsi" w:hAnsiTheme="minorHAnsi"/>
        </w:rPr>
      </w:pPr>
      <w:r w:rsidRPr="00ED1CF1">
        <w:rPr>
          <w:rFonts w:asciiTheme="minorHAnsi" w:hAnsiTheme="minorHAnsi"/>
        </w:rPr>
        <w:t>- провести подготовительную работу для начала режима контролируемой поставки (введение / пересмотр сдерживающих мер, проверка запасов);</w:t>
      </w:r>
    </w:p>
    <w:p w:rsidR="00E529AE" w:rsidRPr="00ED1CF1" w:rsidRDefault="00E529AE" w:rsidP="00E529AE">
      <w:pPr>
        <w:ind w:firstLine="570"/>
        <w:jc w:val="both"/>
        <w:rPr>
          <w:rFonts w:asciiTheme="minorHAnsi" w:hAnsiTheme="minorHAnsi"/>
        </w:rPr>
      </w:pPr>
      <w:r w:rsidRPr="00ED1CF1">
        <w:rPr>
          <w:rFonts w:asciiTheme="minorHAnsi" w:hAnsiTheme="minorHAnsi"/>
        </w:rPr>
        <w:lastRenderedPageBreak/>
        <w:t>- незамедлительно определить отдельную зону для проведения сдерживающих мероприятий на своем предприятии, устраивающую Покупателя;</w:t>
      </w:r>
    </w:p>
    <w:p w:rsidR="00E529AE" w:rsidRPr="00ED1CF1" w:rsidRDefault="00E529AE" w:rsidP="00E529AE">
      <w:pPr>
        <w:ind w:firstLine="570"/>
        <w:jc w:val="both"/>
        <w:rPr>
          <w:rFonts w:asciiTheme="minorHAnsi" w:hAnsiTheme="minorHAnsi"/>
        </w:rPr>
      </w:pPr>
      <w:r w:rsidRPr="00ED1CF1">
        <w:rPr>
          <w:rFonts w:asciiTheme="minorHAnsi" w:hAnsiTheme="minorHAnsi"/>
        </w:rPr>
        <w:t>- незамедлительно определить отдельную зону для проведения контроля и обеспечить представителей ИКП: аттестованными средствами контроля, согласованным с Покупателем, описанием методов контроля и оснащенным местом контроля (рабочие столы, достаточное освещение);</w:t>
      </w:r>
    </w:p>
    <w:p w:rsidR="00E529AE" w:rsidRPr="00ED1CF1" w:rsidRDefault="00E529AE" w:rsidP="00E529AE">
      <w:pPr>
        <w:ind w:firstLine="570"/>
        <w:jc w:val="both"/>
        <w:rPr>
          <w:rFonts w:asciiTheme="minorHAnsi" w:hAnsiTheme="minorHAnsi"/>
        </w:rPr>
      </w:pPr>
      <w:r w:rsidRPr="00ED1CF1">
        <w:rPr>
          <w:rFonts w:asciiTheme="minorHAnsi" w:hAnsiTheme="minorHAnsi"/>
        </w:rPr>
        <w:t>- согласовать с Покупателем метод идентификации изделий, прошедших контроль в режиме контролируемой поставки;</w:t>
      </w:r>
    </w:p>
    <w:p w:rsidR="00E529AE" w:rsidRPr="00ED1CF1" w:rsidRDefault="00E529AE" w:rsidP="00E529AE">
      <w:pPr>
        <w:ind w:firstLine="570"/>
        <w:jc w:val="both"/>
        <w:rPr>
          <w:rFonts w:asciiTheme="minorHAnsi" w:hAnsiTheme="minorHAnsi"/>
        </w:rPr>
      </w:pPr>
      <w:r w:rsidRPr="00ED1CF1">
        <w:rPr>
          <w:rFonts w:asciiTheme="minorHAnsi" w:hAnsiTheme="minorHAnsi"/>
        </w:rPr>
        <w:t>- заключить договор с ИКП, одобренным Покупателем;</w:t>
      </w:r>
    </w:p>
    <w:p w:rsidR="00E529AE" w:rsidRPr="00ED1CF1" w:rsidRDefault="00E529AE" w:rsidP="00E529AE">
      <w:pPr>
        <w:ind w:firstLine="570"/>
        <w:jc w:val="both"/>
        <w:rPr>
          <w:rFonts w:asciiTheme="minorHAnsi" w:hAnsiTheme="minorHAnsi"/>
        </w:rPr>
      </w:pPr>
      <w:r w:rsidRPr="00ED1CF1">
        <w:rPr>
          <w:rFonts w:asciiTheme="minorHAnsi" w:hAnsiTheme="minorHAnsi"/>
        </w:rPr>
        <w:t>- оценить пригодность методов контроля. В случае подтверждения непригодности методов контроля, Поставщик обязан организовать трехстороннее согласование подходящих методов контроля между Покупателем, Поставщиком</w:t>
      </w:r>
      <w:r w:rsidR="004E3E6E" w:rsidRPr="00ED1CF1">
        <w:rPr>
          <w:rFonts w:asciiTheme="minorHAnsi" w:hAnsiTheme="minorHAnsi"/>
        </w:rPr>
        <w:t xml:space="preserve"> </w:t>
      </w:r>
      <w:r w:rsidRPr="00ED1CF1">
        <w:rPr>
          <w:rFonts w:asciiTheme="minorHAnsi" w:hAnsiTheme="minorHAnsi"/>
        </w:rPr>
        <w:t>и ИПК;</w:t>
      </w:r>
    </w:p>
    <w:p w:rsidR="00E529AE" w:rsidRPr="00ED1CF1" w:rsidRDefault="00E529AE" w:rsidP="00E529AE">
      <w:pPr>
        <w:ind w:firstLine="570"/>
        <w:jc w:val="both"/>
        <w:rPr>
          <w:rFonts w:asciiTheme="minorHAnsi" w:hAnsiTheme="minorHAnsi"/>
        </w:rPr>
      </w:pPr>
      <w:r w:rsidRPr="00ED1CF1">
        <w:rPr>
          <w:rFonts w:asciiTheme="minorHAnsi" w:hAnsiTheme="minorHAnsi"/>
        </w:rPr>
        <w:t>- сбор и анализ данных о дефектности продукции в зоне действия сдерживающих мер Поставщика (контроль продукции персоналом Поставщика);</w:t>
      </w:r>
    </w:p>
    <w:p w:rsidR="00E529AE" w:rsidRPr="00ED1CF1" w:rsidRDefault="00E529AE" w:rsidP="00E529AE">
      <w:pPr>
        <w:ind w:firstLine="570"/>
        <w:jc w:val="both"/>
        <w:rPr>
          <w:rFonts w:asciiTheme="minorHAnsi" w:hAnsiTheme="minorHAnsi"/>
        </w:rPr>
      </w:pPr>
      <w:r w:rsidRPr="00ED1CF1">
        <w:rPr>
          <w:rFonts w:asciiTheme="minorHAnsi" w:hAnsiTheme="minorHAnsi"/>
        </w:rPr>
        <w:t>- разработать и внедрить действия в соответствии с методикой «8D»;</w:t>
      </w:r>
    </w:p>
    <w:p w:rsidR="00E529AE" w:rsidRPr="00ED1CF1" w:rsidRDefault="00E529AE" w:rsidP="00E529AE">
      <w:pPr>
        <w:ind w:firstLine="570"/>
        <w:jc w:val="both"/>
        <w:rPr>
          <w:rFonts w:asciiTheme="minorHAnsi" w:hAnsiTheme="minorHAnsi"/>
        </w:rPr>
      </w:pPr>
      <w:r w:rsidRPr="00ED1CF1">
        <w:rPr>
          <w:rFonts w:asciiTheme="minorHAnsi" w:hAnsiTheme="minorHAnsi"/>
        </w:rPr>
        <w:t>- согласовать с ИКП планы действий по «8D»;</w:t>
      </w:r>
    </w:p>
    <w:p w:rsidR="00E529AE" w:rsidRPr="00ED1CF1" w:rsidRDefault="00E529AE" w:rsidP="00E529AE">
      <w:pPr>
        <w:ind w:firstLine="570"/>
        <w:jc w:val="both"/>
        <w:rPr>
          <w:rFonts w:asciiTheme="minorHAnsi" w:hAnsiTheme="minorHAnsi"/>
        </w:rPr>
      </w:pPr>
      <w:r w:rsidRPr="00ED1CF1">
        <w:rPr>
          <w:rFonts w:asciiTheme="minorHAnsi" w:hAnsiTheme="minorHAnsi"/>
        </w:rPr>
        <w:t>- направить в адрес Покупателя планы действий по «8D», одобренные ИКП;</w:t>
      </w:r>
    </w:p>
    <w:p w:rsidR="00E529AE" w:rsidRPr="00ED1CF1" w:rsidRDefault="00E529AE" w:rsidP="00E529AE">
      <w:pPr>
        <w:ind w:firstLine="570"/>
        <w:jc w:val="both"/>
        <w:rPr>
          <w:rFonts w:asciiTheme="minorHAnsi" w:hAnsiTheme="minorHAnsi"/>
        </w:rPr>
      </w:pPr>
      <w:r w:rsidRPr="00ED1CF1">
        <w:rPr>
          <w:rFonts w:asciiTheme="minorHAnsi" w:hAnsiTheme="minorHAnsi"/>
        </w:rPr>
        <w:t>- направлять в адрес Покупателя отчет о выполнении действий по «8D» c согласованной периодичностью;</w:t>
      </w:r>
    </w:p>
    <w:p w:rsidR="00E529AE" w:rsidRPr="00ED1CF1" w:rsidRDefault="00E529AE" w:rsidP="00E529AE">
      <w:pPr>
        <w:ind w:firstLine="570"/>
        <w:jc w:val="both"/>
        <w:rPr>
          <w:rFonts w:asciiTheme="minorHAnsi" w:hAnsiTheme="minorHAnsi"/>
        </w:rPr>
      </w:pPr>
      <w:r w:rsidRPr="00ED1CF1">
        <w:rPr>
          <w:rFonts w:asciiTheme="minorHAnsi" w:hAnsiTheme="minorHAnsi"/>
        </w:rPr>
        <w:t>- проводить ежедневное совещание в производстве для рассмотрения результатов принимаемых мер или планирования необходимых изменений;</w:t>
      </w:r>
    </w:p>
    <w:p w:rsidR="00E529AE" w:rsidRPr="00ED1CF1" w:rsidRDefault="00E529AE" w:rsidP="00E529AE">
      <w:pPr>
        <w:ind w:firstLine="570"/>
        <w:jc w:val="both"/>
        <w:rPr>
          <w:rFonts w:asciiTheme="minorHAnsi" w:hAnsiTheme="minorHAnsi"/>
        </w:rPr>
      </w:pPr>
      <w:r w:rsidRPr="00ED1CF1">
        <w:rPr>
          <w:rFonts w:asciiTheme="minorHAnsi" w:hAnsiTheme="minorHAnsi"/>
        </w:rPr>
        <w:t>- внести изменения в рабочую документацию;</w:t>
      </w:r>
    </w:p>
    <w:p w:rsidR="00E529AE" w:rsidRPr="00ED1CF1" w:rsidRDefault="00E529AE" w:rsidP="00E529AE">
      <w:pPr>
        <w:ind w:firstLine="570"/>
        <w:jc w:val="both"/>
        <w:rPr>
          <w:rFonts w:asciiTheme="minorHAnsi" w:hAnsiTheme="minorHAnsi"/>
        </w:rPr>
      </w:pPr>
      <w:r w:rsidRPr="00ED1CF1">
        <w:rPr>
          <w:rFonts w:asciiTheme="minorHAnsi" w:hAnsiTheme="minorHAnsi"/>
        </w:rPr>
        <w:t>- ежедневно оформлять результаты контроля продукции в зоне сдерживающих мер Поставщика и предоставлять их ИКП и Покупателю по запросу;</w:t>
      </w:r>
    </w:p>
    <w:p w:rsidR="00E529AE" w:rsidRPr="00ED1CF1" w:rsidRDefault="00E529AE" w:rsidP="00E529AE">
      <w:pPr>
        <w:ind w:firstLine="570"/>
        <w:jc w:val="both"/>
        <w:rPr>
          <w:rFonts w:asciiTheme="minorHAnsi" w:hAnsiTheme="minorHAnsi"/>
        </w:rPr>
      </w:pPr>
      <w:r w:rsidRPr="00ED1CF1">
        <w:rPr>
          <w:rFonts w:asciiTheme="minorHAnsi" w:hAnsiTheme="minorHAnsi"/>
        </w:rPr>
        <w:t>- выполнять установленные критерии для снятия режима контролируемой поставки;</w:t>
      </w:r>
    </w:p>
    <w:p w:rsidR="00E529AE" w:rsidRPr="00ED1CF1" w:rsidRDefault="00E529AE" w:rsidP="00E529AE">
      <w:pPr>
        <w:ind w:firstLine="570"/>
        <w:jc w:val="both"/>
        <w:rPr>
          <w:rFonts w:asciiTheme="minorHAnsi" w:hAnsiTheme="minorHAnsi"/>
        </w:rPr>
      </w:pPr>
      <w:r w:rsidRPr="00ED1CF1">
        <w:rPr>
          <w:rFonts w:asciiTheme="minorHAnsi" w:hAnsiTheme="minorHAnsi"/>
        </w:rPr>
        <w:t>- распространить одобренные корректирующие действия на все похожие процессы производства (где это применимо).</w:t>
      </w:r>
    </w:p>
    <w:p w:rsidR="00E529AE" w:rsidRPr="00ED1CF1" w:rsidRDefault="00E529AE" w:rsidP="00E529AE">
      <w:pPr>
        <w:ind w:firstLine="570"/>
        <w:jc w:val="both"/>
        <w:rPr>
          <w:rFonts w:asciiTheme="minorHAnsi" w:hAnsiTheme="minorHAnsi"/>
        </w:rPr>
      </w:pPr>
      <w:r w:rsidRPr="00ED1CF1">
        <w:rPr>
          <w:rFonts w:asciiTheme="minorHAnsi" w:hAnsiTheme="minorHAnsi"/>
        </w:rPr>
        <w:lastRenderedPageBreak/>
        <w:t>9.3.</w:t>
      </w:r>
      <w:r w:rsidRPr="00ED1CF1">
        <w:rPr>
          <w:rFonts w:asciiTheme="minorHAnsi" w:hAnsiTheme="minorHAnsi"/>
        </w:rPr>
        <w:tab/>
        <w:t>Режим КП подразделяется на 3 уровня:</w:t>
      </w:r>
    </w:p>
    <w:p w:rsidR="00E529AE" w:rsidRPr="00ED1CF1" w:rsidRDefault="00E529AE" w:rsidP="00E529AE">
      <w:pPr>
        <w:ind w:firstLine="570"/>
        <w:jc w:val="both"/>
        <w:rPr>
          <w:rFonts w:asciiTheme="minorHAnsi" w:hAnsiTheme="minorHAnsi"/>
        </w:rPr>
      </w:pPr>
      <w:r w:rsidRPr="00ED1CF1">
        <w:rPr>
          <w:rFonts w:asciiTheme="minorHAnsi" w:hAnsiTheme="minorHAnsi"/>
        </w:rPr>
        <w:t>9.3.1.</w:t>
      </w:r>
      <w:r w:rsidRPr="00ED1CF1">
        <w:rPr>
          <w:rFonts w:asciiTheme="minorHAnsi" w:hAnsiTheme="minorHAnsi"/>
        </w:rPr>
        <w:tab/>
        <w:t>Режим КП 1 уровня включает процесс решения проблемы наряду с дополнительным процессом контроля. Дополнительный контроль производится собственными ресурсами Поставщика на территории Покупателя с целью предотвращения выдачи в производство несоответствующих ТМЦ.</w:t>
      </w:r>
    </w:p>
    <w:p w:rsidR="00E529AE" w:rsidRPr="00ED1CF1" w:rsidRDefault="00E529AE" w:rsidP="00E529AE">
      <w:pPr>
        <w:ind w:firstLine="570"/>
        <w:jc w:val="both"/>
        <w:rPr>
          <w:rFonts w:asciiTheme="minorHAnsi" w:hAnsiTheme="minorHAnsi"/>
        </w:rPr>
      </w:pPr>
      <w:r w:rsidRPr="00ED1CF1">
        <w:rPr>
          <w:rFonts w:asciiTheme="minorHAnsi" w:hAnsiTheme="minorHAnsi"/>
        </w:rPr>
        <w:t>Решение о применении режима КП применяется в следующих случаях</w:t>
      </w:r>
    </w:p>
    <w:p w:rsidR="00E529AE" w:rsidRPr="00ED1CF1" w:rsidRDefault="00E529AE" w:rsidP="00E529AE">
      <w:pPr>
        <w:ind w:firstLine="570"/>
        <w:jc w:val="both"/>
        <w:rPr>
          <w:rFonts w:asciiTheme="minorHAnsi" w:hAnsiTheme="minorHAnsi"/>
        </w:rPr>
      </w:pPr>
      <w:r w:rsidRPr="00ED1CF1">
        <w:rPr>
          <w:rFonts w:asciiTheme="minorHAnsi" w:hAnsiTheme="minorHAnsi"/>
        </w:rPr>
        <w:t>a)</w:t>
      </w:r>
      <w:r w:rsidRPr="00ED1CF1">
        <w:rPr>
          <w:rFonts w:asciiTheme="minorHAnsi" w:hAnsiTheme="minorHAnsi"/>
        </w:rPr>
        <w:tab/>
        <w:t>когда 2 или более несоответствующих ТМЦ было обнаружено Покупателем в течение месяца;</w:t>
      </w:r>
    </w:p>
    <w:p w:rsidR="00E529AE" w:rsidRPr="00ED1CF1" w:rsidRDefault="00E529AE" w:rsidP="00E529AE">
      <w:pPr>
        <w:ind w:firstLine="570"/>
        <w:jc w:val="both"/>
        <w:rPr>
          <w:rFonts w:asciiTheme="minorHAnsi" w:hAnsiTheme="minorHAnsi"/>
        </w:rPr>
      </w:pPr>
      <w:r w:rsidRPr="00ED1CF1">
        <w:rPr>
          <w:rFonts w:asciiTheme="minorHAnsi" w:hAnsiTheme="minorHAnsi"/>
        </w:rPr>
        <w:t>b)</w:t>
      </w:r>
      <w:r w:rsidRPr="00ED1CF1">
        <w:rPr>
          <w:rFonts w:asciiTheme="minorHAnsi" w:hAnsiTheme="minorHAnsi"/>
        </w:rPr>
        <w:tab/>
        <w:t>роста на 10 % в текущем квартале, относительно предыдущего несоответствующих ТМЦ в период гарантийной эксплуатации и имеющих влияние непосредственно на удовлетворенность Заказчика;</w:t>
      </w:r>
    </w:p>
    <w:p w:rsidR="00E529AE" w:rsidRPr="00ED1CF1" w:rsidRDefault="00E529AE" w:rsidP="00E529AE">
      <w:pPr>
        <w:ind w:firstLine="570"/>
        <w:jc w:val="both"/>
        <w:rPr>
          <w:rFonts w:asciiTheme="minorHAnsi" w:hAnsiTheme="minorHAnsi"/>
        </w:rPr>
      </w:pPr>
      <w:r w:rsidRPr="00ED1CF1">
        <w:rPr>
          <w:rFonts w:asciiTheme="minorHAnsi" w:hAnsiTheme="minorHAnsi"/>
        </w:rPr>
        <w:t>c)</w:t>
      </w:r>
      <w:r w:rsidRPr="00ED1CF1">
        <w:rPr>
          <w:rFonts w:asciiTheme="minorHAnsi" w:hAnsiTheme="minorHAnsi"/>
        </w:rPr>
        <w:tab/>
        <w:t>Поставщик не разработал/не выполнил корректирующие действия в ранее согласованные с Покупателем сроки;</w:t>
      </w:r>
    </w:p>
    <w:p w:rsidR="00E529AE" w:rsidRPr="00ED1CF1" w:rsidRDefault="00E529AE" w:rsidP="00E529AE">
      <w:pPr>
        <w:ind w:firstLine="570"/>
        <w:jc w:val="both"/>
        <w:rPr>
          <w:rFonts w:asciiTheme="minorHAnsi" w:hAnsiTheme="minorHAnsi"/>
        </w:rPr>
      </w:pPr>
      <w:r w:rsidRPr="00ED1CF1">
        <w:rPr>
          <w:rFonts w:asciiTheme="minorHAnsi" w:hAnsiTheme="minorHAnsi"/>
        </w:rPr>
        <w:t>d)</w:t>
      </w:r>
      <w:r w:rsidRPr="00ED1CF1">
        <w:rPr>
          <w:rFonts w:asciiTheme="minorHAnsi" w:hAnsiTheme="minorHAnsi"/>
        </w:rPr>
        <w:tab/>
        <w:t>Поставщик не предоставил ответ на извещение о несоответствии ТМЦ, предоставлены неудовлетворительный ответ или неудовлетворительные корректирующие действия;</w:t>
      </w:r>
    </w:p>
    <w:p w:rsidR="00E529AE" w:rsidRPr="00ED1CF1" w:rsidRDefault="00E529AE" w:rsidP="00E529AE">
      <w:pPr>
        <w:ind w:firstLine="570"/>
        <w:jc w:val="both"/>
        <w:rPr>
          <w:rFonts w:asciiTheme="minorHAnsi" w:hAnsiTheme="minorHAnsi"/>
        </w:rPr>
      </w:pPr>
      <w:r w:rsidRPr="00ED1CF1">
        <w:rPr>
          <w:rFonts w:asciiTheme="minorHAnsi" w:hAnsiTheme="minorHAnsi"/>
        </w:rPr>
        <w:t>e)</w:t>
      </w:r>
      <w:r w:rsidRPr="00ED1CF1">
        <w:rPr>
          <w:rFonts w:asciiTheme="minorHAnsi" w:hAnsiTheme="minorHAnsi"/>
        </w:rPr>
        <w:tab/>
        <w:t>результаты аудита Поставщика показывают наличие риска возникновения несоответствий.</w:t>
      </w:r>
    </w:p>
    <w:p w:rsidR="00E529AE" w:rsidRPr="00ED1CF1" w:rsidRDefault="00E529AE" w:rsidP="00E529AE">
      <w:pPr>
        <w:ind w:firstLine="570"/>
        <w:jc w:val="both"/>
        <w:rPr>
          <w:rFonts w:asciiTheme="minorHAnsi" w:hAnsiTheme="minorHAnsi"/>
        </w:rPr>
      </w:pPr>
      <w:r w:rsidRPr="00ED1CF1">
        <w:rPr>
          <w:rFonts w:asciiTheme="minorHAnsi" w:hAnsiTheme="minorHAnsi"/>
        </w:rPr>
        <w:t>9.3.2.</w:t>
      </w:r>
      <w:r w:rsidRPr="00ED1CF1">
        <w:rPr>
          <w:rFonts w:asciiTheme="minorHAnsi" w:hAnsiTheme="minorHAnsi"/>
        </w:rPr>
        <w:tab/>
        <w:t>Режим КП 2 уровня включает в себя требования, установленные в режиме KП 1 уровня. Дополнительно внедряется 100 % выходной контроль на территории Поставщика, организованный Поставщиком за свой счет. Методы выходного контроля и Перечень контролируемых характеристик, утверждаются руководителем службы качества Покупателя. Порядковый номер ТМЦ или партии ТМЦ, с которого введен режим КП 2 уровня доводится Поставщиком до руководителя службы качества Покупателя. Режим КП 2 уровня должен быть установлен, если несоответствующие ТМЦ поступают в адрес Покупателя даже в единичных случаях в течение одного месяца после введения режима КП 1 уровня.</w:t>
      </w:r>
    </w:p>
    <w:p w:rsidR="00E529AE" w:rsidRPr="00ED1CF1" w:rsidRDefault="00E529AE" w:rsidP="00E529AE">
      <w:pPr>
        <w:ind w:firstLine="570"/>
        <w:jc w:val="both"/>
        <w:rPr>
          <w:rFonts w:asciiTheme="minorHAnsi" w:hAnsiTheme="minorHAnsi"/>
        </w:rPr>
      </w:pPr>
      <w:r w:rsidRPr="00ED1CF1">
        <w:rPr>
          <w:rFonts w:asciiTheme="minorHAnsi" w:hAnsiTheme="minorHAnsi"/>
        </w:rPr>
        <w:t>9.3.3.</w:t>
      </w:r>
      <w:r w:rsidRPr="00ED1CF1">
        <w:rPr>
          <w:rFonts w:asciiTheme="minorHAnsi" w:hAnsiTheme="minorHAnsi"/>
        </w:rPr>
        <w:tab/>
        <w:t xml:space="preserve"> Режим КП 3 уровня включает требования, установленные в режиме KП 1 уровня и дополнительный инспекторский контроль, проводимый представителями Покупателя или независимой организацией, допущенной для оказания услуг по инспекторскому контролю, согласованной Покупателем. Работы по инспекторскому контролю, проводимому независимой организацией оплачиваются Поставщиком. Решение о переходе на режим КП 3 уровня принимает руководитель службы качества Покупателя, при </w:t>
      </w:r>
      <w:r w:rsidRPr="00ED1CF1">
        <w:rPr>
          <w:rFonts w:asciiTheme="minorHAnsi" w:hAnsiTheme="minorHAnsi"/>
        </w:rPr>
        <w:lastRenderedPageBreak/>
        <w:t>условии, что режимы КП 1 и 2 уровня не привели к решению проблемы и несоответствующие ТМЦ поступают в адрес Покупателя в течение 3-х месяцев после введения режима КП 2 уровня. Режим КП 3 уровня вводится у Поставщика посредством подписания договора на оказание услуг по инспекторскому контролю.</w:t>
      </w:r>
    </w:p>
    <w:p w:rsidR="00E529AE" w:rsidRPr="00ED1CF1" w:rsidRDefault="00E529AE" w:rsidP="00E529AE">
      <w:pPr>
        <w:ind w:firstLine="570"/>
        <w:jc w:val="both"/>
        <w:rPr>
          <w:rFonts w:asciiTheme="minorHAnsi" w:hAnsiTheme="minorHAnsi"/>
        </w:rPr>
      </w:pPr>
      <w:r w:rsidRPr="00ED1CF1">
        <w:rPr>
          <w:rFonts w:asciiTheme="minorHAnsi" w:hAnsiTheme="minorHAnsi"/>
        </w:rPr>
        <w:t>9.4.</w:t>
      </w:r>
      <w:r w:rsidRPr="00ED1CF1">
        <w:rPr>
          <w:rFonts w:asciiTheme="minorHAnsi" w:hAnsiTheme="minorHAnsi"/>
        </w:rPr>
        <w:tab/>
        <w:t>Режим КП отменяется в случае выполнения Поставщиком следующих требований:</w:t>
      </w:r>
    </w:p>
    <w:p w:rsidR="00E529AE" w:rsidRPr="00ED1CF1" w:rsidRDefault="00E529AE" w:rsidP="00E529AE">
      <w:pPr>
        <w:ind w:firstLine="570"/>
        <w:jc w:val="both"/>
        <w:rPr>
          <w:rFonts w:asciiTheme="minorHAnsi" w:hAnsiTheme="minorHAnsi"/>
        </w:rPr>
      </w:pPr>
      <w:r w:rsidRPr="00ED1CF1">
        <w:rPr>
          <w:rFonts w:asciiTheme="minorHAnsi" w:hAnsiTheme="minorHAnsi"/>
        </w:rPr>
        <w:t>а)</w:t>
      </w:r>
      <w:r w:rsidRPr="00ED1CF1">
        <w:rPr>
          <w:rFonts w:asciiTheme="minorHAnsi" w:hAnsiTheme="minorHAnsi"/>
        </w:rPr>
        <w:tab/>
        <w:t>данные по контролируемым ТМЦ показывают 0 несоответствий по результатам последовательной приемки как минимум в течение 30 дней после введения режима КП;</w:t>
      </w:r>
    </w:p>
    <w:p w:rsidR="00E529AE" w:rsidRPr="00ED1CF1" w:rsidRDefault="00E529AE" w:rsidP="00E529AE">
      <w:pPr>
        <w:ind w:firstLine="570"/>
        <w:jc w:val="both"/>
        <w:rPr>
          <w:rFonts w:asciiTheme="minorHAnsi" w:hAnsiTheme="minorHAnsi"/>
        </w:rPr>
      </w:pPr>
      <w:r w:rsidRPr="00ED1CF1">
        <w:rPr>
          <w:rFonts w:asciiTheme="minorHAnsi" w:hAnsiTheme="minorHAnsi"/>
        </w:rPr>
        <w:t>b)</w:t>
      </w:r>
      <w:r w:rsidRPr="00ED1CF1">
        <w:rPr>
          <w:rFonts w:asciiTheme="minorHAnsi" w:hAnsiTheme="minorHAnsi"/>
        </w:rPr>
        <w:tab/>
        <w:t>получены и одобрены Покупател</w:t>
      </w:r>
      <w:r w:rsidR="0025403D" w:rsidRPr="00ED1CF1">
        <w:rPr>
          <w:rFonts w:asciiTheme="minorHAnsi" w:hAnsiTheme="minorHAnsi"/>
        </w:rPr>
        <w:t>е</w:t>
      </w:r>
      <w:r w:rsidRPr="00ED1CF1">
        <w:rPr>
          <w:rFonts w:asciiTheme="minorHAnsi" w:hAnsiTheme="minorHAnsi"/>
        </w:rPr>
        <w:t>м отчеты по анализу причин несоответствий ТМЦ и план корректирующих действий;</w:t>
      </w:r>
    </w:p>
    <w:p w:rsidR="00E529AE" w:rsidRPr="00ED1CF1" w:rsidRDefault="00E529AE" w:rsidP="00E529AE">
      <w:pPr>
        <w:ind w:firstLine="570"/>
        <w:jc w:val="both"/>
        <w:rPr>
          <w:rFonts w:asciiTheme="minorHAnsi" w:hAnsiTheme="minorHAnsi"/>
        </w:rPr>
      </w:pPr>
      <w:r w:rsidRPr="00ED1CF1">
        <w:rPr>
          <w:rFonts w:asciiTheme="minorHAnsi" w:hAnsiTheme="minorHAnsi"/>
        </w:rPr>
        <w:t>c)</w:t>
      </w:r>
      <w:r w:rsidRPr="00ED1CF1">
        <w:rPr>
          <w:rFonts w:asciiTheme="minorHAnsi" w:hAnsiTheme="minorHAnsi"/>
        </w:rPr>
        <w:tab/>
        <w:t>при разработке действий, исключающих производство несоответствующих ТМЦ, Поставщик внедрил технологические защиты от ошибок (технологическая оснастка, автоматизация технологии или метод выполнения технологической операции, исключающие возможность производства несоответствующих ТМЦ), обеспечивающие 100 % гарантию бездефектных поставок. План управления процессом должен предусматривать периодическое подтверждение (валидацию) эффективности защит от ошибок.</w:t>
      </w:r>
    </w:p>
    <w:p w:rsidR="00E529AE" w:rsidRPr="00ED1CF1" w:rsidRDefault="00E529AE" w:rsidP="00E529AE">
      <w:pPr>
        <w:ind w:firstLine="570"/>
        <w:jc w:val="both"/>
        <w:rPr>
          <w:rFonts w:asciiTheme="minorHAnsi" w:hAnsiTheme="minorHAnsi"/>
        </w:rPr>
      </w:pPr>
      <w:r w:rsidRPr="00ED1CF1">
        <w:rPr>
          <w:rFonts w:asciiTheme="minorHAnsi" w:hAnsiTheme="minorHAnsi"/>
          <w:lang w:val="en-US"/>
        </w:rPr>
        <w:t>d</w:t>
      </w:r>
      <w:r w:rsidRPr="00ED1CF1">
        <w:rPr>
          <w:rFonts w:asciiTheme="minorHAnsi" w:hAnsiTheme="minorHAnsi"/>
        </w:rPr>
        <w:t>) изготовлены для обучения рабочих и повышения эффективности контроля «Образцы дефектов».</w:t>
      </w:r>
    </w:p>
    <w:p w:rsidR="00E529AE" w:rsidRPr="00ED1CF1" w:rsidRDefault="00E529AE" w:rsidP="00E529AE">
      <w:pPr>
        <w:ind w:firstLine="570"/>
        <w:jc w:val="both"/>
        <w:rPr>
          <w:rFonts w:asciiTheme="minorHAnsi" w:hAnsiTheme="minorHAnsi"/>
        </w:rPr>
      </w:pPr>
      <w:r w:rsidRPr="00ED1CF1">
        <w:rPr>
          <w:rFonts w:asciiTheme="minorHAnsi" w:hAnsiTheme="minorHAnsi"/>
        </w:rPr>
        <w:t>Покупатель должен ответить на запрос Поставщика на выход из режима контролируемой поставки в течение 48 часов с момента получения подтверждающей информации от Поставщика.</w:t>
      </w:r>
    </w:p>
    <w:p w:rsidR="00E529AE" w:rsidRPr="00ED1CF1" w:rsidRDefault="00E529AE" w:rsidP="00E529AE">
      <w:pPr>
        <w:ind w:firstLine="570"/>
        <w:jc w:val="both"/>
        <w:rPr>
          <w:rFonts w:asciiTheme="minorHAnsi" w:hAnsiTheme="minorHAnsi"/>
        </w:rPr>
      </w:pPr>
      <w:r w:rsidRPr="00ED1CF1">
        <w:rPr>
          <w:rFonts w:asciiTheme="minorHAnsi" w:hAnsiTheme="minorHAnsi"/>
        </w:rPr>
        <w:t>Перечень документов для выхода из режима контролируемой поставки:</w:t>
      </w:r>
    </w:p>
    <w:p w:rsidR="00E529AE" w:rsidRPr="00ED1CF1" w:rsidRDefault="00E529AE" w:rsidP="00E529AE">
      <w:pPr>
        <w:ind w:firstLine="570"/>
        <w:jc w:val="both"/>
        <w:rPr>
          <w:rFonts w:asciiTheme="minorHAnsi" w:hAnsiTheme="minorHAnsi"/>
        </w:rPr>
      </w:pPr>
      <w:r w:rsidRPr="00ED1CF1">
        <w:rPr>
          <w:rFonts w:asciiTheme="minorHAnsi" w:hAnsiTheme="minorHAnsi"/>
        </w:rPr>
        <w:t>- письмо-запрос на выход на бланке организации;</w:t>
      </w:r>
    </w:p>
    <w:p w:rsidR="00E529AE" w:rsidRPr="00ED1CF1" w:rsidRDefault="00E529AE" w:rsidP="00E529AE">
      <w:pPr>
        <w:ind w:firstLine="570"/>
        <w:jc w:val="both"/>
        <w:rPr>
          <w:rFonts w:asciiTheme="minorHAnsi" w:hAnsiTheme="minorHAnsi"/>
        </w:rPr>
      </w:pPr>
      <w:r w:rsidRPr="00ED1CF1">
        <w:rPr>
          <w:rFonts w:asciiTheme="minorHAnsi" w:hAnsiTheme="minorHAnsi"/>
        </w:rPr>
        <w:t>- обновленные протоколы FMEA, План управления качеством, Рабочие инструкции, План предупреждающего обслуживания оборудования;</w:t>
      </w:r>
    </w:p>
    <w:p w:rsidR="00E529AE" w:rsidRPr="00ED1CF1" w:rsidRDefault="00E529AE" w:rsidP="00E529AE">
      <w:pPr>
        <w:ind w:firstLine="570"/>
        <w:jc w:val="both"/>
        <w:rPr>
          <w:rFonts w:asciiTheme="minorHAnsi" w:hAnsiTheme="minorHAnsi"/>
        </w:rPr>
      </w:pPr>
      <w:r w:rsidRPr="00ED1CF1">
        <w:rPr>
          <w:rFonts w:asciiTheme="minorHAnsi" w:hAnsiTheme="minorHAnsi"/>
        </w:rPr>
        <w:t>- отчет по внедренным корректирующим действиям;</w:t>
      </w:r>
    </w:p>
    <w:p w:rsidR="00E529AE" w:rsidRPr="00ED1CF1" w:rsidRDefault="00E529AE" w:rsidP="00E529AE">
      <w:pPr>
        <w:ind w:firstLine="570"/>
        <w:jc w:val="both"/>
        <w:rPr>
          <w:rFonts w:asciiTheme="minorHAnsi" w:hAnsiTheme="minorHAnsi"/>
        </w:rPr>
      </w:pPr>
      <w:r w:rsidRPr="00ED1CF1">
        <w:rPr>
          <w:rFonts w:asciiTheme="minorHAnsi" w:hAnsiTheme="minorHAnsi"/>
        </w:rPr>
        <w:t>- данные о контроле в зоне контролируемой поставки;</w:t>
      </w:r>
    </w:p>
    <w:p w:rsidR="00E529AE" w:rsidRPr="00ED1CF1" w:rsidRDefault="00E529AE" w:rsidP="00E529AE">
      <w:pPr>
        <w:ind w:firstLine="570"/>
        <w:jc w:val="both"/>
        <w:rPr>
          <w:rFonts w:asciiTheme="minorHAnsi" w:hAnsiTheme="minorHAnsi"/>
        </w:rPr>
      </w:pPr>
      <w:r w:rsidRPr="00ED1CF1">
        <w:rPr>
          <w:rFonts w:asciiTheme="minorHAnsi" w:hAnsiTheme="minorHAnsi"/>
        </w:rPr>
        <w:t>- записи о подготовке персонала по внедренным изменениям;</w:t>
      </w:r>
    </w:p>
    <w:p w:rsidR="00E529AE" w:rsidRPr="00ED1CF1" w:rsidRDefault="00E529AE" w:rsidP="00E529AE">
      <w:pPr>
        <w:ind w:firstLine="570"/>
        <w:jc w:val="both"/>
        <w:rPr>
          <w:rFonts w:asciiTheme="minorHAnsi" w:hAnsiTheme="minorHAnsi"/>
        </w:rPr>
      </w:pPr>
      <w:r w:rsidRPr="00ED1CF1">
        <w:rPr>
          <w:rFonts w:asciiTheme="minorHAnsi" w:hAnsiTheme="minorHAnsi"/>
        </w:rPr>
        <w:lastRenderedPageBreak/>
        <w:t>- свидетельства проведения аудитов на соответствующих уровнях, подтверждающие результативность корректирующих действий;</w:t>
      </w:r>
    </w:p>
    <w:p w:rsidR="00E529AE" w:rsidRPr="00ED1CF1" w:rsidRDefault="00E529AE" w:rsidP="00E529AE">
      <w:pPr>
        <w:ind w:firstLine="570"/>
        <w:jc w:val="both"/>
        <w:rPr>
          <w:rFonts w:asciiTheme="minorHAnsi" w:hAnsiTheme="minorHAnsi"/>
        </w:rPr>
      </w:pPr>
      <w:r w:rsidRPr="00ED1CF1">
        <w:rPr>
          <w:rFonts w:asciiTheme="minorHAnsi" w:hAnsiTheme="minorHAnsi"/>
        </w:rPr>
        <w:t>- статистические данные по оценке воспроизводимости характеристик, если это применимо.</w:t>
      </w:r>
    </w:p>
    <w:p w:rsidR="00E529AE" w:rsidRPr="00ED1CF1" w:rsidRDefault="00E529AE" w:rsidP="00E529AE">
      <w:pPr>
        <w:keepNext/>
        <w:keepLines/>
        <w:widowControl w:val="0"/>
        <w:tabs>
          <w:tab w:val="left" w:pos="0"/>
        </w:tabs>
        <w:spacing w:after="105"/>
        <w:jc w:val="center"/>
        <w:outlineLvl w:val="2"/>
        <w:rPr>
          <w:rFonts w:asciiTheme="minorHAnsi" w:hAnsiTheme="minorHAnsi"/>
          <w:b/>
          <w:bCs/>
        </w:rPr>
      </w:pPr>
      <w:r w:rsidRPr="00ED1CF1">
        <w:rPr>
          <w:rFonts w:asciiTheme="minorHAnsi" w:hAnsiTheme="minorHAnsi"/>
          <w:b/>
          <w:bCs/>
        </w:rPr>
        <w:t>10. НОРМАТИВНАЯ ДОКУМЕНТАЦИЯ</w:t>
      </w:r>
      <w:bookmarkEnd w:id="3"/>
    </w:p>
    <w:p w:rsidR="00FE7CF2"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eastAsia="Courier New" w:hAnsiTheme="minorHAnsi"/>
          <w:b/>
          <w:bCs/>
          <w:lang w:eastAsia="en-US" w:bidi="en-US"/>
        </w:rPr>
        <w:t xml:space="preserve">№ 184-ФЗ от 27.12.2002 </w:t>
      </w:r>
      <w:r w:rsidRPr="00ED1CF1">
        <w:rPr>
          <w:rFonts w:asciiTheme="minorHAnsi" w:eastAsia="Courier New" w:hAnsiTheme="minorHAnsi"/>
          <w:bCs/>
          <w:lang w:eastAsia="en-US" w:bidi="en-US"/>
        </w:rPr>
        <w:t>Федеральный закон «О техническом регулировании»;</w:t>
      </w:r>
    </w:p>
    <w:p w:rsidR="00FE7CF2"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hAnsiTheme="minorHAnsi"/>
          <w:b/>
          <w:bCs/>
          <w:lang w:val="en-US" w:eastAsia="en-US" w:bidi="en-US"/>
        </w:rPr>
        <w:t>ISO</w:t>
      </w:r>
      <w:r w:rsidRPr="00ED1CF1">
        <w:rPr>
          <w:rFonts w:asciiTheme="minorHAnsi" w:hAnsiTheme="minorHAnsi"/>
          <w:b/>
          <w:bCs/>
          <w:lang w:eastAsia="en-US" w:bidi="en-US"/>
        </w:rPr>
        <w:t>/</w:t>
      </w:r>
      <w:r w:rsidRPr="00ED1CF1">
        <w:rPr>
          <w:rFonts w:asciiTheme="minorHAnsi" w:hAnsiTheme="minorHAnsi"/>
          <w:b/>
          <w:bCs/>
          <w:lang w:val="en-US" w:eastAsia="en-US" w:bidi="en-US"/>
        </w:rPr>
        <w:t>TS</w:t>
      </w:r>
      <w:r w:rsidRPr="00ED1CF1">
        <w:rPr>
          <w:rFonts w:asciiTheme="minorHAnsi" w:hAnsiTheme="minorHAnsi"/>
          <w:b/>
          <w:bCs/>
          <w:lang w:eastAsia="en-US" w:bidi="en-US"/>
        </w:rPr>
        <w:t xml:space="preserve"> </w:t>
      </w:r>
      <w:r w:rsidRPr="00ED1CF1">
        <w:rPr>
          <w:rFonts w:asciiTheme="minorHAnsi" w:hAnsiTheme="minorHAnsi"/>
          <w:b/>
          <w:bCs/>
          <w:lang w:bidi="ru-RU"/>
        </w:rPr>
        <w:t xml:space="preserve">22163:2017 </w:t>
      </w:r>
      <w:r w:rsidRPr="00ED1CF1">
        <w:rPr>
          <w:rFonts w:asciiTheme="minorHAnsi" w:hAnsiTheme="minorHAnsi"/>
          <w:lang w:bidi="ru-RU"/>
        </w:rPr>
        <w:t xml:space="preserve">Техническая спецификация. Железные дороги. Система менеджмента качества. Требования к системам менеджмента бизнеса для предприятий железнодорожной отрасли: </w:t>
      </w:r>
      <w:r w:rsidRPr="00ED1CF1">
        <w:rPr>
          <w:rFonts w:asciiTheme="minorHAnsi" w:hAnsiTheme="minorHAnsi"/>
          <w:lang w:val="en-US" w:eastAsia="en-US" w:bidi="en-US"/>
        </w:rPr>
        <w:t>ISO</w:t>
      </w:r>
      <w:r w:rsidRPr="00ED1CF1">
        <w:rPr>
          <w:rFonts w:asciiTheme="minorHAnsi" w:hAnsiTheme="minorHAnsi"/>
          <w:lang w:eastAsia="en-US" w:bidi="en-US"/>
        </w:rPr>
        <w:t xml:space="preserve"> </w:t>
      </w:r>
      <w:r w:rsidRPr="00ED1CF1">
        <w:rPr>
          <w:rFonts w:asciiTheme="minorHAnsi" w:hAnsiTheme="minorHAnsi"/>
          <w:lang w:bidi="ru-RU"/>
        </w:rPr>
        <w:t>9001:2015 и частные требования, применимые в железнодорожной отрасли.</w:t>
      </w:r>
    </w:p>
    <w:p w:rsidR="00FE7CF2"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hAnsiTheme="minorHAnsi"/>
          <w:b/>
          <w:bCs/>
          <w:lang w:bidi="ru-RU"/>
        </w:rPr>
        <w:t xml:space="preserve">ГОСТ 24297-2013 </w:t>
      </w:r>
      <w:r w:rsidRPr="00ED1CF1">
        <w:rPr>
          <w:rFonts w:asciiTheme="minorHAnsi" w:hAnsiTheme="minorHAnsi"/>
          <w:lang w:bidi="ru-RU"/>
        </w:rPr>
        <w:t>Верификация закупленной продукции. Организация проведения и метода контроля.</w:t>
      </w:r>
    </w:p>
    <w:p w:rsidR="00FE7CF2"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hAnsiTheme="minorHAnsi"/>
          <w:b/>
          <w:bCs/>
          <w:lang w:bidi="ru-RU"/>
        </w:rPr>
        <w:t xml:space="preserve">ГОСТ 32894-2014 </w:t>
      </w:r>
      <w:r w:rsidRPr="00ED1CF1">
        <w:rPr>
          <w:rFonts w:asciiTheme="minorHAnsi" w:hAnsiTheme="minorHAnsi"/>
          <w:lang w:bidi="ru-RU"/>
        </w:rPr>
        <w:t>Продукция железнодорожного назначения. Инспекторский контроль. Общие положения.</w:t>
      </w:r>
    </w:p>
    <w:p w:rsidR="00FE7CF2"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hAnsiTheme="minorHAnsi"/>
          <w:b/>
          <w:bCs/>
          <w:lang w:bidi="ru-RU"/>
        </w:rPr>
        <w:t xml:space="preserve">ГОСТ Р ИСО 9001-2015 </w:t>
      </w:r>
      <w:r w:rsidRPr="00ED1CF1">
        <w:rPr>
          <w:rFonts w:asciiTheme="minorHAnsi" w:hAnsiTheme="minorHAnsi"/>
          <w:lang w:bidi="ru-RU"/>
        </w:rPr>
        <w:t>Система менеджмента качества. Требования.</w:t>
      </w:r>
    </w:p>
    <w:p w:rsidR="00FE7CF2"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hAnsiTheme="minorHAnsi"/>
          <w:b/>
          <w:bCs/>
          <w:lang w:bidi="ru-RU"/>
        </w:rPr>
        <w:t xml:space="preserve">ГОСТ 15.902-2014 </w:t>
      </w:r>
      <w:r w:rsidRPr="00ED1CF1">
        <w:rPr>
          <w:rFonts w:asciiTheme="minorHAnsi" w:hAnsiTheme="minorHAnsi"/>
          <w:lang w:bidi="ru-RU"/>
        </w:rPr>
        <w:t>Система разработки и постановки продукции на производство. Железнодорожный подвижной состав. Порядок разработки и постановки на производство.</w:t>
      </w:r>
    </w:p>
    <w:p w:rsidR="00FE7CF2"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hAnsiTheme="minorHAnsi"/>
          <w:b/>
          <w:bCs/>
          <w:lang w:bidi="ru-RU"/>
        </w:rPr>
        <w:t xml:space="preserve"> ГОСТ 15.309-98 </w:t>
      </w:r>
      <w:r w:rsidRPr="00ED1CF1">
        <w:rPr>
          <w:rFonts w:asciiTheme="minorHAnsi" w:hAnsiTheme="minorHAnsi"/>
          <w:lang w:bidi="ru-RU"/>
        </w:rPr>
        <w:t>Система разработки и постановки продукции на производство. Испытания и приемка выпускаемой продукции. Основные положения</w:t>
      </w:r>
    </w:p>
    <w:p w:rsidR="00FE7CF2"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hAnsiTheme="minorHAnsi"/>
          <w:b/>
          <w:bCs/>
          <w:lang w:bidi="ru-RU"/>
        </w:rPr>
        <w:t xml:space="preserve">ГОСТ Р 15.301-2016 </w:t>
      </w:r>
      <w:r w:rsidRPr="00ED1CF1">
        <w:rPr>
          <w:rFonts w:asciiTheme="minorHAnsi" w:hAnsiTheme="minorHAnsi"/>
          <w:lang w:bidi="ru-RU"/>
        </w:rPr>
        <w:t>Система разработки и постановки продукции на производство. Продукция производственно-технического назначения. Порядок разработки и постановки продукции на производство.</w:t>
      </w:r>
    </w:p>
    <w:p w:rsidR="00E529AE" w:rsidRPr="00ED1CF1" w:rsidRDefault="00E529AE" w:rsidP="00B644C6">
      <w:pPr>
        <w:widowControl w:val="0"/>
        <w:numPr>
          <w:ilvl w:val="1"/>
          <w:numId w:val="60"/>
        </w:numPr>
        <w:ind w:hanging="54"/>
        <w:contextualSpacing/>
        <w:rPr>
          <w:rFonts w:asciiTheme="minorHAnsi" w:eastAsia="Courier New" w:hAnsiTheme="minorHAnsi"/>
          <w:bCs/>
          <w:lang w:eastAsia="en-US" w:bidi="en-US"/>
        </w:rPr>
      </w:pPr>
      <w:r w:rsidRPr="00ED1CF1">
        <w:rPr>
          <w:rFonts w:asciiTheme="minorHAnsi" w:hAnsiTheme="minorHAnsi"/>
          <w:b/>
          <w:bCs/>
          <w:lang w:bidi="ru-RU"/>
        </w:rPr>
        <w:t xml:space="preserve"> ГОСТ Р 51814.5-2005 </w:t>
      </w:r>
      <w:r w:rsidRPr="00ED1CF1">
        <w:rPr>
          <w:rFonts w:asciiTheme="minorHAnsi" w:hAnsiTheme="minorHAnsi"/>
          <w:lang w:bidi="ru-RU"/>
        </w:rPr>
        <w:t>Системы менеджмента качества в автомобилестроении. Анализ измерительных и контрольных процессов.</w:t>
      </w:r>
    </w:p>
    <w:p w:rsidR="00E529AE" w:rsidRPr="00ED1CF1" w:rsidRDefault="00E529AE" w:rsidP="00E529AE">
      <w:pPr>
        <w:tabs>
          <w:tab w:val="left" w:pos="567"/>
          <w:tab w:val="left" w:pos="887"/>
        </w:tabs>
        <w:ind w:right="20"/>
        <w:jc w:val="both"/>
        <w:rPr>
          <w:rFonts w:asciiTheme="minorHAnsi" w:hAnsiTheme="minorHAnsi"/>
          <w:b/>
          <w:bCs/>
          <w:lang w:bidi="ru-RU"/>
        </w:rPr>
      </w:pPr>
    </w:p>
    <w:tbl>
      <w:tblPr>
        <w:tblW w:w="0" w:type="auto"/>
        <w:tblLayout w:type="fixed"/>
        <w:tblLook w:val="04A0" w:firstRow="1" w:lastRow="0" w:firstColumn="1" w:lastColumn="0" w:noHBand="0" w:noVBand="1"/>
      </w:tblPr>
      <w:tblGrid>
        <w:gridCol w:w="4930"/>
        <w:gridCol w:w="4923"/>
      </w:tblGrid>
      <w:tr w:rsidR="00ED1CF1" w:rsidRPr="00ED1CF1" w:rsidTr="00E529AE">
        <w:tc>
          <w:tcPr>
            <w:tcW w:w="4930" w:type="dxa"/>
          </w:tcPr>
          <w:p w:rsidR="00E529AE" w:rsidRPr="00ED1CF1" w:rsidRDefault="00E529AE" w:rsidP="00E529AE">
            <w:pPr>
              <w:spacing w:line="276" w:lineRule="auto"/>
              <w:rPr>
                <w:rFonts w:asciiTheme="minorHAnsi" w:hAnsiTheme="minorHAnsi"/>
                <w:b/>
                <w:bCs/>
              </w:rPr>
            </w:pPr>
            <w:r w:rsidRPr="00ED1CF1">
              <w:rPr>
                <w:rFonts w:asciiTheme="minorHAnsi" w:hAnsiTheme="minorHAnsi"/>
                <w:b/>
                <w:bCs/>
              </w:rPr>
              <w:t>ПОСТАВЩИК:</w:t>
            </w:r>
          </w:p>
          <w:p w:rsidR="00E529AE" w:rsidRPr="00ED1CF1" w:rsidRDefault="00E529AE" w:rsidP="00E529AE">
            <w:pPr>
              <w:spacing w:line="276" w:lineRule="auto"/>
              <w:rPr>
                <w:rFonts w:asciiTheme="minorHAnsi" w:hAnsiTheme="minorHAnsi"/>
                <w:b/>
                <w:bCs/>
              </w:rPr>
            </w:pPr>
          </w:p>
        </w:tc>
        <w:tc>
          <w:tcPr>
            <w:tcW w:w="4923" w:type="dxa"/>
            <w:hideMark/>
          </w:tcPr>
          <w:p w:rsidR="00E529AE" w:rsidRPr="00ED1CF1" w:rsidRDefault="00E529AE" w:rsidP="00E529AE">
            <w:pPr>
              <w:spacing w:line="276" w:lineRule="auto"/>
              <w:rPr>
                <w:rFonts w:asciiTheme="minorHAnsi" w:hAnsiTheme="minorHAnsi"/>
                <w:b/>
                <w:bCs/>
              </w:rPr>
            </w:pPr>
            <w:r w:rsidRPr="00ED1CF1">
              <w:rPr>
                <w:rFonts w:asciiTheme="minorHAnsi" w:hAnsiTheme="minorHAnsi"/>
                <w:b/>
                <w:bCs/>
              </w:rPr>
              <w:t>ПОКУПАТЕЛЬ:</w:t>
            </w:r>
          </w:p>
          <w:p w:rsidR="00E529AE" w:rsidRPr="00ED1CF1" w:rsidRDefault="00E529AE" w:rsidP="00D72EFE">
            <w:pPr>
              <w:rPr>
                <w:rFonts w:asciiTheme="minorHAnsi" w:hAnsiTheme="minorHAnsi"/>
                <w:b/>
                <w:bCs/>
              </w:rPr>
            </w:pPr>
            <w:r w:rsidRPr="00ED1CF1">
              <w:rPr>
                <w:rFonts w:asciiTheme="minorHAnsi" w:hAnsiTheme="minorHAnsi"/>
                <w:b/>
                <w:bCs/>
              </w:rPr>
              <w:t>АО «</w:t>
            </w:r>
            <w:r w:rsidR="00D72EFE" w:rsidRPr="00ED1CF1">
              <w:rPr>
                <w:rFonts w:asciiTheme="minorHAnsi" w:hAnsiTheme="minorHAnsi"/>
                <w:b/>
                <w:bCs/>
              </w:rPr>
              <w:t>Коломенский завод</w:t>
            </w:r>
            <w:r w:rsidRPr="00ED1CF1">
              <w:rPr>
                <w:rFonts w:asciiTheme="minorHAnsi" w:hAnsiTheme="minorHAnsi"/>
                <w:b/>
                <w:bCs/>
              </w:rPr>
              <w:t>»</w:t>
            </w:r>
          </w:p>
        </w:tc>
      </w:tr>
      <w:tr w:rsidR="00E529AE" w:rsidRPr="00ED1CF1" w:rsidTr="00E529AE">
        <w:tc>
          <w:tcPr>
            <w:tcW w:w="4930" w:type="dxa"/>
          </w:tcPr>
          <w:p w:rsidR="00E529AE" w:rsidRPr="00ED1CF1" w:rsidRDefault="00E529AE" w:rsidP="00E529AE">
            <w:pPr>
              <w:spacing w:line="276" w:lineRule="auto"/>
              <w:rPr>
                <w:rFonts w:asciiTheme="minorHAnsi" w:hAnsiTheme="minorHAnsi"/>
              </w:rPr>
            </w:pPr>
            <w:r w:rsidRPr="00ED1CF1">
              <w:rPr>
                <w:rFonts w:asciiTheme="minorHAnsi" w:hAnsiTheme="minorHAnsi"/>
              </w:rPr>
              <w:t>_____________________</w:t>
            </w:r>
          </w:p>
          <w:p w:rsidR="00E529AE" w:rsidRPr="00ED1CF1" w:rsidRDefault="00E529AE" w:rsidP="00E529AE">
            <w:pPr>
              <w:spacing w:line="276" w:lineRule="auto"/>
              <w:rPr>
                <w:rFonts w:asciiTheme="minorHAnsi" w:hAnsiTheme="minorHAnsi"/>
              </w:rPr>
            </w:pPr>
            <w:r w:rsidRPr="00ED1CF1">
              <w:rPr>
                <w:rFonts w:asciiTheme="minorHAnsi" w:hAnsiTheme="minorHAnsi"/>
              </w:rPr>
              <w:t>________________ /_________________ /</w:t>
            </w:r>
          </w:p>
          <w:p w:rsidR="00E529AE" w:rsidRPr="00ED1CF1" w:rsidRDefault="00E529AE" w:rsidP="00E529AE">
            <w:pPr>
              <w:spacing w:line="276" w:lineRule="auto"/>
              <w:rPr>
                <w:rFonts w:asciiTheme="minorHAnsi" w:hAnsiTheme="minorHAnsi"/>
                <w:b/>
                <w:bCs/>
              </w:rPr>
            </w:pPr>
            <w:r w:rsidRPr="00ED1CF1">
              <w:rPr>
                <w:rFonts w:asciiTheme="minorHAnsi" w:hAnsiTheme="minorHAnsi"/>
              </w:rPr>
              <w:lastRenderedPageBreak/>
              <w:t>м.п.</w:t>
            </w:r>
          </w:p>
        </w:tc>
        <w:tc>
          <w:tcPr>
            <w:tcW w:w="4923" w:type="dxa"/>
            <w:shd w:val="clear" w:color="auto" w:fill="auto"/>
          </w:tcPr>
          <w:p w:rsidR="00E529AE" w:rsidRPr="00ED1CF1" w:rsidRDefault="00E529AE" w:rsidP="00E529AE">
            <w:pPr>
              <w:spacing w:line="276" w:lineRule="auto"/>
              <w:rPr>
                <w:rFonts w:asciiTheme="minorHAnsi" w:hAnsiTheme="minorHAnsi"/>
              </w:rPr>
            </w:pPr>
            <w:r w:rsidRPr="00ED1CF1">
              <w:rPr>
                <w:rFonts w:asciiTheme="minorHAnsi" w:hAnsiTheme="minorHAnsi"/>
              </w:rPr>
              <w:lastRenderedPageBreak/>
              <w:t>_____________________</w:t>
            </w:r>
          </w:p>
          <w:p w:rsidR="00E529AE" w:rsidRPr="00ED1CF1" w:rsidRDefault="00E529AE" w:rsidP="00E529AE">
            <w:pPr>
              <w:spacing w:line="276" w:lineRule="auto"/>
              <w:rPr>
                <w:rFonts w:asciiTheme="minorHAnsi" w:hAnsiTheme="minorHAnsi"/>
              </w:rPr>
            </w:pPr>
            <w:r w:rsidRPr="00ED1CF1">
              <w:rPr>
                <w:rFonts w:asciiTheme="minorHAnsi" w:hAnsiTheme="minorHAnsi"/>
              </w:rPr>
              <w:t>________________ /_________________ /</w:t>
            </w:r>
          </w:p>
          <w:p w:rsidR="00E529AE" w:rsidRPr="00ED1CF1" w:rsidRDefault="00E529AE" w:rsidP="00E529AE">
            <w:pPr>
              <w:tabs>
                <w:tab w:val="left" w:pos="2070"/>
                <w:tab w:val="center" w:pos="2353"/>
              </w:tabs>
              <w:spacing w:line="276" w:lineRule="auto"/>
              <w:rPr>
                <w:rFonts w:asciiTheme="minorHAnsi" w:hAnsiTheme="minorHAnsi"/>
                <w:b/>
                <w:bCs/>
              </w:rPr>
            </w:pPr>
            <w:r w:rsidRPr="00ED1CF1">
              <w:rPr>
                <w:rFonts w:asciiTheme="minorHAnsi" w:hAnsiTheme="minorHAnsi"/>
              </w:rPr>
              <w:lastRenderedPageBreak/>
              <w:t>м.п.</w:t>
            </w:r>
          </w:p>
        </w:tc>
      </w:tr>
    </w:tbl>
    <w:p w:rsidR="00E529AE" w:rsidRPr="00ED1CF1" w:rsidRDefault="00E529AE" w:rsidP="00E529AE">
      <w:pPr>
        <w:tabs>
          <w:tab w:val="left" w:pos="567"/>
          <w:tab w:val="left" w:pos="887"/>
        </w:tabs>
        <w:ind w:right="20"/>
        <w:jc w:val="both"/>
        <w:rPr>
          <w:rFonts w:asciiTheme="minorHAnsi" w:hAnsiTheme="minorHAnsi"/>
        </w:rPr>
      </w:pPr>
    </w:p>
    <w:p w:rsidR="00964006" w:rsidRPr="00ED1CF1" w:rsidRDefault="00964006" w:rsidP="00E529AE">
      <w:pPr>
        <w:spacing w:after="172" w:line="140" w:lineRule="exact"/>
        <w:ind w:left="2120" w:firstLine="2983"/>
        <w:jc w:val="right"/>
        <w:rPr>
          <w:rFonts w:asciiTheme="minorHAnsi" w:hAnsiTheme="minorHAnsi"/>
          <w:b/>
          <w:sz w:val="18"/>
          <w:szCs w:val="18"/>
        </w:rPr>
      </w:pPr>
    </w:p>
    <w:p w:rsidR="00964006" w:rsidRPr="00ED1CF1" w:rsidRDefault="00964006" w:rsidP="00E529AE">
      <w:pPr>
        <w:spacing w:after="172" w:line="140" w:lineRule="exact"/>
        <w:ind w:left="2120" w:firstLine="2983"/>
        <w:jc w:val="right"/>
        <w:rPr>
          <w:rFonts w:asciiTheme="minorHAnsi" w:hAnsiTheme="minorHAnsi"/>
          <w:b/>
          <w:sz w:val="18"/>
          <w:szCs w:val="18"/>
        </w:rPr>
      </w:pPr>
    </w:p>
    <w:p w:rsidR="00541668" w:rsidRPr="00ED1CF1" w:rsidRDefault="00541668"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541668" w:rsidRPr="00ED1CF1" w:rsidRDefault="00541668"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280AC7" w:rsidRPr="00ED1CF1" w:rsidRDefault="00280AC7"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C21FD8" w:rsidRDefault="00C21FD8" w:rsidP="00E529AE">
      <w:pPr>
        <w:spacing w:after="172" w:line="140" w:lineRule="exact"/>
        <w:ind w:left="2120" w:firstLine="2983"/>
        <w:jc w:val="right"/>
        <w:rPr>
          <w:rFonts w:asciiTheme="minorHAnsi" w:hAnsiTheme="minorHAnsi"/>
          <w:b/>
          <w:sz w:val="18"/>
          <w:szCs w:val="18"/>
        </w:rPr>
      </w:pPr>
    </w:p>
    <w:p w:rsidR="00E529AE" w:rsidRPr="00ED1CF1" w:rsidRDefault="00964006" w:rsidP="00E529AE">
      <w:pPr>
        <w:spacing w:after="172" w:line="140" w:lineRule="exact"/>
        <w:ind w:left="2120" w:firstLine="2983"/>
        <w:jc w:val="right"/>
        <w:rPr>
          <w:rFonts w:asciiTheme="minorHAnsi" w:hAnsiTheme="minorHAnsi"/>
          <w:b/>
          <w:sz w:val="18"/>
          <w:szCs w:val="18"/>
        </w:rPr>
      </w:pPr>
      <w:r w:rsidRPr="00ED1CF1">
        <w:rPr>
          <w:rFonts w:asciiTheme="minorHAnsi" w:hAnsiTheme="minorHAnsi"/>
          <w:b/>
          <w:sz w:val="18"/>
          <w:szCs w:val="18"/>
        </w:rPr>
        <w:t>П</w:t>
      </w:r>
      <w:r w:rsidR="00FE7CF2" w:rsidRPr="00ED1CF1">
        <w:rPr>
          <w:rFonts w:asciiTheme="minorHAnsi" w:hAnsiTheme="minorHAnsi"/>
          <w:b/>
          <w:sz w:val="18"/>
          <w:szCs w:val="18"/>
        </w:rPr>
        <w:t>р</w:t>
      </w:r>
      <w:r w:rsidR="00E529AE" w:rsidRPr="00ED1CF1">
        <w:rPr>
          <w:rFonts w:asciiTheme="minorHAnsi" w:hAnsiTheme="minorHAnsi"/>
          <w:b/>
          <w:sz w:val="18"/>
          <w:szCs w:val="18"/>
        </w:rPr>
        <w:t>иложения к Руководству по обеспечению качества для Поставщика</w:t>
      </w:r>
    </w:p>
    <w:p w:rsidR="00E529AE" w:rsidRPr="00ED1CF1" w:rsidRDefault="00E529AE" w:rsidP="00E529AE">
      <w:pPr>
        <w:spacing w:after="172" w:line="140" w:lineRule="exact"/>
        <w:ind w:left="2120" w:firstLine="4117"/>
        <w:rPr>
          <w:rFonts w:asciiTheme="minorHAnsi" w:hAnsiTheme="minorHAnsi"/>
          <w:sz w:val="16"/>
          <w:szCs w:val="16"/>
        </w:rPr>
      </w:pPr>
    </w:p>
    <w:p w:rsidR="00FE7CF2" w:rsidRPr="00ED1CF1" w:rsidRDefault="00FE7CF2" w:rsidP="00E529AE">
      <w:pPr>
        <w:spacing w:after="172" w:line="140" w:lineRule="exact"/>
        <w:ind w:left="2120" w:firstLine="5360"/>
        <w:jc w:val="right"/>
        <w:rPr>
          <w:rFonts w:asciiTheme="minorHAnsi" w:hAnsiTheme="minorHAnsi"/>
          <w:sz w:val="16"/>
          <w:szCs w:val="16"/>
        </w:rPr>
      </w:pPr>
    </w:p>
    <w:p w:rsidR="00E529AE" w:rsidRPr="00ED1CF1" w:rsidRDefault="00E529AE" w:rsidP="00E529AE">
      <w:pPr>
        <w:spacing w:after="172" w:line="140" w:lineRule="exact"/>
        <w:ind w:left="2120" w:firstLine="5360"/>
        <w:jc w:val="right"/>
        <w:rPr>
          <w:rFonts w:asciiTheme="minorHAnsi" w:hAnsiTheme="minorHAnsi"/>
          <w:sz w:val="16"/>
          <w:szCs w:val="16"/>
        </w:rPr>
      </w:pPr>
      <w:r w:rsidRPr="00ED1CF1">
        <w:rPr>
          <w:rFonts w:asciiTheme="minorHAnsi" w:hAnsiTheme="minorHAnsi"/>
          <w:sz w:val="16"/>
          <w:szCs w:val="16"/>
        </w:rPr>
        <w:t xml:space="preserve">Приложение А (рекомендуемое) </w:t>
      </w:r>
    </w:p>
    <w:p w:rsidR="00E529AE" w:rsidRPr="00ED1CF1" w:rsidRDefault="00E529AE" w:rsidP="00E529AE">
      <w:pPr>
        <w:spacing w:line="206" w:lineRule="exact"/>
        <w:ind w:left="200"/>
        <w:jc w:val="center"/>
        <w:rPr>
          <w:rFonts w:asciiTheme="minorHAnsi" w:hAnsiTheme="minorHAnsi"/>
          <w:b/>
          <w:bCs/>
          <w:sz w:val="16"/>
          <w:szCs w:val="16"/>
        </w:rPr>
      </w:pPr>
      <w:r w:rsidRPr="00ED1CF1">
        <w:rPr>
          <w:rFonts w:asciiTheme="minorHAnsi" w:hAnsiTheme="minorHAnsi"/>
          <w:b/>
          <w:bCs/>
          <w:sz w:val="16"/>
          <w:szCs w:val="16"/>
        </w:rPr>
        <w:t>Форма плана управления качеством</w:t>
      </w:r>
    </w:p>
    <w:p w:rsidR="00E529AE" w:rsidRPr="00ED1CF1" w:rsidRDefault="00E529AE" w:rsidP="00E529AE">
      <w:pPr>
        <w:spacing w:line="206" w:lineRule="exact"/>
        <w:ind w:left="200"/>
        <w:jc w:val="center"/>
        <w:rPr>
          <w:rFonts w:asciiTheme="minorHAnsi" w:hAnsiTheme="minorHAnsi"/>
          <w:b/>
          <w:sz w:val="16"/>
          <w:szCs w:val="16"/>
        </w:rPr>
      </w:pPr>
      <w:r w:rsidRPr="00ED1CF1">
        <w:rPr>
          <w:rFonts w:asciiTheme="minorHAnsi" w:hAnsiTheme="minorHAnsi"/>
          <w:b/>
          <w:sz w:val="16"/>
          <w:szCs w:val="16"/>
        </w:rPr>
        <w:lastRenderedPageBreak/>
        <w:t>План управления качеством</w:t>
      </w:r>
    </w:p>
    <w:p w:rsidR="00E529AE" w:rsidRPr="00ED1CF1" w:rsidRDefault="00E529AE" w:rsidP="00E529AE">
      <w:pPr>
        <w:spacing w:after="199" w:line="206" w:lineRule="exact"/>
        <w:ind w:left="8400"/>
        <w:rPr>
          <w:rFonts w:asciiTheme="minorHAnsi" w:hAnsiTheme="minorHAnsi"/>
          <w:b/>
          <w:bCs/>
          <w:sz w:val="16"/>
          <w:szCs w:val="16"/>
        </w:rPr>
      </w:pPr>
      <w:r w:rsidRPr="00ED1CF1">
        <w:rPr>
          <w:rFonts w:asciiTheme="minorHAnsi" w:hAnsiTheme="minorHAnsi"/>
          <w:b/>
          <w:bCs/>
          <w:sz w:val="16"/>
          <w:szCs w:val="16"/>
        </w:rPr>
        <w:t>Лист___ из ____</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6"/>
        <w:gridCol w:w="965"/>
        <w:gridCol w:w="485"/>
        <w:gridCol w:w="509"/>
        <w:gridCol w:w="624"/>
        <w:gridCol w:w="806"/>
        <w:gridCol w:w="734"/>
        <w:gridCol w:w="1080"/>
        <w:gridCol w:w="1070"/>
        <w:gridCol w:w="619"/>
        <w:gridCol w:w="173"/>
        <w:gridCol w:w="518"/>
        <w:gridCol w:w="307"/>
        <w:gridCol w:w="269"/>
        <w:gridCol w:w="547"/>
        <w:gridCol w:w="595"/>
      </w:tblGrid>
      <w:tr w:rsidR="00ED1CF1" w:rsidRPr="00ED1CF1" w:rsidTr="00E529AE">
        <w:trPr>
          <w:trHeight w:hRule="exact" w:val="514"/>
          <w:jc w:val="center"/>
        </w:trPr>
        <w:tc>
          <w:tcPr>
            <w:tcW w:w="4939" w:type="dxa"/>
            <w:gridSpan w:val="7"/>
            <w:shd w:val="clear" w:color="auto" w:fill="FFFFFF"/>
            <w:vAlign w:val="center"/>
          </w:tcPr>
          <w:p w:rsidR="00E529AE" w:rsidRPr="00ED1CF1" w:rsidRDefault="00E529AE" w:rsidP="00E529AE">
            <w:pPr>
              <w:framePr w:w="10118" w:wrap="notBeside" w:vAnchor="text" w:hAnchor="text" w:xAlign="center" w:y="1"/>
              <w:spacing w:line="168" w:lineRule="exact"/>
              <w:ind w:left="180"/>
              <w:rPr>
                <w:rFonts w:asciiTheme="minorHAnsi" w:hAnsiTheme="minorHAnsi"/>
                <w:sz w:val="16"/>
                <w:szCs w:val="16"/>
                <w:shd w:val="clear" w:color="auto" w:fill="FFFFFF"/>
              </w:rPr>
            </w:pPr>
            <w:r w:rsidRPr="00ED1CF1">
              <w:rPr>
                <w:rFonts w:asciiTheme="minorHAnsi" w:hAnsiTheme="minorHAnsi"/>
                <w:sz w:val="16"/>
                <w:szCs w:val="16"/>
                <w:shd w:val="clear" w:color="auto" w:fill="FFFFFF"/>
              </w:rPr>
              <w:t xml:space="preserve">□ Прототип  □ Предзапусковая  □ Производственная </w:t>
            </w:r>
          </w:p>
          <w:p w:rsidR="00E529AE" w:rsidRPr="00ED1CF1" w:rsidRDefault="00E529AE" w:rsidP="00E529AE">
            <w:pPr>
              <w:framePr w:w="10118" w:wrap="notBeside" w:vAnchor="text" w:hAnchor="text" w:xAlign="center" w:y="1"/>
              <w:spacing w:line="168" w:lineRule="exact"/>
              <w:ind w:left="180"/>
              <w:rPr>
                <w:rFonts w:asciiTheme="minorHAnsi" w:hAnsiTheme="minorHAnsi"/>
                <w:bCs/>
                <w:sz w:val="16"/>
                <w:szCs w:val="16"/>
              </w:rPr>
            </w:pPr>
            <w:r w:rsidRPr="00ED1CF1">
              <w:rPr>
                <w:rFonts w:asciiTheme="minorHAnsi" w:hAnsiTheme="minorHAnsi"/>
                <w:sz w:val="16"/>
                <w:szCs w:val="16"/>
                <w:shd w:val="clear" w:color="auto" w:fill="FFFFFF"/>
              </w:rPr>
              <w:t>Номер плана управления</w:t>
            </w:r>
          </w:p>
        </w:tc>
        <w:tc>
          <w:tcPr>
            <w:tcW w:w="2769" w:type="dxa"/>
            <w:gridSpan w:val="3"/>
            <w:shd w:val="clear" w:color="auto" w:fill="FFFFFF"/>
            <w:vAlign w:val="center"/>
          </w:tcPr>
          <w:p w:rsidR="00E529AE" w:rsidRPr="00ED1CF1" w:rsidRDefault="00E529AE" w:rsidP="00E529AE">
            <w:pPr>
              <w:framePr w:w="10118" w:wrap="notBeside" w:vAnchor="text" w:hAnchor="text" w:xAlign="center" w:y="1"/>
              <w:spacing w:line="130" w:lineRule="exact"/>
              <w:ind w:left="40"/>
              <w:rPr>
                <w:rFonts w:asciiTheme="minorHAnsi" w:hAnsiTheme="minorHAnsi"/>
                <w:bCs/>
                <w:sz w:val="16"/>
                <w:szCs w:val="16"/>
              </w:rPr>
            </w:pPr>
            <w:r w:rsidRPr="00ED1CF1">
              <w:rPr>
                <w:rFonts w:asciiTheme="minorHAnsi" w:hAnsiTheme="minorHAnsi"/>
                <w:sz w:val="16"/>
                <w:szCs w:val="16"/>
                <w:shd w:val="clear" w:color="auto" w:fill="FFFFFF"/>
              </w:rPr>
              <w:t>Контактные ФИО и телефон</w:t>
            </w:r>
          </w:p>
        </w:tc>
        <w:tc>
          <w:tcPr>
            <w:tcW w:w="998" w:type="dxa"/>
            <w:gridSpan w:val="3"/>
            <w:shd w:val="clear" w:color="auto" w:fill="FFFFFF"/>
            <w:vAlign w:val="center"/>
          </w:tcPr>
          <w:p w:rsidR="00E529AE" w:rsidRPr="00ED1CF1" w:rsidRDefault="00E529AE" w:rsidP="00E529AE">
            <w:pPr>
              <w:framePr w:w="10118" w:wrap="notBeside" w:vAnchor="text" w:hAnchor="text" w:xAlign="center" w:y="1"/>
              <w:spacing w:after="60" w:line="130" w:lineRule="exact"/>
              <w:ind w:left="40"/>
              <w:rPr>
                <w:rFonts w:asciiTheme="minorHAnsi" w:hAnsiTheme="minorHAnsi"/>
                <w:bCs/>
                <w:sz w:val="16"/>
                <w:szCs w:val="16"/>
              </w:rPr>
            </w:pPr>
            <w:r w:rsidRPr="00ED1CF1">
              <w:rPr>
                <w:rFonts w:asciiTheme="minorHAnsi" w:hAnsiTheme="minorHAnsi"/>
                <w:sz w:val="16"/>
                <w:szCs w:val="16"/>
                <w:shd w:val="clear" w:color="auto" w:fill="FFFFFF"/>
              </w:rPr>
              <w:t>Дата</w:t>
            </w:r>
          </w:p>
          <w:p w:rsidR="00E529AE" w:rsidRPr="00ED1CF1" w:rsidRDefault="00E529AE" w:rsidP="00E529AE">
            <w:pPr>
              <w:framePr w:w="10118" w:wrap="notBeside" w:vAnchor="text" w:hAnchor="text" w:xAlign="center" w:y="1"/>
              <w:spacing w:before="60" w:line="130" w:lineRule="exact"/>
              <w:ind w:left="40"/>
              <w:rPr>
                <w:rFonts w:asciiTheme="minorHAnsi" w:hAnsiTheme="minorHAnsi"/>
                <w:bCs/>
                <w:sz w:val="16"/>
                <w:szCs w:val="16"/>
              </w:rPr>
            </w:pPr>
            <w:r w:rsidRPr="00ED1CF1">
              <w:rPr>
                <w:rFonts w:asciiTheme="minorHAnsi" w:hAnsiTheme="minorHAnsi"/>
                <w:sz w:val="16"/>
                <w:szCs w:val="16"/>
                <w:shd w:val="clear" w:color="auto" w:fill="FFFFFF"/>
              </w:rPr>
              <w:t>поступления</w:t>
            </w:r>
          </w:p>
        </w:tc>
        <w:tc>
          <w:tcPr>
            <w:tcW w:w="1411" w:type="dxa"/>
            <w:gridSpan w:val="3"/>
            <w:shd w:val="clear" w:color="auto" w:fill="FFFFFF"/>
            <w:vAlign w:val="center"/>
          </w:tcPr>
          <w:p w:rsidR="00E529AE" w:rsidRPr="00ED1CF1" w:rsidRDefault="00E529AE" w:rsidP="00E529AE">
            <w:pPr>
              <w:framePr w:w="10118" w:wrap="notBeside" w:vAnchor="text" w:hAnchor="text" w:xAlign="center" w:y="1"/>
              <w:spacing w:line="130" w:lineRule="exact"/>
              <w:ind w:left="40"/>
              <w:rPr>
                <w:rFonts w:asciiTheme="minorHAnsi" w:hAnsiTheme="minorHAnsi"/>
                <w:bCs/>
                <w:sz w:val="16"/>
                <w:szCs w:val="16"/>
              </w:rPr>
            </w:pPr>
            <w:r w:rsidRPr="00ED1CF1">
              <w:rPr>
                <w:rFonts w:asciiTheme="minorHAnsi" w:hAnsiTheme="minorHAnsi"/>
                <w:sz w:val="16"/>
                <w:szCs w:val="16"/>
                <w:shd w:val="clear" w:color="auto" w:fill="FFFFFF"/>
              </w:rPr>
              <w:t>Дата пересмотра</w:t>
            </w:r>
          </w:p>
        </w:tc>
      </w:tr>
      <w:tr w:rsidR="00ED1CF1" w:rsidRPr="00ED1CF1" w:rsidTr="00E529AE">
        <w:trPr>
          <w:trHeight w:hRule="exact" w:val="466"/>
          <w:jc w:val="center"/>
        </w:trPr>
        <w:tc>
          <w:tcPr>
            <w:tcW w:w="4939" w:type="dxa"/>
            <w:gridSpan w:val="7"/>
            <w:shd w:val="clear" w:color="auto" w:fill="FFFFFF"/>
          </w:tcPr>
          <w:p w:rsidR="00E529AE" w:rsidRPr="00ED1CF1" w:rsidRDefault="00E529AE" w:rsidP="00E529AE">
            <w:pPr>
              <w:framePr w:w="10118" w:wrap="notBeside" w:vAnchor="text" w:hAnchor="text" w:xAlign="center" w:y="1"/>
              <w:spacing w:line="130" w:lineRule="exact"/>
              <w:ind w:left="180"/>
              <w:rPr>
                <w:rFonts w:asciiTheme="minorHAnsi" w:hAnsiTheme="minorHAnsi"/>
                <w:bCs/>
                <w:sz w:val="16"/>
                <w:szCs w:val="16"/>
              </w:rPr>
            </w:pPr>
            <w:r w:rsidRPr="00ED1CF1">
              <w:rPr>
                <w:rFonts w:asciiTheme="minorHAnsi" w:hAnsiTheme="minorHAnsi"/>
                <w:sz w:val="16"/>
                <w:szCs w:val="16"/>
                <w:shd w:val="clear" w:color="auto" w:fill="FFFFFF"/>
              </w:rPr>
              <w:t>Номер чертежа/ уровень последнего изменения</w:t>
            </w:r>
          </w:p>
        </w:tc>
        <w:tc>
          <w:tcPr>
            <w:tcW w:w="2769" w:type="dxa"/>
            <w:gridSpan w:val="3"/>
            <w:shd w:val="clear" w:color="auto" w:fill="FFFFFF"/>
          </w:tcPr>
          <w:p w:rsidR="00E529AE" w:rsidRPr="00ED1CF1" w:rsidRDefault="00E529AE" w:rsidP="00E529AE">
            <w:pPr>
              <w:framePr w:w="10118" w:wrap="notBeside" w:vAnchor="text" w:hAnchor="text" w:xAlign="center" w:y="1"/>
              <w:spacing w:line="130" w:lineRule="exact"/>
              <w:ind w:left="40"/>
              <w:rPr>
                <w:rFonts w:asciiTheme="minorHAnsi" w:hAnsiTheme="minorHAnsi"/>
                <w:bCs/>
                <w:sz w:val="16"/>
                <w:szCs w:val="16"/>
              </w:rPr>
            </w:pPr>
            <w:r w:rsidRPr="00ED1CF1">
              <w:rPr>
                <w:rFonts w:asciiTheme="minorHAnsi" w:hAnsiTheme="minorHAnsi"/>
                <w:sz w:val="16"/>
                <w:szCs w:val="16"/>
                <w:shd w:val="clear" w:color="auto" w:fill="FFFFFF"/>
              </w:rPr>
              <w:t>Основная команда</w:t>
            </w:r>
          </w:p>
        </w:tc>
        <w:tc>
          <w:tcPr>
            <w:tcW w:w="2409" w:type="dxa"/>
            <w:gridSpan w:val="6"/>
            <w:shd w:val="clear" w:color="auto" w:fill="FFFFFF"/>
            <w:vAlign w:val="bottom"/>
          </w:tcPr>
          <w:p w:rsidR="00E529AE" w:rsidRPr="00ED1CF1" w:rsidRDefault="00E529AE" w:rsidP="00E529AE">
            <w:pPr>
              <w:framePr w:w="10118" w:wrap="notBeside" w:vAnchor="text" w:hAnchor="text" w:xAlign="center" w:y="1"/>
              <w:spacing w:line="158" w:lineRule="exact"/>
              <w:ind w:left="40"/>
              <w:rPr>
                <w:rFonts w:asciiTheme="minorHAnsi" w:hAnsiTheme="minorHAnsi"/>
                <w:bCs/>
                <w:sz w:val="16"/>
                <w:szCs w:val="16"/>
              </w:rPr>
            </w:pPr>
            <w:r w:rsidRPr="00ED1CF1">
              <w:rPr>
                <w:rFonts w:asciiTheme="minorHAnsi" w:hAnsiTheme="minorHAnsi"/>
                <w:sz w:val="16"/>
                <w:szCs w:val="16"/>
                <w:shd w:val="clear" w:color="auto" w:fill="FFFFFF"/>
              </w:rPr>
              <w:t>Дата согласования Покупателем</w:t>
            </w:r>
          </w:p>
        </w:tc>
      </w:tr>
      <w:tr w:rsidR="00ED1CF1" w:rsidRPr="00ED1CF1" w:rsidTr="00E529AE">
        <w:trPr>
          <w:trHeight w:hRule="exact" w:val="456"/>
          <w:jc w:val="center"/>
        </w:trPr>
        <w:tc>
          <w:tcPr>
            <w:tcW w:w="4939" w:type="dxa"/>
            <w:gridSpan w:val="7"/>
            <w:shd w:val="clear" w:color="auto" w:fill="FFFFFF"/>
          </w:tcPr>
          <w:p w:rsidR="00E529AE" w:rsidRPr="00ED1CF1" w:rsidRDefault="00E529AE" w:rsidP="00E529AE">
            <w:pPr>
              <w:framePr w:w="10118" w:wrap="notBeside" w:vAnchor="text" w:hAnchor="text" w:xAlign="center" w:y="1"/>
              <w:spacing w:line="130" w:lineRule="exact"/>
              <w:ind w:left="180"/>
              <w:rPr>
                <w:rFonts w:asciiTheme="minorHAnsi" w:hAnsiTheme="minorHAnsi"/>
                <w:bCs/>
                <w:sz w:val="16"/>
                <w:szCs w:val="16"/>
              </w:rPr>
            </w:pPr>
            <w:r w:rsidRPr="00ED1CF1">
              <w:rPr>
                <w:rFonts w:asciiTheme="minorHAnsi" w:hAnsiTheme="minorHAnsi"/>
                <w:sz w:val="16"/>
                <w:szCs w:val="16"/>
                <w:shd w:val="clear" w:color="auto" w:fill="FFFFFF"/>
              </w:rPr>
              <w:t>Название ТМЦ</w:t>
            </w:r>
          </w:p>
        </w:tc>
        <w:tc>
          <w:tcPr>
            <w:tcW w:w="2769" w:type="dxa"/>
            <w:gridSpan w:val="3"/>
            <w:shd w:val="clear" w:color="auto" w:fill="FFFFFF"/>
            <w:vAlign w:val="bottom"/>
          </w:tcPr>
          <w:p w:rsidR="00E529AE" w:rsidRPr="00ED1CF1" w:rsidRDefault="00E529AE" w:rsidP="00E529AE">
            <w:pPr>
              <w:framePr w:w="10118" w:wrap="notBeside" w:vAnchor="text" w:hAnchor="text" w:xAlign="center" w:y="1"/>
              <w:spacing w:line="154" w:lineRule="exact"/>
              <w:ind w:left="40"/>
              <w:rPr>
                <w:rFonts w:asciiTheme="minorHAnsi" w:hAnsiTheme="minorHAnsi"/>
                <w:bCs/>
                <w:sz w:val="16"/>
                <w:szCs w:val="16"/>
              </w:rPr>
            </w:pPr>
            <w:r w:rsidRPr="00ED1CF1">
              <w:rPr>
                <w:rFonts w:asciiTheme="minorHAnsi" w:hAnsiTheme="minorHAnsi"/>
                <w:sz w:val="16"/>
                <w:szCs w:val="16"/>
                <w:shd w:val="clear" w:color="auto" w:fill="FFFFFF"/>
              </w:rPr>
              <w:t>Дата согласования Поставщика / участка</w:t>
            </w:r>
          </w:p>
        </w:tc>
        <w:tc>
          <w:tcPr>
            <w:tcW w:w="2409" w:type="dxa"/>
            <w:gridSpan w:val="6"/>
            <w:shd w:val="clear" w:color="auto" w:fill="FFFFFF"/>
          </w:tcPr>
          <w:p w:rsidR="00E529AE" w:rsidRPr="00ED1CF1" w:rsidRDefault="00E529AE" w:rsidP="00E529AE">
            <w:pPr>
              <w:framePr w:w="10118" w:wrap="notBeside" w:vAnchor="text" w:hAnchor="text" w:xAlign="center" w:y="1"/>
              <w:rPr>
                <w:rFonts w:asciiTheme="minorHAnsi" w:hAnsiTheme="minorHAnsi"/>
                <w:sz w:val="16"/>
                <w:szCs w:val="16"/>
              </w:rPr>
            </w:pPr>
          </w:p>
        </w:tc>
      </w:tr>
      <w:tr w:rsidR="00ED1CF1" w:rsidRPr="00ED1CF1" w:rsidTr="00E529AE">
        <w:trPr>
          <w:trHeight w:hRule="exact" w:val="461"/>
          <w:jc w:val="center"/>
        </w:trPr>
        <w:tc>
          <w:tcPr>
            <w:tcW w:w="2266" w:type="dxa"/>
            <w:gridSpan w:val="3"/>
            <w:shd w:val="clear" w:color="auto" w:fill="FFFFFF"/>
            <w:vAlign w:val="center"/>
          </w:tcPr>
          <w:p w:rsidR="00E529AE" w:rsidRPr="00ED1CF1" w:rsidRDefault="00E529AE" w:rsidP="00E529AE">
            <w:pPr>
              <w:framePr w:w="10118" w:wrap="notBeside" w:vAnchor="text" w:hAnchor="text" w:xAlign="center" w:y="1"/>
              <w:spacing w:line="158" w:lineRule="exact"/>
              <w:ind w:left="40" w:firstLine="100"/>
              <w:rPr>
                <w:rFonts w:asciiTheme="minorHAnsi" w:hAnsiTheme="minorHAnsi"/>
                <w:bCs/>
                <w:sz w:val="16"/>
                <w:szCs w:val="16"/>
              </w:rPr>
            </w:pPr>
            <w:r w:rsidRPr="00ED1CF1">
              <w:rPr>
                <w:rFonts w:asciiTheme="minorHAnsi" w:hAnsiTheme="minorHAnsi"/>
                <w:sz w:val="16"/>
                <w:szCs w:val="16"/>
                <w:shd w:val="clear" w:color="auto" w:fill="FFFFFF"/>
              </w:rPr>
              <w:t>Поставщик</w:t>
            </w:r>
          </w:p>
        </w:tc>
        <w:tc>
          <w:tcPr>
            <w:tcW w:w="2673" w:type="dxa"/>
            <w:gridSpan w:val="4"/>
            <w:shd w:val="clear" w:color="auto" w:fill="FFFFFF"/>
            <w:vAlign w:val="center"/>
          </w:tcPr>
          <w:p w:rsidR="00E529AE" w:rsidRPr="00ED1CF1" w:rsidRDefault="00E529AE" w:rsidP="00E529AE">
            <w:pPr>
              <w:framePr w:w="10118" w:wrap="notBeside" w:vAnchor="text" w:hAnchor="text" w:xAlign="center" w:y="1"/>
              <w:spacing w:line="130" w:lineRule="exact"/>
              <w:ind w:left="40"/>
              <w:rPr>
                <w:rFonts w:asciiTheme="minorHAnsi" w:hAnsiTheme="minorHAnsi"/>
                <w:bCs/>
                <w:sz w:val="16"/>
                <w:szCs w:val="16"/>
              </w:rPr>
            </w:pPr>
            <w:r w:rsidRPr="00ED1CF1">
              <w:rPr>
                <w:rFonts w:asciiTheme="minorHAnsi" w:hAnsiTheme="minorHAnsi"/>
                <w:sz w:val="16"/>
                <w:szCs w:val="16"/>
                <w:shd w:val="clear" w:color="auto" w:fill="FFFFFF"/>
              </w:rPr>
              <w:t>Код Поставщика</w:t>
            </w:r>
          </w:p>
        </w:tc>
        <w:tc>
          <w:tcPr>
            <w:tcW w:w="2769" w:type="dxa"/>
            <w:gridSpan w:val="3"/>
            <w:shd w:val="clear" w:color="auto" w:fill="FFFFFF"/>
            <w:vAlign w:val="center"/>
          </w:tcPr>
          <w:p w:rsidR="00E529AE" w:rsidRPr="00ED1CF1" w:rsidRDefault="00E529AE" w:rsidP="00E529AE">
            <w:pPr>
              <w:framePr w:w="10118" w:wrap="notBeside" w:vAnchor="text" w:hAnchor="text" w:xAlign="center" w:y="1"/>
              <w:spacing w:line="130" w:lineRule="exact"/>
              <w:ind w:left="40"/>
              <w:rPr>
                <w:rFonts w:asciiTheme="minorHAnsi" w:hAnsiTheme="minorHAnsi"/>
                <w:bCs/>
                <w:sz w:val="16"/>
                <w:szCs w:val="16"/>
              </w:rPr>
            </w:pPr>
            <w:r w:rsidRPr="00ED1CF1">
              <w:rPr>
                <w:rFonts w:asciiTheme="minorHAnsi" w:hAnsiTheme="minorHAnsi"/>
                <w:sz w:val="16"/>
                <w:szCs w:val="16"/>
                <w:shd w:val="clear" w:color="auto" w:fill="FFFFFF"/>
              </w:rPr>
              <w:t>Очередная дата согласования</w:t>
            </w:r>
          </w:p>
        </w:tc>
        <w:tc>
          <w:tcPr>
            <w:tcW w:w="2409" w:type="dxa"/>
            <w:gridSpan w:val="6"/>
            <w:shd w:val="clear" w:color="auto" w:fill="FFFFFF"/>
            <w:vAlign w:val="center"/>
          </w:tcPr>
          <w:p w:rsidR="00E529AE" w:rsidRPr="00ED1CF1" w:rsidRDefault="00E529AE" w:rsidP="00E529AE">
            <w:pPr>
              <w:framePr w:w="10118" w:wrap="notBeside" w:vAnchor="text" w:hAnchor="text" w:xAlign="center" w:y="1"/>
              <w:spacing w:line="130" w:lineRule="exact"/>
              <w:ind w:left="40"/>
              <w:rPr>
                <w:rFonts w:asciiTheme="minorHAnsi" w:hAnsiTheme="minorHAnsi"/>
                <w:bCs/>
                <w:sz w:val="16"/>
                <w:szCs w:val="16"/>
              </w:rPr>
            </w:pPr>
            <w:r w:rsidRPr="00ED1CF1">
              <w:rPr>
                <w:rFonts w:asciiTheme="minorHAnsi" w:hAnsiTheme="minorHAnsi"/>
                <w:sz w:val="16"/>
                <w:szCs w:val="16"/>
                <w:shd w:val="clear" w:color="auto" w:fill="FFFFFF"/>
              </w:rPr>
              <w:t>Очередная дата согласования</w:t>
            </w:r>
          </w:p>
        </w:tc>
      </w:tr>
      <w:tr w:rsidR="00ED1CF1" w:rsidRPr="00ED1CF1" w:rsidTr="00E529AE">
        <w:trPr>
          <w:trHeight w:hRule="exact" w:val="629"/>
          <w:jc w:val="center"/>
        </w:trPr>
        <w:tc>
          <w:tcPr>
            <w:tcW w:w="816" w:type="dxa"/>
            <w:vMerge w:val="restart"/>
            <w:shd w:val="clear" w:color="auto" w:fill="FFFFFF"/>
            <w:vAlign w:val="center"/>
          </w:tcPr>
          <w:p w:rsidR="00E529AE" w:rsidRPr="00ED1CF1" w:rsidRDefault="00E529AE" w:rsidP="00E529AE">
            <w:pPr>
              <w:framePr w:w="10118" w:wrap="notBeside" w:vAnchor="text" w:hAnchor="text" w:xAlign="center" w:y="1"/>
              <w:spacing w:line="163" w:lineRule="exact"/>
              <w:jc w:val="center"/>
              <w:rPr>
                <w:rFonts w:asciiTheme="minorHAnsi" w:hAnsiTheme="minorHAnsi"/>
                <w:bCs/>
                <w:sz w:val="16"/>
                <w:szCs w:val="16"/>
              </w:rPr>
            </w:pPr>
            <w:r w:rsidRPr="00ED1CF1">
              <w:rPr>
                <w:rFonts w:asciiTheme="minorHAnsi" w:hAnsiTheme="minorHAnsi"/>
                <w:sz w:val="16"/>
                <w:szCs w:val="16"/>
                <w:shd w:val="clear" w:color="auto" w:fill="FFFFFF"/>
              </w:rPr>
              <w:t>Номер</w:t>
            </w:r>
          </w:p>
          <w:p w:rsidR="00E529AE" w:rsidRPr="00ED1CF1" w:rsidRDefault="00E529AE" w:rsidP="00E529AE">
            <w:pPr>
              <w:framePr w:w="10118" w:wrap="notBeside" w:vAnchor="text" w:hAnchor="text" w:xAlign="center" w:y="1"/>
              <w:spacing w:line="163" w:lineRule="exact"/>
              <w:jc w:val="center"/>
              <w:rPr>
                <w:rFonts w:asciiTheme="minorHAnsi" w:hAnsiTheme="minorHAnsi"/>
                <w:bCs/>
                <w:sz w:val="16"/>
                <w:szCs w:val="16"/>
              </w:rPr>
            </w:pPr>
            <w:r w:rsidRPr="00ED1CF1">
              <w:rPr>
                <w:rFonts w:asciiTheme="minorHAnsi" w:hAnsiTheme="minorHAnsi"/>
                <w:sz w:val="16"/>
                <w:szCs w:val="16"/>
                <w:shd w:val="clear" w:color="auto" w:fill="FFFFFF"/>
              </w:rPr>
              <w:t>ТМЦ</w:t>
            </w:r>
          </w:p>
          <w:p w:rsidR="00E529AE" w:rsidRPr="00ED1CF1" w:rsidRDefault="00E529AE" w:rsidP="00E529AE">
            <w:pPr>
              <w:framePr w:w="10118" w:wrap="notBeside" w:vAnchor="text" w:hAnchor="text" w:xAlign="center" w:y="1"/>
              <w:spacing w:line="163" w:lineRule="exact"/>
              <w:jc w:val="center"/>
              <w:rPr>
                <w:rFonts w:asciiTheme="minorHAnsi" w:hAnsiTheme="minorHAnsi"/>
                <w:bCs/>
                <w:sz w:val="16"/>
                <w:szCs w:val="16"/>
              </w:rPr>
            </w:pPr>
            <w:r w:rsidRPr="00ED1CF1">
              <w:rPr>
                <w:rFonts w:asciiTheme="minorHAnsi" w:hAnsiTheme="minorHAnsi"/>
                <w:sz w:val="16"/>
                <w:szCs w:val="16"/>
                <w:shd w:val="clear" w:color="auto" w:fill="FFFFFF"/>
              </w:rPr>
              <w:t>процесса</w:t>
            </w:r>
          </w:p>
        </w:tc>
        <w:tc>
          <w:tcPr>
            <w:tcW w:w="965" w:type="dxa"/>
            <w:vMerge w:val="restart"/>
            <w:shd w:val="clear" w:color="auto" w:fill="FFFFFF"/>
            <w:vAlign w:val="center"/>
          </w:tcPr>
          <w:p w:rsidR="00E529AE" w:rsidRPr="00ED1CF1" w:rsidRDefault="00E529AE" w:rsidP="00E529AE">
            <w:pPr>
              <w:framePr w:w="10118" w:wrap="notBeside" w:vAnchor="text" w:hAnchor="text" w:xAlign="center" w:y="1"/>
              <w:spacing w:line="163" w:lineRule="exact"/>
              <w:jc w:val="center"/>
              <w:rPr>
                <w:rFonts w:asciiTheme="minorHAnsi" w:hAnsiTheme="minorHAnsi"/>
                <w:bCs/>
                <w:sz w:val="16"/>
                <w:szCs w:val="16"/>
              </w:rPr>
            </w:pPr>
            <w:r w:rsidRPr="00ED1CF1">
              <w:rPr>
                <w:rFonts w:asciiTheme="minorHAnsi" w:hAnsiTheme="minorHAnsi"/>
                <w:sz w:val="16"/>
                <w:szCs w:val="16"/>
                <w:shd w:val="clear" w:color="auto" w:fill="FFFFFF"/>
              </w:rPr>
              <w:t>Наименование</w:t>
            </w:r>
          </w:p>
          <w:p w:rsidR="00E529AE" w:rsidRPr="00ED1CF1" w:rsidRDefault="00E529AE" w:rsidP="00E529AE">
            <w:pPr>
              <w:framePr w:w="10118" w:wrap="notBeside" w:vAnchor="text" w:hAnchor="text" w:xAlign="center" w:y="1"/>
              <w:spacing w:line="163" w:lineRule="exact"/>
              <w:jc w:val="center"/>
              <w:rPr>
                <w:rFonts w:asciiTheme="minorHAnsi" w:hAnsiTheme="minorHAnsi"/>
                <w:bCs/>
                <w:sz w:val="16"/>
                <w:szCs w:val="16"/>
              </w:rPr>
            </w:pPr>
            <w:r w:rsidRPr="00ED1CF1">
              <w:rPr>
                <w:rFonts w:asciiTheme="minorHAnsi" w:hAnsiTheme="minorHAnsi"/>
                <w:sz w:val="16"/>
                <w:szCs w:val="16"/>
                <w:shd w:val="clear" w:color="auto" w:fill="FFFFFF"/>
              </w:rPr>
              <w:t>процесса/</w:t>
            </w:r>
          </w:p>
          <w:p w:rsidR="00E529AE" w:rsidRPr="00ED1CF1" w:rsidRDefault="00E529AE" w:rsidP="00E529AE">
            <w:pPr>
              <w:framePr w:w="10118" w:wrap="notBeside" w:vAnchor="text" w:hAnchor="text" w:xAlign="center" w:y="1"/>
              <w:spacing w:line="163" w:lineRule="exact"/>
              <w:jc w:val="center"/>
              <w:rPr>
                <w:rFonts w:asciiTheme="minorHAnsi" w:hAnsiTheme="minorHAnsi"/>
                <w:bCs/>
                <w:sz w:val="16"/>
                <w:szCs w:val="16"/>
              </w:rPr>
            </w:pPr>
            <w:r w:rsidRPr="00ED1CF1">
              <w:rPr>
                <w:rFonts w:asciiTheme="minorHAnsi" w:hAnsiTheme="minorHAnsi"/>
                <w:sz w:val="16"/>
                <w:szCs w:val="16"/>
                <w:shd w:val="clear" w:color="auto" w:fill="FFFFFF"/>
              </w:rPr>
              <w:t>описание</w:t>
            </w:r>
          </w:p>
          <w:p w:rsidR="00E529AE" w:rsidRPr="00ED1CF1" w:rsidRDefault="00E529AE" w:rsidP="00E529AE">
            <w:pPr>
              <w:framePr w:w="10118" w:wrap="notBeside" w:vAnchor="text" w:hAnchor="text" w:xAlign="center" w:y="1"/>
              <w:spacing w:line="163" w:lineRule="exact"/>
              <w:jc w:val="center"/>
              <w:rPr>
                <w:rFonts w:asciiTheme="minorHAnsi" w:hAnsiTheme="minorHAnsi"/>
                <w:bCs/>
                <w:sz w:val="16"/>
                <w:szCs w:val="16"/>
              </w:rPr>
            </w:pPr>
            <w:r w:rsidRPr="00ED1CF1">
              <w:rPr>
                <w:rFonts w:asciiTheme="minorHAnsi" w:hAnsiTheme="minorHAnsi"/>
                <w:sz w:val="16"/>
                <w:szCs w:val="16"/>
                <w:shd w:val="clear" w:color="auto" w:fill="FFFFFF"/>
              </w:rPr>
              <w:t>операции</w:t>
            </w:r>
          </w:p>
        </w:tc>
        <w:tc>
          <w:tcPr>
            <w:tcW w:w="994" w:type="dxa"/>
            <w:gridSpan w:val="2"/>
            <w:vMerge w:val="restart"/>
            <w:shd w:val="clear" w:color="auto" w:fill="FFFFFF"/>
            <w:vAlign w:val="center"/>
          </w:tcPr>
          <w:p w:rsidR="00E529AE" w:rsidRPr="00ED1CF1" w:rsidRDefault="00E529AE" w:rsidP="00E529AE">
            <w:pPr>
              <w:framePr w:w="10118" w:wrap="notBeside" w:vAnchor="text" w:hAnchor="text" w:xAlign="center" w:y="1"/>
              <w:spacing w:line="158" w:lineRule="exact"/>
              <w:jc w:val="center"/>
              <w:rPr>
                <w:rFonts w:asciiTheme="minorHAnsi" w:hAnsiTheme="minorHAnsi"/>
                <w:bCs/>
                <w:sz w:val="16"/>
                <w:szCs w:val="16"/>
              </w:rPr>
            </w:pPr>
            <w:r w:rsidRPr="00ED1CF1">
              <w:rPr>
                <w:rFonts w:asciiTheme="minorHAnsi" w:hAnsiTheme="minorHAnsi"/>
                <w:sz w:val="16"/>
                <w:szCs w:val="16"/>
                <w:shd w:val="clear" w:color="auto" w:fill="FFFFFF"/>
              </w:rPr>
              <w:t>Станок, устройство, инструмент, оснащение для изготовления</w:t>
            </w:r>
          </w:p>
        </w:tc>
        <w:tc>
          <w:tcPr>
            <w:tcW w:w="2164" w:type="dxa"/>
            <w:gridSpan w:val="3"/>
            <w:shd w:val="clear" w:color="auto" w:fill="FFFFFF"/>
            <w:vAlign w:val="center"/>
          </w:tcPr>
          <w:p w:rsidR="00E529AE" w:rsidRPr="00ED1CF1" w:rsidRDefault="00E529AE" w:rsidP="00E529AE">
            <w:pPr>
              <w:framePr w:w="10118" w:wrap="notBeside" w:vAnchor="text" w:hAnchor="text" w:xAlign="center" w:y="1"/>
              <w:spacing w:line="130" w:lineRule="exact"/>
              <w:jc w:val="center"/>
              <w:rPr>
                <w:rFonts w:asciiTheme="minorHAnsi" w:hAnsiTheme="minorHAnsi"/>
                <w:bCs/>
                <w:sz w:val="16"/>
                <w:szCs w:val="16"/>
              </w:rPr>
            </w:pPr>
            <w:r w:rsidRPr="00ED1CF1">
              <w:rPr>
                <w:rFonts w:asciiTheme="minorHAnsi" w:hAnsiTheme="minorHAnsi"/>
                <w:sz w:val="16"/>
                <w:szCs w:val="16"/>
                <w:shd w:val="clear" w:color="auto" w:fill="FFFFFF"/>
              </w:rPr>
              <w:t>Характеристики</w:t>
            </w:r>
          </w:p>
        </w:tc>
        <w:tc>
          <w:tcPr>
            <w:tcW w:w="1080" w:type="dxa"/>
            <w:shd w:val="clear" w:color="auto" w:fill="FFFFFF"/>
            <w:vAlign w:val="center"/>
          </w:tcPr>
          <w:p w:rsidR="00E529AE" w:rsidRPr="00ED1CF1" w:rsidRDefault="00E529AE" w:rsidP="00E529AE">
            <w:pPr>
              <w:framePr w:w="10118" w:wrap="notBeside" w:vAnchor="text" w:hAnchor="text" w:xAlign="center" w:y="1"/>
              <w:spacing w:line="158" w:lineRule="exact"/>
              <w:jc w:val="center"/>
              <w:rPr>
                <w:rFonts w:asciiTheme="minorHAnsi" w:hAnsiTheme="minorHAnsi"/>
                <w:bCs/>
                <w:sz w:val="16"/>
                <w:szCs w:val="16"/>
              </w:rPr>
            </w:pPr>
            <w:r w:rsidRPr="00ED1CF1">
              <w:rPr>
                <w:rFonts w:asciiTheme="minorHAnsi" w:hAnsiTheme="minorHAnsi"/>
                <w:sz w:val="16"/>
                <w:szCs w:val="16"/>
                <w:shd w:val="clear" w:color="auto" w:fill="FFFFFF"/>
              </w:rPr>
              <w:t>Классификация</w:t>
            </w:r>
          </w:p>
          <w:p w:rsidR="00E529AE" w:rsidRPr="00ED1CF1" w:rsidRDefault="00E529AE" w:rsidP="00E529AE">
            <w:pPr>
              <w:framePr w:w="10118" w:wrap="notBeside" w:vAnchor="text" w:hAnchor="text" w:xAlign="center" w:y="1"/>
              <w:spacing w:line="158" w:lineRule="exact"/>
              <w:jc w:val="center"/>
              <w:rPr>
                <w:rFonts w:asciiTheme="minorHAnsi" w:hAnsiTheme="minorHAnsi"/>
                <w:bCs/>
                <w:sz w:val="16"/>
                <w:szCs w:val="16"/>
              </w:rPr>
            </w:pPr>
            <w:r w:rsidRPr="00ED1CF1">
              <w:rPr>
                <w:rFonts w:asciiTheme="minorHAnsi" w:hAnsiTheme="minorHAnsi"/>
                <w:sz w:val="16"/>
                <w:szCs w:val="16"/>
                <w:shd w:val="clear" w:color="auto" w:fill="FFFFFF"/>
              </w:rPr>
              <w:t>ключевых</w:t>
            </w:r>
          </w:p>
          <w:p w:rsidR="00E529AE" w:rsidRPr="00ED1CF1" w:rsidRDefault="00E529AE" w:rsidP="00E529AE">
            <w:pPr>
              <w:framePr w:w="10118" w:wrap="notBeside" w:vAnchor="text" w:hAnchor="text" w:xAlign="center" w:y="1"/>
              <w:spacing w:line="158" w:lineRule="exact"/>
              <w:jc w:val="center"/>
              <w:rPr>
                <w:rFonts w:asciiTheme="minorHAnsi" w:hAnsiTheme="minorHAnsi"/>
                <w:bCs/>
                <w:sz w:val="16"/>
                <w:szCs w:val="16"/>
              </w:rPr>
            </w:pPr>
            <w:r w:rsidRPr="00ED1CF1">
              <w:rPr>
                <w:rFonts w:asciiTheme="minorHAnsi" w:hAnsiTheme="minorHAnsi"/>
                <w:sz w:val="16"/>
                <w:szCs w:val="16"/>
                <w:shd w:val="clear" w:color="auto" w:fill="FFFFFF"/>
              </w:rPr>
              <w:t>характеристик</w:t>
            </w:r>
          </w:p>
        </w:tc>
        <w:tc>
          <w:tcPr>
            <w:tcW w:w="3503" w:type="dxa"/>
            <w:gridSpan w:val="7"/>
            <w:shd w:val="clear" w:color="auto" w:fill="FFFFFF"/>
            <w:vAlign w:val="center"/>
          </w:tcPr>
          <w:p w:rsidR="00E529AE" w:rsidRPr="00ED1CF1" w:rsidRDefault="00E529AE" w:rsidP="00E529AE">
            <w:pPr>
              <w:framePr w:w="10118" w:wrap="notBeside" w:vAnchor="text" w:hAnchor="text" w:xAlign="center" w:y="1"/>
              <w:spacing w:line="130" w:lineRule="exact"/>
              <w:jc w:val="center"/>
              <w:rPr>
                <w:rFonts w:asciiTheme="minorHAnsi" w:hAnsiTheme="minorHAnsi"/>
                <w:bCs/>
                <w:sz w:val="16"/>
                <w:szCs w:val="16"/>
              </w:rPr>
            </w:pPr>
            <w:r w:rsidRPr="00ED1CF1">
              <w:rPr>
                <w:rFonts w:asciiTheme="minorHAnsi" w:hAnsiTheme="minorHAnsi"/>
                <w:sz w:val="16"/>
                <w:szCs w:val="16"/>
                <w:shd w:val="clear" w:color="auto" w:fill="FFFFFF"/>
              </w:rPr>
              <w:t>Методы</w:t>
            </w:r>
          </w:p>
        </w:tc>
        <w:tc>
          <w:tcPr>
            <w:tcW w:w="595" w:type="dxa"/>
            <w:shd w:val="clear" w:color="auto" w:fill="FFFFFF"/>
            <w:vAlign w:val="center"/>
          </w:tcPr>
          <w:p w:rsidR="00E529AE" w:rsidRPr="00ED1CF1" w:rsidRDefault="00E529AE" w:rsidP="00E529AE">
            <w:pPr>
              <w:framePr w:w="10118" w:wrap="notBeside" w:vAnchor="text" w:hAnchor="text" w:xAlign="center" w:y="1"/>
              <w:spacing w:line="158" w:lineRule="exact"/>
              <w:ind w:left="120"/>
              <w:rPr>
                <w:rFonts w:asciiTheme="minorHAnsi" w:hAnsiTheme="minorHAnsi"/>
                <w:bCs/>
                <w:sz w:val="16"/>
                <w:szCs w:val="16"/>
              </w:rPr>
            </w:pPr>
            <w:r w:rsidRPr="00ED1CF1">
              <w:rPr>
                <w:rFonts w:asciiTheme="minorHAnsi" w:hAnsiTheme="minorHAnsi"/>
                <w:sz w:val="16"/>
                <w:szCs w:val="16"/>
                <w:shd w:val="clear" w:color="auto" w:fill="FFFFFF"/>
              </w:rPr>
              <w:t>План</w:t>
            </w:r>
          </w:p>
          <w:p w:rsidR="00E529AE" w:rsidRPr="00ED1CF1" w:rsidRDefault="00E529AE" w:rsidP="00E529AE">
            <w:pPr>
              <w:framePr w:w="10118" w:wrap="notBeside" w:vAnchor="text" w:hAnchor="text" w:xAlign="center" w:y="1"/>
              <w:spacing w:line="158" w:lineRule="exact"/>
              <w:ind w:left="60"/>
              <w:rPr>
                <w:rFonts w:asciiTheme="minorHAnsi" w:hAnsiTheme="minorHAnsi"/>
                <w:bCs/>
                <w:sz w:val="16"/>
                <w:szCs w:val="16"/>
              </w:rPr>
            </w:pPr>
            <w:r w:rsidRPr="00ED1CF1">
              <w:rPr>
                <w:rFonts w:asciiTheme="minorHAnsi" w:hAnsiTheme="minorHAnsi"/>
                <w:sz w:val="16"/>
                <w:szCs w:val="16"/>
                <w:shd w:val="clear" w:color="auto" w:fill="FFFFFF"/>
              </w:rPr>
              <w:t>реагиро</w:t>
            </w:r>
          </w:p>
          <w:p w:rsidR="00E529AE" w:rsidRPr="00ED1CF1" w:rsidRDefault="00E529AE" w:rsidP="00E529AE">
            <w:pPr>
              <w:framePr w:w="10118" w:wrap="notBeside" w:vAnchor="text" w:hAnchor="text" w:xAlign="center" w:y="1"/>
              <w:spacing w:line="158" w:lineRule="exact"/>
              <w:ind w:left="120"/>
              <w:rPr>
                <w:rFonts w:asciiTheme="minorHAnsi" w:hAnsiTheme="minorHAnsi"/>
                <w:bCs/>
                <w:sz w:val="16"/>
                <w:szCs w:val="16"/>
              </w:rPr>
            </w:pPr>
            <w:r w:rsidRPr="00ED1CF1">
              <w:rPr>
                <w:rFonts w:asciiTheme="minorHAnsi" w:hAnsiTheme="minorHAnsi"/>
                <w:sz w:val="16"/>
                <w:szCs w:val="16"/>
                <w:shd w:val="clear" w:color="auto" w:fill="FFFFFF"/>
              </w:rPr>
              <w:t>вания</w:t>
            </w:r>
          </w:p>
        </w:tc>
      </w:tr>
      <w:tr w:rsidR="00ED1CF1" w:rsidRPr="00ED1CF1" w:rsidTr="00E529AE">
        <w:trPr>
          <w:trHeight w:hRule="exact" w:val="629"/>
          <w:jc w:val="center"/>
        </w:trPr>
        <w:tc>
          <w:tcPr>
            <w:tcW w:w="816" w:type="dxa"/>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sz w:val="16"/>
                <w:szCs w:val="16"/>
              </w:rPr>
            </w:pPr>
          </w:p>
        </w:tc>
        <w:tc>
          <w:tcPr>
            <w:tcW w:w="965" w:type="dxa"/>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sz w:val="16"/>
                <w:szCs w:val="16"/>
              </w:rPr>
            </w:pPr>
          </w:p>
        </w:tc>
        <w:tc>
          <w:tcPr>
            <w:tcW w:w="994" w:type="dxa"/>
            <w:gridSpan w:val="2"/>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sz w:val="16"/>
                <w:szCs w:val="16"/>
              </w:rPr>
            </w:pPr>
          </w:p>
        </w:tc>
        <w:tc>
          <w:tcPr>
            <w:tcW w:w="624" w:type="dxa"/>
            <w:vMerge w:val="restart"/>
            <w:shd w:val="clear" w:color="auto" w:fill="FFFFFF"/>
            <w:vAlign w:val="center"/>
          </w:tcPr>
          <w:p w:rsidR="00E529AE" w:rsidRPr="00ED1CF1" w:rsidRDefault="00E529AE" w:rsidP="00E529AE">
            <w:pPr>
              <w:framePr w:w="10118" w:wrap="notBeside" w:vAnchor="text" w:hAnchor="text" w:xAlign="center" w:y="1"/>
              <w:spacing w:line="130" w:lineRule="exact"/>
              <w:ind w:left="120"/>
              <w:rPr>
                <w:rFonts w:asciiTheme="minorHAnsi" w:hAnsiTheme="minorHAnsi"/>
                <w:bCs/>
                <w:sz w:val="16"/>
                <w:szCs w:val="16"/>
              </w:rPr>
            </w:pPr>
            <w:r w:rsidRPr="00ED1CF1">
              <w:rPr>
                <w:rFonts w:asciiTheme="minorHAnsi" w:hAnsiTheme="minorHAnsi"/>
                <w:sz w:val="16"/>
                <w:szCs w:val="16"/>
                <w:shd w:val="clear" w:color="auto" w:fill="FFFFFF"/>
              </w:rPr>
              <w:t>Номер</w:t>
            </w:r>
          </w:p>
        </w:tc>
        <w:tc>
          <w:tcPr>
            <w:tcW w:w="806" w:type="dxa"/>
            <w:vMerge w:val="restart"/>
            <w:shd w:val="clear" w:color="auto" w:fill="FFFFFF"/>
            <w:vAlign w:val="center"/>
          </w:tcPr>
          <w:p w:rsidR="00E529AE" w:rsidRPr="00ED1CF1" w:rsidRDefault="00E529AE" w:rsidP="00E529AE">
            <w:pPr>
              <w:framePr w:w="10118" w:wrap="notBeside" w:vAnchor="text" w:hAnchor="text" w:xAlign="center" w:y="1"/>
              <w:spacing w:line="130" w:lineRule="exact"/>
              <w:jc w:val="center"/>
              <w:rPr>
                <w:rFonts w:asciiTheme="minorHAnsi" w:hAnsiTheme="minorHAnsi"/>
                <w:bCs/>
                <w:sz w:val="16"/>
                <w:szCs w:val="16"/>
              </w:rPr>
            </w:pPr>
            <w:r w:rsidRPr="00ED1CF1">
              <w:rPr>
                <w:rFonts w:asciiTheme="minorHAnsi" w:hAnsiTheme="minorHAnsi"/>
                <w:sz w:val="16"/>
                <w:szCs w:val="16"/>
                <w:shd w:val="clear" w:color="auto" w:fill="FFFFFF"/>
              </w:rPr>
              <w:t>ТМЦ</w:t>
            </w:r>
          </w:p>
        </w:tc>
        <w:tc>
          <w:tcPr>
            <w:tcW w:w="734" w:type="dxa"/>
            <w:vMerge w:val="restart"/>
            <w:shd w:val="clear" w:color="auto" w:fill="FFFFFF"/>
            <w:vAlign w:val="center"/>
          </w:tcPr>
          <w:p w:rsidR="00E529AE" w:rsidRPr="00ED1CF1" w:rsidRDefault="00E529AE" w:rsidP="00E529AE">
            <w:pPr>
              <w:framePr w:w="10118" w:wrap="notBeside" w:vAnchor="text" w:hAnchor="text" w:xAlign="center" w:y="1"/>
              <w:spacing w:line="130" w:lineRule="exact"/>
              <w:ind w:left="120"/>
              <w:rPr>
                <w:rFonts w:asciiTheme="minorHAnsi" w:hAnsiTheme="minorHAnsi"/>
                <w:bCs/>
                <w:sz w:val="16"/>
                <w:szCs w:val="16"/>
              </w:rPr>
            </w:pPr>
            <w:r w:rsidRPr="00ED1CF1">
              <w:rPr>
                <w:rFonts w:asciiTheme="minorHAnsi" w:hAnsiTheme="minorHAnsi"/>
                <w:sz w:val="16"/>
                <w:szCs w:val="16"/>
                <w:shd w:val="clear" w:color="auto" w:fill="FFFFFF"/>
              </w:rPr>
              <w:t>Процесс</w:t>
            </w:r>
          </w:p>
        </w:tc>
        <w:tc>
          <w:tcPr>
            <w:tcW w:w="1080" w:type="dxa"/>
            <w:vMerge w:val="restart"/>
            <w:shd w:val="clear" w:color="auto" w:fill="FFFFFF"/>
          </w:tcPr>
          <w:p w:rsidR="00E529AE" w:rsidRPr="00ED1CF1" w:rsidRDefault="00E529AE" w:rsidP="00E529AE">
            <w:pPr>
              <w:framePr w:w="10118" w:wrap="notBeside" w:vAnchor="text" w:hAnchor="text" w:xAlign="center" w:y="1"/>
              <w:rPr>
                <w:rFonts w:asciiTheme="minorHAnsi" w:hAnsiTheme="minorHAnsi"/>
                <w:sz w:val="16"/>
                <w:szCs w:val="16"/>
              </w:rPr>
            </w:pPr>
          </w:p>
        </w:tc>
        <w:tc>
          <w:tcPr>
            <w:tcW w:w="1070" w:type="dxa"/>
            <w:vMerge w:val="restart"/>
            <w:shd w:val="clear" w:color="auto" w:fill="FFFFFF"/>
            <w:vAlign w:val="center"/>
          </w:tcPr>
          <w:p w:rsidR="00E529AE" w:rsidRPr="00ED1CF1" w:rsidRDefault="00E529AE" w:rsidP="00E529AE">
            <w:pPr>
              <w:framePr w:w="10118" w:wrap="notBeside" w:vAnchor="text" w:hAnchor="text" w:xAlign="center" w:y="1"/>
              <w:spacing w:line="158" w:lineRule="exact"/>
              <w:jc w:val="center"/>
              <w:rPr>
                <w:rFonts w:asciiTheme="minorHAnsi" w:hAnsiTheme="minorHAnsi"/>
                <w:bCs/>
                <w:sz w:val="16"/>
                <w:szCs w:val="16"/>
              </w:rPr>
            </w:pPr>
            <w:r w:rsidRPr="00ED1CF1">
              <w:rPr>
                <w:rFonts w:asciiTheme="minorHAnsi" w:hAnsiTheme="minorHAnsi"/>
                <w:sz w:val="16"/>
                <w:szCs w:val="16"/>
                <w:shd w:val="clear" w:color="auto" w:fill="FFFFFF"/>
              </w:rPr>
              <w:t>Спецификация (допуск) ТМЦ / процесса</w:t>
            </w:r>
          </w:p>
        </w:tc>
        <w:tc>
          <w:tcPr>
            <w:tcW w:w="792" w:type="dxa"/>
            <w:gridSpan w:val="2"/>
            <w:vMerge w:val="restart"/>
            <w:shd w:val="clear" w:color="auto" w:fill="FFFFFF"/>
            <w:vAlign w:val="center"/>
          </w:tcPr>
          <w:p w:rsidR="00E529AE" w:rsidRPr="00ED1CF1" w:rsidRDefault="00E529AE" w:rsidP="00E529AE">
            <w:pPr>
              <w:framePr w:w="10118" w:wrap="notBeside" w:vAnchor="text" w:hAnchor="text" w:xAlign="center" w:y="1"/>
              <w:spacing w:line="158" w:lineRule="exact"/>
              <w:jc w:val="center"/>
              <w:rPr>
                <w:rFonts w:asciiTheme="minorHAnsi" w:hAnsiTheme="minorHAnsi"/>
                <w:bCs/>
                <w:sz w:val="16"/>
                <w:szCs w:val="16"/>
              </w:rPr>
            </w:pPr>
            <w:r w:rsidRPr="00ED1CF1">
              <w:rPr>
                <w:rFonts w:asciiTheme="minorHAnsi" w:hAnsiTheme="minorHAnsi"/>
                <w:sz w:val="16"/>
                <w:szCs w:val="16"/>
                <w:shd w:val="clear" w:color="auto" w:fill="FFFFFF"/>
              </w:rPr>
              <w:t>Способ</w:t>
            </w:r>
          </w:p>
          <w:p w:rsidR="00E529AE" w:rsidRPr="00ED1CF1" w:rsidRDefault="00E529AE" w:rsidP="00E529AE">
            <w:pPr>
              <w:framePr w:w="10118" w:wrap="notBeside" w:vAnchor="text" w:hAnchor="text" w:xAlign="center" w:y="1"/>
              <w:spacing w:line="158" w:lineRule="exact"/>
              <w:jc w:val="center"/>
              <w:rPr>
                <w:rFonts w:asciiTheme="minorHAnsi" w:hAnsiTheme="minorHAnsi"/>
                <w:bCs/>
                <w:sz w:val="16"/>
                <w:szCs w:val="16"/>
              </w:rPr>
            </w:pPr>
            <w:r w:rsidRPr="00ED1CF1">
              <w:rPr>
                <w:rFonts w:asciiTheme="minorHAnsi" w:hAnsiTheme="minorHAnsi"/>
                <w:sz w:val="16"/>
                <w:szCs w:val="16"/>
                <w:shd w:val="clear" w:color="auto" w:fill="FFFFFF"/>
              </w:rPr>
              <w:t>измерения/</w:t>
            </w:r>
          </w:p>
          <w:p w:rsidR="00E529AE" w:rsidRPr="00ED1CF1" w:rsidRDefault="00E529AE" w:rsidP="00E529AE">
            <w:pPr>
              <w:framePr w:w="10118" w:wrap="notBeside" w:vAnchor="text" w:hAnchor="text" w:xAlign="center" w:y="1"/>
              <w:spacing w:line="158" w:lineRule="exact"/>
              <w:jc w:val="center"/>
              <w:rPr>
                <w:rFonts w:asciiTheme="minorHAnsi" w:hAnsiTheme="minorHAnsi"/>
                <w:bCs/>
                <w:sz w:val="16"/>
                <w:szCs w:val="16"/>
              </w:rPr>
            </w:pPr>
            <w:r w:rsidRPr="00ED1CF1">
              <w:rPr>
                <w:rFonts w:asciiTheme="minorHAnsi" w:hAnsiTheme="minorHAnsi"/>
                <w:sz w:val="16"/>
                <w:szCs w:val="16"/>
                <w:shd w:val="clear" w:color="auto" w:fill="FFFFFF"/>
              </w:rPr>
              <w:t>оценки</w:t>
            </w:r>
          </w:p>
        </w:tc>
        <w:tc>
          <w:tcPr>
            <w:tcW w:w="1094" w:type="dxa"/>
            <w:gridSpan w:val="3"/>
            <w:shd w:val="clear" w:color="auto" w:fill="FFFFFF"/>
            <w:vAlign w:val="center"/>
          </w:tcPr>
          <w:p w:rsidR="00E529AE" w:rsidRPr="00ED1CF1" w:rsidRDefault="00E529AE" w:rsidP="00E529AE">
            <w:pPr>
              <w:framePr w:w="10118" w:wrap="notBeside" w:vAnchor="text" w:hAnchor="text" w:xAlign="center" w:y="1"/>
              <w:spacing w:line="130" w:lineRule="exact"/>
              <w:jc w:val="center"/>
              <w:rPr>
                <w:rFonts w:asciiTheme="minorHAnsi" w:hAnsiTheme="minorHAnsi"/>
                <w:bCs/>
                <w:sz w:val="16"/>
                <w:szCs w:val="16"/>
              </w:rPr>
            </w:pPr>
            <w:r w:rsidRPr="00ED1CF1">
              <w:rPr>
                <w:rFonts w:asciiTheme="minorHAnsi" w:hAnsiTheme="minorHAnsi"/>
                <w:sz w:val="16"/>
                <w:szCs w:val="16"/>
                <w:shd w:val="clear" w:color="auto" w:fill="FFFFFF"/>
              </w:rPr>
              <w:t>Выборка</w:t>
            </w:r>
          </w:p>
        </w:tc>
        <w:tc>
          <w:tcPr>
            <w:tcW w:w="547" w:type="dxa"/>
            <w:shd w:val="clear" w:color="auto" w:fill="FFFFFF"/>
            <w:vAlign w:val="center"/>
          </w:tcPr>
          <w:p w:rsidR="00E529AE" w:rsidRPr="00ED1CF1" w:rsidRDefault="00E529AE" w:rsidP="00E529AE">
            <w:pPr>
              <w:framePr w:w="10118" w:wrap="notBeside" w:vAnchor="text" w:hAnchor="text" w:xAlign="center" w:y="1"/>
              <w:spacing w:line="158" w:lineRule="exact"/>
              <w:ind w:left="60"/>
              <w:rPr>
                <w:rFonts w:asciiTheme="minorHAnsi" w:hAnsiTheme="minorHAnsi"/>
                <w:bCs/>
                <w:sz w:val="16"/>
                <w:szCs w:val="16"/>
              </w:rPr>
            </w:pPr>
            <w:r w:rsidRPr="00ED1CF1">
              <w:rPr>
                <w:rFonts w:asciiTheme="minorHAnsi" w:hAnsiTheme="minorHAnsi"/>
                <w:sz w:val="16"/>
                <w:szCs w:val="16"/>
                <w:shd w:val="clear" w:color="auto" w:fill="FFFFFF"/>
              </w:rPr>
              <w:t>Метод</w:t>
            </w:r>
          </w:p>
          <w:p w:rsidR="00E529AE" w:rsidRPr="00ED1CF1" w:rsidRDefault="00E529AE" w:rsidP="00E529AE">
            <w:pPr>
              <w:framePr w:w="10118" w:wrap="notBeside" w:vAnchor="text" w:hAnchor="text" w:xAlign="center" w:y="1"/>
              <w:spacing w:line="158" w:lineRule="exact"/>
              <w:ind w:left="60"/>
              <w:rPr>
                <w:rFonts w:asciiTheme="minorHAnsi" w:hAnsiTheme="minorHAnsi"/>
                <w:bCs/>
                <w:sz w:val="16"/>
                <w:szCs w:val="16"/>
              </w:rPr>
            </w:pPr>
            <w:r w:rsidRPr="00ED1CF1">
              <w:rPr>
                <w:rFonts w:asciiTheme="minorHAnsi" w:hAnsiTheme="minorHAnsi"/>
                <w:sz w:val="16"/>
                <w:szCs w:val="16"/>
                <w:shd w:val="clear" w:color="auto" w:fill="FFFFFF"/>
              </w:rPr>
              <w:t>управл</w:t>
            </w:r>
          </w:p>
          <w:p w:rsidR="00E529AE" w:rsidRPr="00ED1CF1" w:rsidRDefault="00E529AE" w:rsidP="00E529AE">
            <w:pPr>
              <w:framePr w:w="10118" w:wrap="notBeside" w:vAnchor="text" w:hAnchor="text" w:xAlign="center" w:y="1"/>
              <w:spacing w:line="158" w:lineRule="exact"/>
              <w:ind w:left="140"/>
              <w:rPr>
                <w:rFonts w:asciiTheme="minorHAnsi" w:hAnsiTheme="minorHAnsi"/>
                <w:bCs/>
                <w:sz w:val="16"/>
                <w:szCs w:val="16"/>
              </w:rPr>
            </w:pPr>
            <w:r w:rsidRPr="00ED1CF1">
              <w:rPr>
                <w:rFonts w:asciiTheme="minorHAnsi" w:hAnsiTheme="minorHAnsi"/>
                <w:sz w:val="16"/>
                <w:szCs w:val="16"/>
                <w:shd w:val="clear" w:color="auto" w:fill="FFFFFF"/>
              </w:rPr>
              <w:t>ения</w:t>
            </w:r>
          </w:p>
        </w:tc>
        <w:tc>
          <w:tcPr>
            <w:tcW w:w="595" w:type="dxa"/>
            <w:shd w:val="clear" w:color="auto" w:fill="FFFFFF"/>
          </w:tcPr>
          <w:p w:rsidR="00E529AE" w:rsidRPr="00ED1CF1" w:rsidRDefault="00E529AE" w:rsidP="00E529AE">
            <w:pPr>
              <w:framePr w:w="10118" w:wrap="notBeside" w:vAnchor="text" w:hAnchor="text" w:xAlign="center" w:y="1"/>
              <w:rPr>
                <w:rFonts w:asciiTheme="minorHAnsi" w:hAnsiTheme="minorHAnsi"/>
                <w:sz w:val="16"/>
                <w:szCs w:val="16"/>
              </w:rPr>
            </w:pPr>
          </w:p>
        </w:tc>
      </w:tr>
      <w:tr w:rsidR="00ED1CF1" w:rsidRPr="00ED1CF1" w:rsidTr="00E529AE">
        <w:trPr>
          <w:trHeight w:hRule="exact" w:val="403"/>
          <w:jc w:val="center"/>
        </w:trPr>
        <w:tc>
          <w:tcPr>
            <w:tcW w:w="816" w:type="dxa"/>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b/>
                <w:sz w:val="16"/>
                <w:szCs w:val="16"/>
              </w:rPr>
            </w:pPr>
          </w:p>
        </w:tc>
        <w:tc>
          <w:tcPr>
            <w:tcW w:w="965" w:type="dxa"/>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b/>
                <w:sz w:val="16"/>
                <w:szCs w:val="16"/>
              </w:rPr>
            </w:pPr>
          </w:p>
        </w:tc>
        <w:tc>
          <w:tcPr>
            <w:tcW w:w="994" w:type="dxa"/>
            <w:gridSpan w:val="2"/>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b/>
                <w:sz w:val="16"/>
                <w:szCs w:val="16"/>
              </w:rPr>
            </w:pPr>
          </w:p>
        </w:tc>
        <w:tc>
          <w:tcPr>
            <w:tcW w:w="624" w:type="dxa"/>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b/>
                <w:sz w:val="16"/>
                <w:szCs w:val="16"/>
              </w:rPr>
            </w:pPr>
          </w:p>
        </w:tc>
        <w:tc>
          <w:tcPr>
            <w:tcW w:w="806" w:type="dxa"/>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b/>
                <w:sz w:val="16"/>
                <w:szCs w:val="16"/>
              </w:rPr>
            </w:pPr>
          </w:p>
        </w:tc>
        <w:tc>
          <w:tcPr>
            <w:tcW w:w="734" w:type="dxa"/>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b/>
                <w:sz w:val="16"/>
                <w:szCs w:val="16"/>
              </w:rPr>
            </w:pPr>
          </w:p>
        </w:tc>
        <w:tc>
          <w:tcPr>
            <w:tcW w:w="1080" w:type="dxa"/>
            <w:vMerge/>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1070" w:type="dxa"/>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b/>
                <w:sz w:val="16"/>
                <w:szCs w:val="16"/>
              </w:rPr>
            </w:pPr>
          </w:p>
        </w:tc>
        <w:tc>
          <w:tcPr>
            <w:tcW w:w="792" w:type="dxa"/>
            <w:gridSpan w:val="2"/>
            <w:vMerge/>
            <w:shd w:val="clear" w:color="auto" w:fill="FFFFFF"/>
            <w:vAlign w:val="center"/>
          </w:tcPr>
          <w:p w:rsidR="00E529AE" w:rsidRPr="00ED1CF1" w:rsidRDefault="00E529AE" w:rsidP="00E529AE">
            <w:pPr>
              <w:framePr w:w="10118" w:wrap="notBeside" w:vAnchor="text" w:hAnchor="text" w:xAlign="center" w:y="1"/>
              <w:rPr>
                <w:rFonts w:asciiTheme="minorHAnsi" w:hAnsiTheme="minorHAnsi"/>
                <w:b/>
                <w:sz w:val="16"/>
                <w:szCs w:val="16"/>
              </w:rPr>
            </w:pPr>
          </w:p>
        </w:tc>
        <w:tc>
          <w:tcPr>
            <w:tcW w:w="518" w:type="dxa"/>
            <w:shd w:val="clear" w:color="auto" w:fill="FFFFFF"/>
            <w:vAlign w:val="center"/>
          </w:tcPr>
          <w:p w:rsidR="00E529AE" w:rsidRPr="00ED1CF1" w:rsidRDefault="00E529AE" w:rsidP="00E529AE">
            <w:pPr>
              <w:framePr w:w="10118" w:wrap="notBeside" w:vAnchor="text" w:hAnchor="text" w:xAlign="center" w:y="1"/>
              <w:spacing w:line="130" w:lineRule="exact"/>
              <w:ind w:left="80"/>
              <w:rPr>
                <w:rFonts w:asciiTheme="minorHAnsi" w:hAnsiTheme="minorHAnsi"/>
                <w:bCs/>
                <w:sz w:val="16"/>
                <w:szCs w:val="16"/>
              </w:rPr>
            </w:pPr>
            <w:r w:rsidRPr="00ED1CF1">
              <w:rPr>
                <w:rFonts w:asciiTheme="minorHAnsi" w:hAnsiTheme="minorHAnsi"/>
                <w:sz w:val="16"/>
                <w:szCs w:val="16"/>
                <w:shd w:val="clear" w:color="auto" w:fill="FFFFFF"/>
              </w:rPr>
              <w:t>объем</w:t>
            </w:r>
          </w:p>
        </w:tc>
        <w:tc>
          <w:tcPr>
            <w:tcW w:w="576" w:type="dxa"/>
            <w:gridSpan w:val="2"/>
            <w:shd w:val="clear" w:color="auto" w:fill="FFFFFF"/>
            <w:vAlign w:val="center"/>
          </w:tcPr>
          <w:p w:rsidR="00E529AE" w:rsidRPr="00ED1CF1" w:rsidRDefault="00E529AE" w:rsidP="00E529AE">
            <w:pPr>
              <w:framePr w:w="10118" w:wrap="notBeside" w:vAnchor="text" w:hAnchor="text" w:xAlign="center" w:y="1"/>
              <w:spacing w:line="130" w:lineRule="exact"/>
              <w:ind w:left="60"/>
              <w:rPr>
                <w:rFonts w:asciiTheme="minorHAnsi" w:hAnsiTheme="minorHAnsi"/>
                <w:bCs/>
                <w:sz w:val="16"/>
                <w:szCs w:val="16"/>
              </w:rPr>
            </w:pPr>
            <w:r w:rsidRPr="00ED1CF1">
              <w:rPr>
                <w:rFonts w:asciiTheme="minorHAnsi" w:hAnsiTheme="minorHAnsi"/>
                <w:sz w:val="16"/>
                <w:szCs w:val="16"/>
                <w:shd w:val="clear" w:color="auto" w:fill="FFFFFF"/>
              </w:rPr>
              <w:t>частота</w:t>
            </w:r>
          </w:p>
        </w:tc>
        <w:tc>
          <w:tcPr>
            <w:tcW w:w="547"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95"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r>
      <w:tr w:rsidR="00ED1CF1" w:rsidRPr="00ED1CF1" w:rsidTr="00E529AE">
        <w:trPr>
          <w:trHeight w:hRule="exact" w:val="288"/>
          <w:jc w:val="center"/>
        </w:trPr>
        <w:tc>
          <w:tcPr>
            <w:tcW w:w="816"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965"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994"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624"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806"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734"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1080"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1070"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792"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18"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76"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47"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95"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r>
      <w:tr w:rsidR="00ED1CF1" w:rsidRPr="00ED1CF1" w:rsidTr="00E529AE">
        <w:trPr>
          <w:trHeight w:hRule="exact" w:val="288"/>
          <w:jc w:val="center"/>
        </w:trPr>
        <w:tc>
          <w:tcPr>
            <w:tcW w:w="816" w:type="dxa"/>
            <w:tcBorders>
              <w:bottom w:val="single" w:sz="4" w:space="0" w:color="auto"/>
            </w:tcBorders>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965"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994"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624"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806"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734"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1080"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1070"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792"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18"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76"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47"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95"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r>
      <w:tr w:rsidR="00ED1CF1" w:rsidRPr="00ED1CF1" w:rsidTr="00E529AE">
        <w:trPr>
          <w:trHeight w:hRule="exact" w:val="317"/>
          <w:jc w:val="center"/>
        </w:trPr>
        <w:tc>
          <w:tcPr>
            <w:tcW w:w="816" w:type="dxa"/>
            <w:tcBorders>
              <w:bottom w:val="single" w:sz="4" w:space="0" w:color="auto"/>
            </w:tcBorders>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965"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994"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624"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806"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734"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1080"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1070"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792"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18"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76" w:type="dxa"/>
            <w:gridSpan w:val="2"/>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47"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c>
          <w:tcPr>
            <w:tcW w:w="595" w:type="dxa"/>
            <w:shd w:val="clear" w:color="auto" w:fill="FFFFFF"/>
          </w:tcPr>
          <w:p w:rsidR="00E529AE" w:rsidRPr="00ED1CF1" w:rsidRDefault="00E529AE" w:rsidP="00E529AE">
            <w:pPr>
              <w:framePr w:w="10118" w:wrap="notBeside" w:vAnchor="text" w:hAnchor="text" w:xAlign="center" w:y="1"/>
              <w:rPr>
                <w:rFonts w:asciiTheme="minorHAnsi" w:hAnsiTheme="minorHAnsi"/>
                <w:b/>
                <w:sz w:val="16"/>
                <w:szCs w:val="16"/>
              </w:rPr>
            </w:pPr>
          </w:p>
        </w:tc>
      </w:tr>
    </w:tbl>
    <w:p w:rsidR="00E529AE" w:rsidRPr="00ED1CF1" w:rsidRDefault="00E529AE" w:rsidP="00E529AE">
      <w:pPr>
        <w:spacing w:line="379" w:lineRule="exact"/>
        <w:ind w:left="2120" w:right="680"/>
        <w:jc w:val="right"/>
        <w:rPr>
          <w:rFonts w:asciiTheme="minorHAnsi" w:hAnsiTheme="minorHAnsi"/>
          <w:bCs/>
          <w:sz w:val="16"/>
          <w:szCs w:val="16"/>
          <w:shd w:val="clear" w:color="auto" w:fill="FFFFFF"/>
          <w:lang w:val="en-US"/>
        </w:rPr>
      </w:pPr>
    </w:p>
    <w:p w:rsidR="00E529AE" w:rsidRPr="00ED1CF1" w:rsidRDefault="00E529AE" w:rsidP="00E529AE">
      <w:pPr>
        <w:spacing w:line="379" w:lineRule="exact"/>
        <w:ind w:left="2120" w:right="680"/>
        <w:jc w:val="right"/>
        <w:rPr>
          <w:rFonts w:asciiTheme="minorHAnsi" w:hAnsiTheme="minorHAnsi"/>
          <w:bCs/>
          <w:sz w:val="16"/>
          <w:szCs w:val="16"/>
          <w:shd w:val="clear" w:color="auto" w:fill="FFFFFF"/>
        </w:rPr>
      </w:pPr>
      <w:r w:rsidRPr="00ED1CF1">
        <w:rPr>
          <w:rFonts w:asciiTheme="minorHAnsi" w:hAnsiTheme="minorHAnsi"/>
          <w:bCs/>
          <w:sz w:val="16"/>
          <w:szCs w:val="16"/>
          <w:shd w:val="clear" w:color="auto" w:fill="FFFFFF"/>
        </w:rPr>
        <w:t xml:space="preserve">Приложение Б (рекомендуемое) </w:t>
      </w:r>
    </w:p>
    <w:p w:rsidR="00E529AE" w:rsidRPr="00ED1CF1" w:rsidRDefault="00E529AE" w:rsidP="00E529AE">
      <w:pPr>
        <w:spacing w:line="379" w:lineRule="exact"/>
        <w:ind w:left="2120" w:right="680"/>
        <w:rPr>
          <w:rFonts w:asciiTheme="minorHAnsi" w:hAnsiTheme="minorHAnsi"/>
          <w:b/>
          <w:bCs/>
          <w:sz w:val="16"/>
          <w:szCs w:val="16"/>
        </w:rPr>
      </w:pPr>
      <w:r w:rsidRPr="00ED1CF1">
        <w:rPr>
          <w:rFonts w:asciiTheme="minorHAnsi" w:hAnsiTheme="minorHAnsi"/>
          <w:b/>
          <w:bCs/>
          <w:sz w:val="16"/>
          <w:szCs w:val="16"/>
        </w:rPr>
        <w:t>Форма записи результатов испытаний на соответствие технических характеристик</w:t>
      </w:r>
    </w:p>
    <w:p w:rsidR="00E529AE" w:rsidRPr="00ED1CF1" w:rsidRDefault="00E529AE" w:rsidP="00E529AE">
      <w:pPr>
        <w:spacing w:after="212" w:line="140" w:lineRule="exact"/>
        <w:ind w:left="200"/>
        <w:jc w:val="center"/>
        <w:rPr>
          <w:rFonts w:asciiTheme="minorHAnsi" w:hAnsiTheme="minorHAnsi"/>
          <w:sz w:val="16"/>
          <w:szCs w:val="16"/>
        </w:rPr>
      </w:pPr>
      <w:r w:rsidRPr="00ED1CF1">
        <w:rPr>
          <w:rFonts w:asciiTheme="minorHAnsi" w:hAnsiTheme="minorHAnsi"/>
          <w:sz w:val="16"/>
          <w:szCs w:val="16"/>
        </w:rPr>
        <w:t>Результаты испытаний на соответствие технических характеристик</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42"/>
        <w:gridCol w:w="1070"/>
        <w:gridCol w:w="1234"/>
        <w:gridCol w:w="1373"/>
        <w:gridCol w:w="1824"/>
        <w:gridCol w:w="1589"/>
        <w:gridCol w:w="1704"/>
      </w:tblGrid>
      <w:tr w:rsidR="00ED1CF1" w:rsidRPr="00ED1CF1" w:rsidTr="00E529AE">
        <w:trPr>
          <w:trHeight w:hRule="exact" w:val="418"/>
          <w:jc w:val="center"/>
        </w:trPr>
        <w:tc>
          <w:tcPr>
            <w:tcW w:w="4719" w:type="dxa"/>
            <w:gridSpan w:val="4"/>
            <w:shd w:val="clear" w:color="auto" w:fill="FFFFFF"/>
          </w:tcPr>
          <w:p w:rsidR="00E529AE" w:rsidRPr="00ED1CF1" w:rsidRDefault="00E529AE" w:rsidP="00E529AE">
            <w:pPr>
              <w:framePr w:w="9835" w:wrap="notBeside" w:vAnchor="text" w:hAnchor="text" w:xAlign="center" w:y="1"/>
              <w:spacing w:line="140" w:lineRule="exact"/>
              <w:ind w:left="80"/>
              <w:rPr>
                <w:rFonts w:asciiTheme="minorHAnsi" w:hAnsiTheme="minorHAnsi"/>
                <w:bCs/>
                <w:sz w:val="16"/>
                <w:szCs w:val="16"/>
              </w:rPr>
            </w:pPr>
            <w:r w:rsidRPr="00ED1CF1">
              <w:rPr>
                <w:rFonts w:asciiTheme="minorHAnsi" w:hAnsiTheme="minorHAnsi"/>
                <w:bCs/>
                <w:sz w:val="16"/>
                <w:szCs w:val="16"/>
                <w:shd w:val="clear" w:color="auto" w:fill="FFFFFF"/>
              </w:rPr>
              <w:t>Поставщик</w:t>
            </w:r>
          </w:p>
        </w:tc>
        <w:tc>
          <w:tcPr>
            <w:tcW w:w="5117" w:type="dxa"/>
            <w:gridSpan w:val="3"/>
            <w:shd w:val="clear" w:color="auto" w:fill="FFFFFF"/>
          </w:tcPr>
          <w:p w:rsidR="00E529AE" w:rsidRPr="00ED1CF1" w:rsidRDefault="00E529AE" w:rsidP="00E529AE">
            <w:pPr>
              <w:framePr w:w="9835" w:wrap="notBeside" w:vAnchor="text" w:hAnchor="text" w:xAlign="center" w:y="1"/>
              <w:spacing w:line="140" w:lineRule="exact"/>
              <w:ind w:left="60"/>
              <w:rPr>
                <w:rFonts w:asciiTheme="minorHAnsi" w:hAnsiTheme="minorHAnsi"/>
                <w:bCs/>
                <w:sz w:val="16"/>
                <w:szCs w:val="16"/>
              </w:rPr>
            </w:pPr>
            <w:r w:rsidRPr="00ED1CF1">
              <w:rPr>
                <w:rFonts w:asciiTheme="minorHAnsi" w:hAnsiTheme="minorHAnsi"/>
                <w:bCs/>
                <w:sz w:val="16"/>
                <w:szCs w:val="16"/>
                <w:shd w:val="clear" w:color="auto" w:fill="FFFFFF"/>
              </w:rPr>
              <w:t>Номер чертежа</w:t>
            </w:r>
          </w:p>
        </w:tc>
      </w:tr>
      <w:tr w:rsidR="00ED1CF1" w:rsidRPr="00ED1CF1" w:rsidTr="00E529AE">
        <w:trPr>
          <w:trHeight w:hRule="exact" w:val="418"/>
          <w:jc w:val="center"/>
        </w:trPr>
        <w:tc>
          <w:tcPr>
            <w:tcW w:w="4719" w:type="dxa"/>
            <w:gridSpan w:val="4"/>
            <w:shd w:val="clear" w:color="auto" w:fill="FFFFFF"/>
          </w:tcPr>
          <w:p w:rsidR="00E529AE" w:rsidRPr="00ED1CF1" w:rsidRDefault="00E529AE" w:rsidP="00E529AE">
            <w:pPr>
              <w:framePr w:w="9835" w:wrap="notBeside" w:vAnchor="text" w:hAnchor="text" w:xAlign="center" w:y="1"/>
              <w:spacing w:line="140" w:lineRule="exact"/>
              <w:ind w:left="80"/>
              <w:rPr>
                <w:rFonts w:asciiTheme="minorHAnsi" w:hAnsiTheme="minorHAnsi"/>
                <w:bCs/>
                <w:sz w:val="16"/>
                <w:szCs w:val="16"/>
              </w:rPr>
            </w:pPr>
            <w:r w:rsidRPr="00ED1CF1">
              <w:rPr>
                <w:rFonts w:asciiTheme="minorHAnsi" w:hAnsiTheme="minorHAnsi"/>
                <w:bCs/>
                <w:sz w:val="16"/>
                <w:szCs w:val="16"/>
                <w:shd w:val="clear" w:color="auto" w:fill="FFFFFF"/>
              </w:rPr>
              <w:t>Название лаборатории</w:t>
            </w:r>
          </w:p>
        </w:tc>
        <w:tc>
          <w:tcPr>
            <w:tcW w:w="5117" w:type="dxa"/>
            <w:gridSpan w:val="3"/>
            <w:shd w:val="clear" w:color="auto" w:fill="FFFFFF"/>
          </w:tcPr>
          <w:p w:rsidR="00E529AE" w:rsidRPr="00ED1CF1" w:rsidRDefault="00E529AE" w:rsidP="00E529AE">
            <w:pPr>
              <w:framePr w:w="9835" w:wrap="notBeside" w:vAnchor="text" w:hAnchor="text" w:xAlign="center" w:y="1"/>
              <w:spacing w:line="140" w:lineRule="exact"/>
              <w:ind w:left="60"/>
              <w:rPr>
                <w:rFonts w:asciiTheme="minorHAnsi" w:hAnsiTheme="minorHAnsi"/>
                <w:bCs/>
                <w:sz w:val="16"/>
                <w:szCs w:val="16"/>
              </w:rPr>
            </w:pPr>
            <w:r w:rsidRPr="00ED1CF1">
              <w:rPr>
                <w:rFonts w:asciiTheme="minorHAnsi" w:hAnsiTheme="minorHAnsi"/>
                <w:bCs/>
                <w:sz w:val="16"/>
                <w:szCs w:val="16"/>
                <w:shd w:val="clear" w:color="auto" w:fill="FFFFFF"/>
              </w:rPr>
              <w:t>Название ТМЦ</w:t>
            </w:r>
          </w:p>
        </w:tc>
      </w:tr>
      <w:tr w:rsidR="00ED1CF1" w:rsidRPr="00ED1CF1" w:rsidTr="00E529AE">
        <w:trPr>
          <w:trHeight w:hRule="exact" w:val="696"/>
          <w:jc w:val="center"/>
        </w:trPr>
        <w:tc>
          <w:tcPr>
            <w:tcW w:w="1042" w:type="dxa"/>
            <w:shd w:val="clear" w:color="auto" w:fill="FFFFFF"/>
          </w:tcPr>
          <w:p w:rsidR="00E529AE" w:rsidRPr="00ED1CF1" w:rsidRDefault="00E529AE" w:rsidP="00E529AE">
            <w:pPr>
              <w:framePr w:w="9835" w:wrap="notBeside" w:vAnchor="text" w:hAnchor="text" w:xAlign="center" w:y="1"/>
              <w:spacing w:after="60" w:line="140" w:lineRule="exact"/>
              <w:ind w:left="80"/>
              <w:rPr>
                <w:rFonts w:asciiTheme="minorHAnsi" w:hAnsiTheme="minorHAnsi"/>
                <w:bCs/>
                <w:sz w:val="16"/>
                <w:szCs w:val="16"/>
              </w:rPr>
            </w:pPr>
            <w:r w:rsidRPr="00ED1CF1">
              <w:rPr>
                <w:rFonts w:asciiTheme="minorHAnsi" w:hAnsiTheme="minorHAnsi"/>
                <w:bCs/>
                <w:sz w:val="16"/>
                <w:szCs w:val="16"/>
                <w:shd w:val="clear" w:color="auto" w:fill="FFFFFF"/>
              </w:rPr>
              <w:t>Ссылочный</w:t>
            </w:r>
          </w:p>
          <w:p w:rsidR="00E529AE" w:rsidRPr="00ED1CF1" w:rsidRDefault="00E529AE" w:rsidP="00E529AE">
            <w:pPr>
              <w:framePr w:w="9835" w:wrap="notBeside" w:vAnchor="text" w:hAnchor="text" w:xAlign="center" w:y="1"/>
              <w:spacing w:before="60" w:line="140" w:lineRule="exact"/>
              <w:ind w:left="80"/>
              <w:rPr>
                <w:rFonts w:asciiTheme="minorHAnsi" w:hAnsiTheme="minorHAnsi"/>
                <w:bCs/>
                <w:sz w:val="16"/>
                <w:szCs w:val="16"/>
              </w:rPr>
            </w:pPr>
            <w:r w:rsidRPr="00ED1CF1">
              <w:rPr>
                <w:rFonts w:asciiTheme="minorHAnsi" w:hAnsiTheme="minorHAnsi"/>
                <w:bCs/>
                <w:sz w:val="16"/>
                <w:szCs w:val="16"/>
                <w:shd w:val="clear" w:color="auto" w:fill="FFFFFF"/>
              </w:rPr>
              <w:t>номер</w:t>
            </w:r>
          </w:p>
        </w:tc>
        <w:tc>
          <w:tcPr>
            <w:tcW w:w="1070" w:type="dxa"/>
            <w:shd w:val="clear" w:color="auto" w:fill="FFFFFF"/>
          </w:tcPr>
          <w:p w:rsidR="00E529AE" w:rsidRPr="00ED1CF1" w:rsidRDefault="00E529AE" w:rsidP="00E529AE">
            <w:pPr>
              <w:framePr w:w="9835" w:wrap="notBeside" w:vAnchor="text" w:hAnchor="text" w:xAlign="center" w:y="1"/>
              <w:spacing w:line="140" w:lineRule="exact"/>
              <w:ind w:left="60"/>
              <w:rPr>
                <w:rFonts w:asciiTheme="minorHAnsi" w:hAnsiTheme="minorHAnsi"/>
                <w:bCs/>
                <w:sz w:val="16"/>
                <w:szCs w:val="16"/>
              </w:rPr>
            </w:pPr>
            <w:r w:rsidRPr="00ED1CF1">
              <w:rPr>
                <w:rFonts w:asciiTheme="minorHAnsi" w:hAnsiTheme="minorHAnsi"/>
                <w:bCs/>
                <w:sz w:val="16"/>
                <w:szCs w:val="16"/>
                <w:shd w:val="clear" w:color="auto" w:fill="FFFFFF"/>
              </w:rPr>
              <w:t>Требования</w:t>
            </w:r>
          </w:p>
        </w:tc>
        <w:tc>
          <w:tcPr>
            <w:tcW w:w="1234" w:type="dxa"/>
            <w:shd w:val="clear" w:color="auto" w:fill="FFFFFF"/>
          </w:tcPr>
          <w:p w:rsidR="00E529AE" w:rsidRPr="00ED1CF1" w:rsidRDefault="00E529AE" w:rsidP="00E529AE">
            <w:pPr>
              <w:framePr w:w="9835" w:wrap="notBeside" w:vAnchor="text" w:hAnchor="text" w:xAlign="center" w:y="1"/>
              <w:spacing w:after="60" w:line="140" w:lineRule="exact"/>
              <w:ind w:left="80"/>
              <w:rPr>
                <w:rFonts w:asciiTheme="minorHAnsi" w:hAnsiTheme="minorHAnsi"/>
                <w:bCs/>
                <w:sz w:val="16"/>
                <w:szCs w:val="16"/>
              </w:rPr>
            </w:pPr>
            <w:r w:rsidRPr="00ED1CF1">
              <w:rPr>
                <w:rFonts w:asciiTheme="minorHAnsi" w:hAnsiTheme="minorHAnsi"/>
                <w:bCs/>
                <w:sz w:val="16"/>
                <w:szCs w:val="16"/>
                <w:shd w:val="clear" w:color="auto" w:fill="FFFFFF"/>
              </w:rPr>
              <w:t>Частота</w:t>
            </w:r>
          </w:p>
          <w:p w:rsidR="00E529AE" w:rsidRPr="00ED1CF1" w:rsidRDefault="00E529AE" w:rsidP="00E529AE">
            <w:pPr>
              <w:framePr w:w="9835" w:wrap="notBeside" w:vAnchor="text" w:hAnchor="text" w:xAlign="center" w:y="1"/>
              <w:spacing w:before="60" w:line="140" w:lineRule="exact"/>
              <w:ind w:left="80"/>
              <w:rPr>
                <w:rFonts w:asciiTheme="minorHAnsi" w:hAnsiTheme="minorHAnsi"/>
                <w:bCs/>
                <w:sz w:val="16"/>
                <w:szCs w:val="16"/>
              </w:rPr>
            </w:pPr>
            <w:r w:rsidRPr="00ED1CF1">
              <w:rPr>
                <w:rFonts w:asciiTheme="minorHAnsi" w:hAnsiTheme="minorHAnsi"/>
                <w:bCs/>
                <w:sz w:val="16"/>
                <w:szCs w:val="16"/>
                <w:shd w:val="clear" w:color="auto" w:fill="FFFFFF"/>
              </w:rPr>
              <w:t>испытаний</w:t>
            </w:r>
          </w:p>
        </w:tc>
        <w:tc>
          <w:tcPr>
            <w:tcW w:w="1373" w:type="dxa"/>
            <w:shd w:val="clear" w:color="auto" w:fill="FFFFFF"/>
          </w:tcPr>
          <w:p w:rsidR="00E529AE" w:rsidRPr="00ED1CF1" w:rsidRDefault="00E529AE" w:rsidP="00E529AE">
            <w:pPr>
              <w:framePr w:w="9835" w:wrap="notBeside" w:vAnchor="text" w:hAnchor="text" w:xAlign="center" w:y="1"/>
              <w:spacing w:line="140" w:lineRule="exact"/>
              <w:ind w:left="60"/>
              <w:rPr>
                <w:rFonts w:asciiTheme="minorHAnsi" w:hAnsiTheme="minorHAnsi"/>
                <w:bCs/>
                <w:sz w:val="16"/>
                <w:szCs w:val="16"/>
              </w:rPr>
            </w:pPr>
            <w:r w:rsidRPr="00ED1CF1">
              <w:rPr>
                <w:rFonts w:asciiTheme="minorHAnsi" w:hAnsiTheme="minorHAnsi"/>
                <w:bCs/>
                <w:sz w:val="16"/>
                <w:szCs w:val="16"/>
                <w:shd w:val="clear" w:color="auto" w:fill="FFFFFF"/>
              </w:rPr>
              <w:t>Объем испытаний</w:t>
            </w:r>
          </w:p>
        </w:tc>
        <w:tc>
          <w:tcPr>
            <w:tcW w:w="1824" w:type="dxa"/>
            <w:shd w:val="clear" w:color="auto" w:fill="FFFFFF"/>
          </w:tcPr>
          <w:p w:rsidR="00E529AE" w:rsidRPr="00ED1CF1" w:rsidRDefault="00E529AE" w:rsidP="00E529AE">
            <w:pPr>
              <w:framePr w:w="9835" w:wrap="notBeside" w:vAnchor="text" w:hAnchor="text" w:xAlign="center" w:y="1"/>
              <w:spacing w:line="140" w:lineRule="exact"/>
              <w:ind w:left="80"/>
              <w:rPr>
                <w:rFonts w:asciiTheme="minorHAnsi" w:hAnsiTheme="minorHAnsi"/>
                <w:bCs/>
                <w:sz w:val="16"/>
                <w:szCs w:val="16"/>
              </w:rPr>
            </w:pPr>
            <w:r w:rsidRPr="00ED1CF1">
              <w:rPr>
                <w:rFonts w:asciiTheme="minorHAnsi" w:hAnsiTheme="minorHAnsi"/>
                <w:bCs/>
                <w:sz w:val="16"/>
                <w:szCs w:val="16"/>
                <w:shd w:val="clear" w:color="auto" w:fill="FFFFFF"/>
              </w:rPr>
              <w:t>Результаты и условия</w:t>
            </w:r>
          </w:p>
        </w:tc>
        <w:tc>
          <w:tcPr>
            <w:tcW w:w="1589" w:type="dxa"/>
            <w:shd w:val="clear" w:color="auto" w:fill="FFFFFF"/>
          </w:tcPr>
          <w:p w:rsidR="00E529AE" w:rsidRPr="00ED1CF1" w:rsidRDefault="00E529AE" w:rsidP="00E529AE">
            <w:pPr>
              <w:framePr w:w="9835" w:wrap="notBeside" w:vAnchor="text" w:hAnchor="text" w:xAlign="center" w:y="1"/>
              <w:spacing w:line="140" w:lineRule="exact"/>
              <w:ind w:left="60"/>
              <w:rPr>
                <w:rFonts w:asciiTheme="minorHAnsi" w:hAnsiTheme="minorHAnsi"/>
                <w:bCs/>
                <w:sz w:val="16"/>
                <w:szCs w:val="16"/>
              </w:rPr>
            </w:pPr>
            <w:r w:rsidRPr="00ED1CF1">
              <w:rPr>
                <w:rFonts w:asciiTheme="minorHAnsi" w:hAnsiTheme="minorHAnsi"/>
                <w:bCs/>
                <w:sz w:val="16"/>
                <w:szCs w:val="16"/>
                <w:shd w:val="clear" w:color="auto" w:fill="FFFFFF"/>
              </w:rPr>
              <w:t>Удовлетворительно</w:t>
            </w:r>
          </w:p>
        </w:tc>
        <w:tc>
          <w:tcPr>
            <w:tcW w:w="1704" w:type="dxa"/>
            <w:shd w:val="clear" w:color="auto" w:fill="FFFFFF"/>
          </w:tcPr>
          <w:p w:rsidR="00E529AE" w:rsidRPr="00ED1CF1" w:rsidRDefault="00E529AE" w:rsidP="00E529AE">
            <w:pPr>
              <w:framePr w:w="9835" w:wrap="notBeside" w:vAnchor="text" w:hAnchor="text" w:xAlign="center" w:y="1"/>
              <w:spacing w:line="140" w:lineRule="exact"/>
              <w:ind w:left="80"/>
              <w:rPr>
                <w:rFonts w:asciiTheme="minorHAnsi" w:hAnsiTheme="minorHAnsi"/>
                <w:bCs/>
                <w:sz w:val="16"/>
                <w:szCs w:val="16"/>
              </w:rPr>
            </w:pPr>
            <w:r w:rsidRPr="00ED1CF1">
              <w:rPr>
                <w:rFonts w:asciiTheme="minorHAnsi" w:hAnsiTheme="minorHAnsi"/>
                <w:bCs/>
                <w:sz w:val="16"/>
                <w:szCs w:val="16"/>
                <w:shd w:val="clear" w:color="auto" w:fill="FFFFFF"/>
              </w:rPr>
              <w:t>Неудовлетворительно</w:t>
            </w:r>
          </w:p>
        </w:tc>
      </w:tr>
      <w:tr w:rsidR="00ED1CF1" w:rsidRPr="00ED1CF1" w:rsidTr="00E529AE">
        <w:trPr>
          <w:trHeight w:hRule="exact" w:val="235"/>
          <w:jc w:val="center"/>
        </w:trPr>
        <w:tc>
          <w:tcPr>
            <w:tcW w:w="1042"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070"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23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373"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82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589"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70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r>
      <w:tr w:rsidR="00ED1CF1" w:rsidRPr="00ED1CF1" w:rsidTr="00E529AE">
        <w:trPr>
          <w:trHeight w:hRule="exact" w:val="211"/>
          <w:jc w:val="center"/>
        </w:trPr>
        <w:tc>
          <w:tcPr>
            <w:tcW w:w="1042"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070"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23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373"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82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589"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70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r>
      <w:tr w:rsidR="00ED1CF1" w:rsidRPr="00ED1CF1" w:rsidTr="00E529AE">
        <w:trPr>
          <w:trHeight w:hRule="exact" w:val="211"/>
          <w:jc w:val="center"/>
        </w:trPr>
        <w:tc>
          <w:tcPr>
            <w:tcW w:w="1042"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070"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23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373"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82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589"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70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r>
      <w:tr w:rsidR="00ED1CF1" w:rsidRPr="00ED1CF1" w:rsidTr="00E529AE">
        <w:trPr>
          <w:trHeight w:hRule="exact" w:val="221"/>
          <w:jc w:val="center"/>
        </w:trPr>
        <w:tc>
          <w:tcPr>
            <w:tcW w:w="1042"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070"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23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373"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82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589"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70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r>
      <w:tr w:rsidR="00ED1CF1" w:rsidRPr="00ED1CF1" w:rsidTr="00E529AE">
        <w:trPr>
          <w:trHeight w:hRule="exact" w:val="235"/>
          <w:jc w:val="center"/>
        </w:trPr>
        <w:tc>
          <w:tcPr>
            <w:tcW w:w="1042"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070"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23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373"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82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589"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c>
          <w:tcPr>
            <w:tcW w:w="1704" w:type="dxa"/>
            <w:shd w:val="clear" w:color="auto" w:fill="FFFFFF"/>
          </w:tcPr>
          <w:p w:rsidR="00E529AE" w:rsidRPr="00ED1CF1" w:rsidRDefault="00E529AE" w:rsidP="00E529AE">
            <w:pPr>
              <w:framePr w:w="9835" w:wrap="notBeside" w:vAnchor="text" w:hAnchor="text" w:xAlign="center" w:y="1"/>
              <w:rPr>
                <w:rFonts w:asciiTheme="minorHAnsi" w:hAnsiTheme="minorHAnsi"/>
                <w:sz w:val="16"/>
                <w:szCs w:val="16"/>
              </w:rPr>
            </w:pPr>
          </w:p>
        </w:tc>
      </w:tr>
    </w:tbl>
    <w:p w:rsidR="00E529AE" w:rsidRPr="00ED1CF1" w:rsidRDefault="00E529AE" w:rsidP="00E529AE">
      <w:pPr>
        <w:rPr>
          <w:rFonts w:asciiTheme="minorHAnsi" w:hAnsiTheme="minorHAnsi"/>
          <w:sz w:val="16"/>
          <w:szCs w:val="16"/>
        </w:rPr>
      </w:pPr>
    </w:p>
    <w:p w:rsidR="00E529AE" w:rsidRPr="00ED1CF1" w:rsidRDefault="00E529AE" w:rsidP="00E529AE">
      <w:pPr>
        <w:rPr>
          <w:rFonts w:asciiTheme="minorHAnsi" w:hAnsiTheme="minorHAnsi"/>
          <w:sz w:val="16"/>
          <w:szCs w:val="16"/>
        </w:rPr>
      </w:pPr>
    </w:p>
    <w:p w:rsidR="00E529AE" w:rsidRPr="00ED1CF1" w:rsidRDefault="00E529AE" w:rsidP="00E529AE">
      <w:pPr>
        <w:tabs>
          <w:tab w:val="left" w:pos="567"/>
          <w:tab w:val="left" w:pos="887"/>
        </w:tabs>
        <w:ind w:right="20"/>
        <w:jc w:val="both"/>
        <w:rPr>
          <w:rFonts w:asciiTheme="minorHAnsi" w:hAnsiTheme="minorHAnsi"/>
          <w:sz w:val="17"/>
          <w:szCs w:val="17"/>
        </w:rPr>
      </w:pPr>
    </w:p>
    <w:tbl>
      <w:tblPr>
        <w:tblW w:w="0" w:type="auto"/>
        <w:tblLayout w:type="fixed"/>
        <w:tblLook w:val="04A0" w:firstRow="1" w:lastRow="0" w:firstColumn="1" w:lastColumn="0" w:noHBand="0" w:noVBand="1"/>
      </w:tblPr>
      <w:tblGrid>
        <w:gridCol w:w="4930"/>
        <w:gridCol w:w="4923"/>
      </w:tblGrid>
      <w:tr w:rsidR="00ED1CF1" w:rsidRPr="00ED1CF1" w:rsidTr="00E529AE">
        <w:tc>
          <w:tcPr>
            <w:tcW w:w="4930" w:type="dxa"/>
          </w:tcPr>
          <w:p w:rsidR="00E529AE" w:rsidRPr="00ED1CF1" w:rsidRDefault="00E529AE" w:rsidP="00E529AE">
            <w:pPr>
              <w:spacing w:line="276" w:lineRule="auto"/>
              <w:rPr>
                <w:rFonts w:asciiTheme="minorHAnsi" w:hAnsiTheme="minorHAnsi"/>
                <w:b/>
                <w:bCs/>
              </w:rPr>
            </w:pPr>
          </w:p>
          <w:p w:rsidR="00E529AE" w:rsidRPr="00ED1CF1" w:rsidRDefault="00E529AE" w:rsidP="00E529AE">
            <w:pPr>
              <w:spacing w:line="276" w:lineRule="auto"/>
              <w:rPr>
                <w:rFonts w:asciiTheme="minorHAnsi" w:hAnsiTheme="minorHAnsi"/>
                <w:b/>
                <w:bCs/>
              </w:rPr>
            </w:pPr>
            <w:r w:rsidRPr="00ED1CF1">
              <w:rPr>
                <w:rFonts w:asciiTheme="minorHAnsi" w:hAnsiTheme="minorHAnsi"/>
                <w:b/>
                <w:bCs/>
              </w:rPr>
              <w:t>ПОСТАВЩИК:</w:t>
            </w:r>
          </w:p>
          <w:p w:rsidR="00E529AE" w:rsidRPr="00ED1CF1" w:rsidRDefault="00E529AE" w:rsidP="00E529AE">
            <w:pPr>
              <w:spacing w:line="276" w:lineRule="auto"/>
              <w:rPr>
                <w:rFonts w:asciiTheme="minorHAnsi" w:hAnsiTheme="minorHAnsi"/>
                <w:b/>
                <w:bCs/>
              </w:rPr>
            </w:pPr>
          </w:p>
        </w:tc>
        <w:tc>
          <w:tcPr>
            <w:tcW w:w="4923" w:type="dxa"/>
            <w:hideMark/>
          </w:tcPr>
          <w:p w:rsidR="00E529AE" w:rsidRPr="00ED1CF1" w:rsidRDefault="00E529AE" w:rsidP="00E529AE">
            <w:pPr>
              <w:spacing w:line="276" w:lineRule="auto"/>
              <w:rPr>
                <w:rFonts w:asciiTheme="minorHAnsi" w:hAnsiTheme="minorHAnsi"/>
                <w:b/>
                <w:bCs/>
              </w:rPr>
            </w:pPr>
          </w:p>
          <w:p w:rsidR="00E529AE" w:rsidRPr="00ED1CF1" w:rsidRDefault="00E529AE" w:rsidP="00E529AE">
            <w:pPr>
              <w:spacing w:line="276" w:lineRule="auto"/>
              <w:rPr>
                <w:rFonts w:asciiTheme="minorHAnsi" w:hAnsiTheme="minorHAnsi"/>
                <w:b/>
                <w:bCs/>
              </w:rPr>
            </w:pPr>
            <w:r w:rsidRPr="00ED1CF1">
              <w:rPr>
                <w:rFonts w:asciiTheme="minorHAnsi" w:hAnsiTheme="minorHAnsi"/>
                <w:b/>
                <w:bCs/>
              </w:rPr>
              <w:t>ПОКУПАТЕЛЬ:</w:t>
            </w:r>
          </w:p>
          <w:p w:rsidR="00E529AE" w:rsidRPr="00ED1CF1" w:rsidRDefault="00E529AE" w:rsidP="00D72EFE">
            <w:pPr>
              <w:rPr>
                <w:rFonts w:asciiTheme="minorHAnsi" w:hAnsiTheme="minorHAnsi"/>
                <w:b/>
                <w:bCs/>
              </w:rPr>
            </w:pPr>
            <w:r w:rsidRPr="00ED1CF1">
              <w:rPr>
                <w:rFonts w:asciiTheme="minorHAnsi" w:hAnsiTheme="minorHAnsi"/>
                <w:b/>
                <w:bCs/>
              </w:rPr>
              <w:t>АО «</w:t>
            </w:r>
            <w:r w:rsidR="00D72EFE" w:rsidRPr="00ED1CF1">
              <w:rPr>
                <w:rFonts w:asciiTheme="minorHAnsi" w:hAnsiTheme="minorHAnsi"/>
                <w:b/>
                <w:bCs/>
              </w:rPr>
              <w:t>Коломенский завод</w:t>
            </w:r>
            <w:r w:rsidRPr="00ED1CF1">
              <w:rPr>
                <w:rFonts w:asciiTheme="minorHAnsi" w:hAnsiTheme="minorHAnsi"/>
                <w:b/>
                <w:bCs/>
              </w:rPr>
              <w:t>»</w:t>
            </w:r>
          </w:p>
        </w:tc>
      </w:tr>
      <w:tr w:rsidR="00A24D59" w:rsidRPr="00ED1CF1" w:rsidTr="00E529AE">
        <w:tc>
          <w:tcPr>
            <w:tcW w:w="4930" w:type="dxa"/>
          </w:tcPr>
          <w:p w:rsidR="00E529AE" w:rsidRPr="00ED1CF1" w:rsidRDefault="00E529AE" w:rsidP="00E529AE">
            <w:pPr>
              <w:spacing w:line="276" w:lineRule="auto"/>
              <w:rPr>
                <w:rFonts w:asciiTheme="minorHAnsi" w:hAnsiTheme="minorHAnsi"/>
              </w:rPr>
            </w:pPr>
            <w:r w:rsidRPr="00ED1CF1">
              <w:rPr>
                <w:rFonts w:asciiTheme="minorHAnsi" w:hAnsiTheme="minorHAnsi"/>
              </w:rPr>
              <w:t>_____________________</w:t>
            </w:r>
          </w:p>
          <w:p w:rsidR="00E529AE" w:rsidRPr="00ED1CF1" w:rsidRDefault="00E529AE" w:rsidP="00E529AE">
            <w:pPr>
              <w:spacing w:line="276" w:lineRule="auto"/>
              <w:rPr>
                <w:rFonts w:asciiTheme="minorHAnsi" w:hAnsiTheme="minorHAnsi"/>
              </w:rPr>
            </w:pPr>
            <w:r w:rsidRPr="00ED1CF1">
              <w:rPr>
                <w:rFonts w:asciiTheme="minorHAnsi" w:hAnsiTheme="minorHAnsi"/>
              </w:rPr>
              <w:t>________________ /_________________ /</w:t>
            </w:r>
          </w:p>
          <w:p w:rsidR="00E529AE" w:rsidRPr="00ED1CF1" w:rsidRDefault="00E529AE" w:rsidP="00E529AE">
            <w:pPr>
              <w:spacing w:line="276" w:lineRule="auto"/>
              <w:rPr>
                <w:rFonts w:asciiTheme="minorHAnsi" w:hAnsiTheme="minorHAnsi"/>
                <w:b/>
                <w:bCs/>
              </w:rPr>
            </w:pPr>
            <w:r w:rsidRPr="00ED1CF1">
              <w:rPr>
                <w:rFonts w:asciiTheme="minorHAnsi" w:hAnsiTheme="minorHAnsi"/>
              </w:rPr>
              <w:t>м.п.</w:t>
            </w:r>
          </w:p>
        </w:tc>
        <w:tc>
          <w:tcPr>
            <w:tcW w:w="4923" w:type="dxa"/>
            <w:shd w:val="clear" w:color="auto" w:fill="auto"/>
          </w:tcPr>
          <w:p w:rsidR="00E529AE" w:rsidRPr="00ED1CF1" w:rsidRDefault="00E529AE" w:rsidP="00E529AE">
            <w:pPr>
              <w:spacing w:line="276" w:lineRule="auto"/>
              <w:rPr>
                <w:rFonts w:asciiTheme="minorHAnsi" w:hAnsiTheme="minorHAnsi"/>
              </w:rPr>
            </w:pPr>
            <w:r w:rsidRPr="00ED1CF1">
              <w:rPr>
                <w:rFonts w:asciiTheme="minorHAnsi" w:hAnsiTheme="minorHAnsi"/>
              </w:rPr>
              <w:t>_____________________</w:t>
            </w:r>
          </w:p>
          <w:p w:rsidR="00E529AE" w:rsidRPr="00ED1CF1" w:rsidRDefault="00E529AE" w:rsidP="00E529AE">
            <w:pPr>
              <w:spacing w:line="276" w:lineRule="auto"/>
              <w:rPr>
                <w:rFonts w:asciiTheme="minorHAnsi" w:hAnsiTheme="minorHAnsi"/>
              </w:rPr>
            </w:pPr>
            <w:r w:rsidRPr="00ED1CF1">
              <w:rPr>
                <w:rFonts w:asciiTheme="minorHAnsi" w:hAnsiTheme="minorHAnsi"/>
              </w:rPr>
              <w:t>________________ /_________________ /</w:t>
            </w:r>
          </w:p>
          <w:p w:rsidR="00E529AE" w:rsidRPr="00ED1CF1" w:rsidRDefault="00E529AE" w:rsidP="00E529AE">
            <w:pPr>
              <w:tabs>
                <w:tab w:val="left" w:pos="2070"/>
                <w:tab w:val="center" w:pos="2353"/>
              </w:tabs>
              <w:spacing w:line="276" w:lineRule="auto"/>
              <w:rPr>
                <w:rFonts w:asciiTheme="minorHAnsi" w:hAnsiTheme="minorHAnsi"/>
                <w:b/>
                <w:bCs/>
              </w:rPr>
            </w:pPr>
            <w:r w:rsidRPr="00ED1CF1">
              <w:rPr>
                <w:rFonts w:asciiTheme="minorHAnsi" w:hAnsiTheme="minorHAnsi"/>
              </w:rPr>
              <w:t>м.п.</w:t>
            </w:r>
          </w:p>
        </w:tc>
      </w:tr>
    </w:tbl>
    <w:p w:rsidR="00C21FD8" w:rsidRDefault="00C21FD8" w:rsidP="00BE54C3">
      <w:pPr>
        <w:rPr>
          <w:rFonts w:asciiTheme="minorHAnsi" w:hAnsiTheme="minorHAnsi"/>
        </w:rPr>
      </w:pPr>
    </w:p>
    <w:p w:rsidR="00C21FD8" w:rsidRDefault="00C21FD8" w:rsidP="00DB55A0">
      <w:pPr>
        <w:jc w:val="right"/>
        <w:rPr>
          <w:rFonts w:asciiTheme="minorHAnsi" w:hAnsiTheme="minorHAnsi"/>
        </w:rPr>
      </w:pPr>
    </w:p>
    <w:p w:rsidR="00C21FD8" w:rsidRDefault="00C21FD8" w:rsidP="00DB55A0">
      <w:pPr>
        <w:jc w:val="right"/>
        <w:rPr>
          <w:rFonts w:asciiTheme="minorHAnsi" w:hAnsiTheme="minorHAnsi"/>
        </w:rPr>
      </w:pPr>
    </w:p>
    <w:p w:rsidR="00DB55A0" w:rsidRPr="00ED1CF1" w:rsidRDefault="00DB55A0" w:rsidP="00DB55A0">
      <w:pPr>
        <w:jc w:val="right"/>
        <w:rPr>
          <w:rFonts w:asciiTheme="minorHAnsi" w:hAnsiTheme="minorHAnsi"/>
        </w:rPr>
      </w:pPr>
      <w:r w:rsidRPr="00ED1CF1">
        <w:rPr>
          <w:rFonts w:asciiTheme="minorHAnsi" w:hAnsiTheme="minorHAnsi"/>
        </w:rPr>
        <w:t xml:space="preserve">Приложение № </w:t>
      </w:r>
      <w:r w:rsidR="001B55CF" w:rsidRPr="00ED1CF1">
        <w:rPr>
          <w:rFonts w:asciiTheme="minorHAnsi" w:hAnsiTheme="minorHAnsi"/>
        </w:rPr>
        <w:t>10</w:t>
      </w:r>
    </w:p>
    <w:p w:rsidR="00DB55A0" w:rsidRPr="00ED1CF1" w:rsidRDefault="00DB55A0" w:rsidP="00DB55A0">
      <w:pPr>
        <w:ind w:firstLine="709"/>
        <w:jc w:val="right"/>
        <w:rPr>
          <w:rFonts w:asciiTheme="minorHAnsi" w:hAnsiTheme="minorHAnsi"/>
        </w:rPr>
      </w:pPr>
      <w:r w:rsidRPr="00ED1CF1">
        <w:rPr>
          <w:rFonts w:asciiTheme="minorHAnsi" w:hAnsiTheme="minorHAnsi"/>
        </w:rPr>
        <w:t>к договору поставки от_______№ _______</w:t>
      </w:r>
    </w:p>
    <w:p w:rsidR="00C909DE" w:rsidRPr="00ED1CF1" w:rsidRDefault="00C909DE" w:rsidP="00AC5CAD">
      <w:pPr>
        <w:jc w:val="both"/>
        <w:rPr>
          <w:rFonts w:asciiTheme="minorHAnsi" w:hAnsiTheme="minorHAnsi"/>
          <w:b/>
        </w:rPr>
      </w:pPr>
    </w:p>
    <w:p w:rsidR="009D403C" w:rsidRPr="00ED1CF1" w:rsidRDefault="009D403C" w:rsidP="00AC5CAD">
      <w:pPr>
        <w:jc w:val="both"/>
        <w:rPr>
          <w:rFonts w:asciiTheme="minorHAnsi" w:hAnsiTheme="minorHAnsi"/>
          <w:b/>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B55A0" w:rsidRPr="00ED1CF1" w:rsidTr="00DB55A0">
        <w:tc>
          <w:tcPr>
            <w:tcW w:w="4955" w:type="dxa"/>
          </w:tcPr>
          <w:p w:rsidR="00DB55A0" w:rsidRPr="00ED1CF1" w:rsidRDefault="00DB55A0" w:rsidP="00AC5CAD">
            <w:pPr>
              <w:jc w:val="both"/>
              <w:rPr>
                <w:rFonts w:asciiTheme="minorHAnsi" w:hAnsiTheme="minorHAnsi"/>
              </w:rPr>
            </w:pPr>
            <w:r w:rsidRPr="00ED1CF1">
              <w:rPr>
                <w:rFonts w:asciiTheme="minorHAnsi" w:hAnsiTheme="minorHAnsi"/>
              </w:rPr>
              <w:t>Согласовано:</w:t>
            </w:r>
          </w:p>
          <w:p w:rsidR="00DB55A0" w:rsidRPr="00ED1CF1" w:rsidRDefault="00DB55A0" w:rsidP="00AC5CAD">
            <w:pPr>
              <w:jc w:val="both"/>
              <w:rPr>
                <w:rFonts w:asciiTheme="minorHAnsi" w:hAnsiTheme="minorHAnsi"/>
              </w:rPr>
            </w:pPr>
            <w:r w:rsidRPr="00ED1CF1">
              <w:rPr>
                <w:rFonts w:asciiTheme="minorHAnsi" w:hAnsiTheme="minorHAnsi"/>
              </w:rPr>
              <w:t>АО «</w:t>
            </w:r>
            <w:r w:rsidR="00D72EFE" w:rsidRPr="00ED1CF1">
              <w:rPr>
                <w:rFonts w:asciiTheme="minorHAnsi" w:hAnsiTheme="minorHAnsi"/>
              </w:rPr>
              <w:t>Коломенский завод</w:t>
            </w:r>
            <w:r w:rsidRPr="00ED1CF1">
              <w:rPr>
                <w:rFonts w:asciiTheme="minorHAnsi" w:hAnsiTheme="minorHAnsi"/>
              </w:rPr>
              <w:t>»</w:t>
            </w:r>
          </w:p>
          <w:p w:rsidR="00DB55A0" w:rsidRPr="00ED1CF1" w:rsidRDefault="00DB55A0" w:rsidP="00AC5CAD">
            <w:pPr>
              <w:jc w:val="both"/>
              <w:rPr>
                <w:rFonts w:asciiTheme="minorHAnsi" w:hAnsiTheme="minorHAnsi"/>
              </w:rPr>
            </w:pPr>
            <w:r w:rsidRPr="00ED1CF1">
              <w:rPr>
                <w:rFonts w:asciiTheme="minorHAnsi" w:hAnsiTheme="minorHAnsi"/>
              </w:rPr>
              <w:t>________________________</w:t>
            </w:r>
          </w:p>
          <w:p w:rsidR="00DB55A0" w:rsidRPr="00ED1CF1" w:rsidRDefault="00DB55A0" w:rsidP="00AC5CAD">
            <w:pPr>
              <w:jc w:val="both"/>
              <w:rPr>
                <w:rFonts w:asciiTheme="minorHAnsi" w:hAnsiTheme="minorHAnsi"/>
              </w:rPr>
            </w:pPr>
          </w:p>
          <w:p w:rsidR="00DB55A0" w:rsidRPr="00ED1CF1" w:rsidRDefault="00DB55A0" w:rsidP="00AC5CAD">
            <w:pPr>
              <w:jc w:val="both"/>
              <w:rPr>
                <w:rFonts w:asciiTheme="minorHAnsi" w:hAnsiTheme="minorHAnsi"/>
              </w:rPr>
            </w:pPr>
            <w:r w:rsidRPr="00ED1CF1">
              <w:rPr>
                <w:rFonts w:asciiTheme="minorHAnsi" w:hAnsiTheme="minorHAnsi"/>
              </w:rPr>
              <w:t>________________________</w:t>
            </w:r>
          </w:p>
          <w:p w:rsidR="00DB55A0" w:rsidRPr="00ED1CF1" w:rsidRDefault="00DB55A0" w:rsidP="00AC5CAD">
            <w:pPr>
              <w:jc w:val="both"/>
              <w:rPr>
                <w:rFonts w:asciiTheme="minorHAnsi" w:hAnsiTheme="minorHAnsi"/>
              </w:rPr>
            </w:pPr>
          </w:p>
          <w:p w:rsidR="00DB55A0" w:rsidRPr="00ED1CF1" w:rsidRDefault="00DB55A0" w:rsidP="00AC5CAD">
            <w:pPr>
              <w:jc w:val="both"/>
              <w:rPr>
                <w:rFonts w:asciiTheme="minorHAnsi" w:hAnsiTheme="minorHAnsi"/>
              </w:rPr>
            </w:pPr>
            <w:r w:rsidRPr="00ED1CF1">
              <w:rPr>
                <w:rFonts w:asciiTheme="minorHAnsi" w:hAnsiTheme="minorHAnsi"/>
              </w:rPr>
              <w:t>«_____» ___________ 20__ г.</w:t>
            </w:r>
          </w:p>
          <w:p w:rsidR="00DB55A0" w:rsidRPr="00ED1CF1" w:rsidRDefault="00DB55A0" w:rsidP="00AC5CAD">
            <w:pPr>
              <w:jc w:val="both"/>
              <w:rPr>
                <w:rFonts w:asciiTheme="minorHAnsi" w:hAnsiTheme="minorHAnsi"/>
              </w:rPr>
            </w:pPr>
          </w:p>
        </w:tc>
        <w:tc>
          <w:tcPr>
            <w:tcW w:w="4956" w:type="dxa"/>
          </w:tcPr>
          <w:p w:rsidR="00DB55A0" w:rsidRPr="00ED1CF1" w:rsidRDefault="00DB55A0" w:rsidP="00DB55A0">
            <w:pPr>
              <w:jc w:val="both"/>
              <w:rPr>
                <w:rFonts w:asciiTheme="minorHAnsi" w:hAnsiTheme="minorHAnsi"/>
              </w:rPr>
            </w:pPr>
            <w:r w:rsidRPr="00ED1CF1">
              <w:rPr>
                <w:rFonts w:asciiTheme="minorHAnsi" w:hAnsiTheme="minorHAnsi"/>
              </w:rPr>
              <w:t>Согласовано:</w:t>
            </w:r>
          </w:p>
          <w:p w:rsidR="00DB55A0" w:rsidRPr="00ED1CF1" w:rsidRDefault="00DB55A0" w:rsidP="00DB55A0">
            <w:pPr>
              <w:jc w:val="both"/>
              <w:rPr>
                <w:rFonts w:asciiTheme="minorHAnsi" w:hAnsiTheme="minorHAnsi"/>
              </w:rPr>
            </w:pPr>
            <w:r w:rsidRPr="00ED1CF1">
              <w:rPr>
                <w:rFonts w:asciiTheme="minorHAnsi" w:hAnsiTheme="minorHAnsi"/>
              </w:rPr>
              <w:t>_____________</w:t>
            </w:r>
          </w:p>
          <w:p w:rsidR="00DB55A0" w:rsidRPr="00ED1CF1" w:rsidRDefault="00DB55A0" w:rsidP="00DB55A0">
            <w:pPr>
              <w:jc w:val="both"/>
              <w:rPr>
                <w:rFonts w:asciiTheme="minorHAnsi" w:hAnsiTheme="minorHAnsi"/>
              </w:rPr>
            </w:pPr>
            <w:r w:rsidRPr="00ED1CF1">
              <w:rPr>
                <w:rFonts w:asciiTheme="minorHAnsi" w:hAnsiTheme="minorHAnsi"/>
              </w:rPr>
              <w:t>________________________</w:t>
            </w:r>
          </w:p>
          <w:p w:rsidR="00DB55A0" w:rsidRPr="00ED1CF1" w:rsidRDefault="00DB55A0" w:rsidP="00DB55A0">
            <w:pPr>
              <w:jc w:val="both"/>
              <w:rPr>
                <w:rFonts w:asciiTheme="minorHAnsi" w:hAnsiTheme="minorHAnsi"/>
              </w:rPr>
            </w:pPr>
          </w:p>
          <w:p w:rsidR="00DB55A0" w:rsidRPr="00ED1CF1" w:rsidRDefault="00DB55A0" w:rsidP="00DB55A0">
            <w:pPr>
              <w:jc w:val="both"/>
              <w:rPr>
                <w:rFonts w:asciiTheme="minorHAnsi" w:hAnsiTheme="minorHAnsi"/>
              </w:rPr>
            </w:pPr>
            <w:r w:rsidRPr="00ED1CF1">
              <w:rPr>
                <w:rFonts w:asciiTheme="minorHAnsi" w:hAnsiTheme="minorHAnsi"/>
              </w:rPr>
              <w:t>________________________</w:t>
            </w:r>
          </w:p>
          <w:p w:rsidR="00DB55A0" w:rsidRPr="00ED1CF1" w:rsidRDefault="00DB55A0" w:rsidP="00DB55A0">
            <w:pPr>
              <w:jc w:val="both"/>
              <w:rPr>
                <w:rFonts w:asciiTheme="minorHAnsi" w:hAnsiTheme="minorHAnsi"/>
              </w:rPr>
            </w:pPr>
          </w:p>
          <w:p w:rsidR="00DB55A0" w:rsidRPr="00ED1CF1" w:rsidRDefault="00DB55A0" w:rsidP="00DB55A0">
            <w:pPr>
              <w:jc w:val="both"/>
              <w:rPr>
                <w:rFonts w:asciiTheme="minorHAnsi" w:hAnsiTheme="minorHAnsi"/>
              </w:rPr>
            </w:pPr>
            <w:r w:rsidRPr="00ED1CF1">
              <w:rPr>
                <w:rFonts w:asciiTheme="minorHAnsi" w:hAnsiTheme="minorHAnsi"/>
              </w:rPr>
              <w:t>«_____» ___________ 20__ г.</w:t>
            </w:r>
          </w:p>
          <w:p w:rsidR="00DB55A0" w:rsidRPr="00ED1CF1" w:rsidRDefault="00DB55A0" w:rsidP="00AC5CAD">
            <w:pPr>
              <w:jc w:val="both"/>
              <w:rPr>
                <w:rFonts w:asciiTheme="minorHAnsi" w:hAnsiTheme="minorHAnsi"/>
                <w:b/>
              </w:rPr>
            </w:pPr>
          </w:p>
        </w:tc>
      </w:tr>
    </w:tbl>
    <w:p w:rsidR="00DB55A0" w:rsidRPr="00ED1CF1" w:rsidRDefault="00DB55A0" w:rsidP="00AC5CAD">
      <w:pPr>
        <w:jc w:val="both"/>
        <w:rPr>
          <w:rFonts w:asciiTheme="minorHAnsi" w:hAnsiTheme="minorHAnsi"/>
          <w:b/>
        </w:rPr>
      </w:pPr>
    </w:p>
    <w:p w:rsidR="00F64AC9" w:rsidRPr="00ED1CF1" w:rsidRDefault="00DB55A0" w:rsidP="00DB55A0">
      <w:pPr>
        <w:jc w:val="center"/>
        <w:rPr>
          <w:rFonts w:asciiTheme="minorHAnsi" w:hAnsiTheme="minorHAnsi"/>
          <w:b/>
        </w:rPr>
      </w:pPr>
      <w:r w:rsidRPr="00ED1CF1">
        <w:rPr>
          <w:rFonts w:asciiTheme="minorHAnsi" w:hAnsiTheme="minorHAnsi"/>
          <w:b/>
        </w:rPr>
        <w:t xml:space="preserve">Дорожная карта </w:t>
      </w:r>
    </w:p>
    <w:p w:rsidR="009D403C" w:rsidRPr="00ED1CF1" w:rsidRDefault="00DB55A0" w:rsidP="00DB55A0">
      <w:pPr>
        <w:jc w:val="center"/>
        <w:rPr>
          <w:rFonts w:asciiTheme="minorHAnsi" w:hAnsiTheme="minorHAnsi"/>
          <w:b/>
        </w:rPr>
      </w:pPr>
      <w:r w:rsidRPr="00ED1CF1">
        <w:rPr>
          <w:rFonts w:asciiTheme="minorHAnsi" w:hAnsiTheme="minorHAnsi"/>
          <w:b/>
        </w:rPr>
        <w:t xml:space="preserve">первоочередных </w:t>
      </w:r>
      <w:r w:rsidR="00F64AC9" w:rsidRPr="00ED1CF1">
        <w:rPr>
          <w:rFonts w:asciiTheme="minorHAnsi" w:hAnsiTheme="minorHAnsi"/>
          <w:b/>
        </w:rPr>
        <w:t xml:space="preserve">и корректирующих мероприятий </w:t>
      </w:r>
    </w:p>
    <w:p w:rsidR="00C909DE" w:rsidRPr="00ED1CF1" w:rsidRDefault="00F64AC9" w:rsidP="00DB55A0">
      <w:pPr>
        <w:jc w:val="center"/>
        <w:rPr>
          <w:rFonts w:asciiTheme="minorHAnsi" w:hAnsiTheme="minorHAnsi"/>
          <w:b/>
        </w:rPr>
      </w:pPr>
      <w:r w:rsidRPr="00ED1CF1">
        <w:rPr>
          <w:rFonts w:asciiTheme="minorHAnsi" w:hAnsiTheme="minorHAnsi"/>
          <w:b/>
        </w:rPr>
        <w:t>по устранению несоответствий Товара</w:t>
      </w:r>
      <w:r w:rsidR="0075286E" w:rsidRPr="00ED1CF1">
        <w:rPr>
          <w:rFonts w:asciiTheme="minorHAnsi" w:hAnsiTheme="minorHAnsi"/>
          <w:b/>
        </w:rPr>
        <w:t xml:space="preserve"> (ФОРМА)</w:t>
      </w:r>
      <w:r w:rsidR="0075286E" w:rsidRPr="00ED1CF1">
        <w:rPr>
          <w:rStyle w:val="aa"/>
          <w:rFonts w:asciiTheme="minorHAnsi" w:hAnsiTheme="minorHAnsi"/>
          <w:b/>
        </w:rPr>
        <w:footnoteReference w:id="12"/>
      </w:r>
    </w:p>
    <w:p w:rsidR="009D403C" w:rsidRPr="00ED1CF1" w:rsidRDefault="009D403C" w:rsidP="00DB55A0">
      <w:pPr>
        <w:jc w:val="center"/>
        <w:rPr>
          <w:rFonts w:asciiTheme="minorHAnsi" w:hAnsiTheme="minorHAnsi"/>
          <w:b/>
        </w:rPr>
      </w:pPr>
    </w:p>
    <w:tbl>
      <w:tblPr>
        <w:tblStyle w:val="aff"/>
        <w:tblW w:w="0" w:type="auto"/>
        <w:tblLook w:val="04A0" w:firstRow="1" w:lastRow="0" w:firstColumn="1" w:lastColumn="0" w:noHBand="0" w:noVBand="1"/>
      </w:tblPr>
      <w:tblGrid>
        <w:gridCol w:w="1940"/>
        <w:gridCol w:w="2411"/>
        <w:gridCol w:w="1804"/>
        <w:gridCol w:w="1985"/>
        <w:gridCol w:w="1771"/>
      </w:tblGrid>
      <w:tr w:rsidR="00ED1CF1" w:rsidRPr="00ED1CF1" w:rsidTr="0011188B">
        <w:tc>
          <w:tcPr>
            <w:tcW w:w="2069" w:type="dxa"/>
            <w:tcBorders>
              <w:top w:val="single" w:sz="4" w:space="0" w:color="auto"/>
              <w:left w:val="single" w:sz="4" w:space="0" w:color="auto"/>
            </w:tcBorders>
            <w:shd w:val="clear" w:color="auto" w:fill="FFFFFF"/>
            <w:vAlign w:val="bottom"/>
          </w:tcPr>
          <w:p w:rsidR="00DB55A0" w:rsidRPr="00ED1CF1" w:rsidRDefault="00DB55A0" w:rsidP="00F64AC9">
            <w:pPr>
              <w:jc w:val="center"/>
              <w:rPr>
                <w:rFonts w:asciiTheme="minorHAnsi" w:hAnsiTheme="minorHAnsi"/>
              </w:rPr>
            </w:pPr>
            <w:r w:rsidRPr="00ED1CF1">
              <w:rPr>
                <w:rStyle w:val="212pt"/>
                <w:b w:val="0"/>
                <w:color w:val="auto"/>
              </w:rPr>
              <w:t>Этапы работ</w:t>
            </w:r>
          </w:p>
        </w:tc>
        <w:tc>
          <w:tcPr>
            <w:tcW w:w="2746" w:type="dxa"/>
            <w:tcBorders>
              <w:top w:val="single" w:sz="4" w:space="0" w:color="auto"/>
              <w:left w:val="single" w:sz="4" w:space="0" w:color="auto"/>
            </w:tcBorders>
            <w:shd w:val="clear" w:color="auto" w:fill="FFFFFF"/>
            <w:vAlign w:val="bottom"/>
          </w:tcPr>
          <w:p w:rsidR="00DB55A0" w:rsidRPr="00ED1CF1" w:rsidRDefault="00DB55A0" w:rsidP="00F64AC9">
            <w:pPr>
              <w:jc w:val="center"/>
              <w:rPr>
                <w:rFonts w:asciiTheme="minorHAnsi" w:hAnsiTheme="minorHAnsi"/>
              </w:rPr>
            </w:pPr>
            <w:r w:rsidRPr="00ED1CF1">
              <w:rPr>
                <w:rStyle w:val="212pt"/>
                <w:b w:val="0"/>
                <w:color w:val="auto"/>
              </w:rPr>
              <w:t>Мероприятия</w:t>
            </w:r>
          </w:p>
        </w:tc>
        <w:tc>
          <w:tcPr>
            <w:tcW w:w="1369" w:type="dxa"/>
          </w:tcPr>
          <w:p w:rsidR="00DB55A0" w:rsidRPr="00ED1CF1" w:rsidRDefault="00DB55A0" w:rsidP="00F64AC9">
            <w:pPr>
              <w:jc w:val="center"/>
              <w:rPr>
                <w:rFonts w:asciiTheme="minorHAnsi" w:hAnsiTheme="minorHAnsi"/>
              </w:rPr>
            </w:pPr>
            <w:r w:rsidRPr="00ED1CF1">
              <w:rPr>
                <w:rFonts w:asciiTheme="minorHAnsi" w:hAnsiTheme="minorHAnsi"/>
              </w:rPr>
              <w:t>Срок</w:t>
            </w:r>
          </w:p>
        </w:tc>
        <w:tc>
          <w:tcPr>
            <w:tcW w:w="1956" w:type="dxa"/>
            <w:tcBorders>
              <w:top w:val="single" w:sz="4" w:space="0" w:color="auto"/>
              <w:left w:val="single" w:sz="4" w:space="0" w:color="auto"/>
            </w:tcBorders>
            <w:shd w:val="clear" w:color="auto" w:fill="FFFFFF"/>
            <w:vAlign w:val="bottom"/>
          </w:tcPr>
          <w:p w:rsidR="00DB55A0" w:rsidRPr="00ED1CF1" w:rsidRDefault="00DB55A0" w:rsidP="00F64AC9">
            <w:pPr>
              <w:jc w:val="center"/>
              <w:rPr>
                <w:rFonts w:asciiTheme="minorHAnsi" w:hAnsiTheme="minorHAnsi"/>
              </w:rPr>
            </w:pPr>
            <w:r w:rsidRPr="00ED1CF1">
              <w:rPr>
                <w:rStyle w:val="212pt"/>
                <w:b w:val="0"/>
                <w:color w:val="auto"/>
              </w:rPr>
              <w:t>Эффект</w:t>
            </w:r>
          </w:p>
        </w:tc>
        <w:tc>
          <w:tcPr>
            <w:tcW w:w="1771" w:type="dxa"/>
            <w:tcBorders>
              <w:top w:val="single" w:sz="4" w:space="0" w:color="auto"/>
              <w:left w:val="single" w:sz="4" w:space="0" w:color="auto"/>
              <w:right w:val="single" w:sz="4" w:space="0" w:color="auto"/>
            </w:tcBorders>
            <w:shd w:val="clear" w:color="auto" w:fill="FFFFFF"/>
            <w:vAlign w:val="bottom"/>
          </w:tcPr>
          <w:p w:rsidR="00DB55A0" w:rsidRPr="00ED1CF1" w:rsidRDefault="00DB55A0" w:rsidP="00F64AC9">
            <w:pPr>
              <w:jc w:val="center"/>
              <w:rPr>
                <w:rFonts w:asciiTheme="minorHAnsi" w:hAnsiTheme="minorHAnsi"/>
              </w:rPr>
            </w:pPr>
            <w:r w:rsidRPr="00ED1CF1">
              <w:rPr>
                <w:rStyle w:val="212pt"/>
                <w:b w:val="0"/>
                <w:color w:val="auto"/>
              </w:rPr>
              <w:t>Ответственный</w:t>
            </w:r>
          </w:p>
        </w:tc>
      </w:tr>
      <w:tr w:rsidR="00ED1CF1" w:rsidRPr="00ED1CF1" w:rsidTr="0048105D">
        <w:tc>
          <w:tcPr>
            <w:tcW w:w="9911" w:type="dxa"/>
            <w:gridSpan w:val="5"/>
          </w:tcPr>
          <w:p w:rsidR="00836747" w:rsidRPr="00ED1CF1" w:rsidRDefault="00F64AC9" w:rsidP="00B644C6">
            <w:pPr>
              <w:pStyle w:val="a7"/>
              <w:numPr>
                <w:ilvl w:val="0"/>
                <w:numId w:val="64"/>
              </w:numPr>
              <w:jc w:val="center"/>
              <w:rPr>
                <w:rFonts w:asciiTheme="minorHAnsi" w:hAnsiTheme="minorHAnsi"/>
              </w:rPr>
            </w:pPr>
            <w:r w:rsidRPr="00ED1CF1">
              <w:rPr>
                <w:rFonts w:asciiTheme="minorHAnsi" w:hAnsiTheme="minorHAnsi"/>
              </w:rPr>
              <w:t>Определение коренной причины</w:t>
            </w:r>
            <w:r w:rsidR="0011188B" w:rsidRPr="00ED1CF1">
              <w:rPr>
                <w:rFonts w:asciiTheme="minorHAnsi" w:hAnsiTheme="minorHAnsi"/>
              </w:rPr>
              <w:t xml:space="preserve"> несоответствия </w:t>
            </w:r>
            <w:r w:rsidR="00836747" w:rsidRPr="00ED1CF1">
              <w:rPr>
                <w:rFonts w:asciiTheme="minorHAnsi" w:hAnsiTheme="minorHAnsi"/>
              </w:rPr>
              <w:t>т</w:t>
            </w:r>
            <w:r w:rsidR="001924F5" w:rsidRPr="00ED1CF1">
              <w:rPr>
                <w:rFonts w:asciiTheme="minorHAnsi" w:hAnsiTheme="minorHAnsi"/>
              </w:rPr>
              <w:t>овара</w:t>
            </w:r>
            <w:r w:rsidR="00836747" w:rsidRPr="00ED1CF1">
              <w:rPr>
                <w:rFonts w:asciiTheme="minorHAnsi" w:hAnsiTheme="minorHAnsi"/>
              </w:rPr>
              <w:t xml:space="preserve"> (_________)</w:t>
            </w:r>
          </w:p>
          <w:p w:rsidR="00836747" w:rsidRPr="00ED1CF1" w:rsidRDefault="00836747" w:rsidP="00836747">
            <w:pPr>
              <w:pStyle w:val="a7"/>
              <w:rPr>
                <w:rFonts w:asciiTheme="minorHAnsi" w:hAnsiTheme="minorHAnsi"/>
              </w:rPr>
            </w:pPr>
          </w:p>
        </w:tc>
      </w:tr>
      <w:tr w:rsidR="00ED1CF1" w:rsidRPr="00ED1CF1" w:rsidTr="0011188B">
        <w:tc>
          <w:tcPr>
            <w:tcW w:w="2069" w:type="dxa"/>
          </w:tcPr>
          <w:p w:rsidR="0011188B" w:rsidRPr="00ED1CF1" w:rsidRDefault="0011188B" w:rsidP="0011188B">
            <w:pPr>
              <w:spacing w:line="254" w:lineRule="exact"/>
              <w:rPr>
                <w:rFonts w:ascii="Calibri" w:eastAsia="Calibri" w:hAnsi="Calibri" w:cs="Calibri"/>
                <w:sz w:val="18"/>
                <w:szCs w:val="18"/>
              </w:rPr>
            </w:pPr>
            <w:r w:rsidRPr="00ED1CF1">
              <w:rPr>
                <w:rFonts w:ascii="Calibri" w:eastAsia="Calibri" w:hAnsi="Calibri" w:cs="Calibri"/>
                <w:sz w:val="18"/>
                <w:szCs w:val="18"/>
              </w:rPr>
              <w:t>1.</w:t>
            </w:r>
          </w:p>
          <w:p w:rsidR="00F64AC9" w:rsidRPr="00ED1CF1" w:rsidRDefault="00F64AC9" w:rsidP="0011188B">
            <w:pPr>
              <w:spacing w:line="254" w:lineRule="exact"/>
              <w:rPr>
                <w:rFonts w:ascii="Calibri" w:eastAsia="Calibri" w:hAnsi="Calibri" w:cs="Calibri"/>
                <w:sz w:val="18"/>
                <w:szCs w:val="18"/>
              </w:rPr>
            </w:pPr>
            <w:r w:rsidRPr="00ED1CF1">
              <w:rPr>
                <w:rFonts w:ascii="Calibri" w:eastAsia="Calibri" w:hAnsi="Calibri" w:cs="Calibri"/>
                <w:sz w:val="18"/>
                <w:szCs w:val="18"/>
              </w:rPr>
              <w:t>Определение причины</w:t>
            </w:r>
            <w:r w:rsidRPr="00ED1CF1">
              <w:rPr>
                <w:rFonts w:ascii="Calibri" w:eastAsia="Calibri" w:hAnsi="Calibri" w:cs="Calibri"/>
                <w:sz w:val="18"/>
                <w:szCs w:val="18"/>
              </w:rPr>
              <w:br/>
              <w:t>несоответствия</w:t>
            </w:r>
          </w:p>
          <w:p w:rsidR="00DB55A0" w:rsidRPr="00ED1CF1" w:rsidRDefault="00DB55A0" w:rsidP="0011188B">
            <w:pPr>
              <w:rPr>
                <w:rFonts w:asciiTheme="minorHAnsi" w:hAnsiTheme="minorHAnsi"/>
                <w:b/>
                <w:sz w:val="18"/>
                <w:szCs w:val="18"/>
              </w:rPr>
            </w:pPr>
          </w:p>
        </w:tc>
        <w:tc>
          <w:tcPr>
            <w:tcW w:w="2746" w:type="dxa"/>
          </w:tcPr>
          <w:p w:rsidR="00F64AC9" w:rsidRPr="00ED1CF1" w:rsidRDefault="0011188B" w:rsidP="0011188B">
            <w:pPr>
              <w:spacing w:line="250" w:lineRule="exact"/>
              <w:rPr>
                <w:rFonts w:ascii="Calibri" w:eastAsia="Calibri" w:hAnsi="Calibri" w:cs="Calibri"/>
                <w:sz w:val="20"/>
                <w:szCs w:val="20"/>
              </w:rPr>
            </w:pPr>
            <w:r w:rsidRPr="00ED1CF1">
              <w:rPr>
                <w:rFonts w:ascii="Calibri" w:eastAsia="Calibri" w:hAnsi="Calibri" w:cs="Calibri"/>
                <w:sz w:val="20"/>
                <w:szCs w:val="20"/>
              </w:rPr>
              <w:t xml:space="preserve">1.1. </w:t>
            </w:r>
            <w:r w:rsidR="00F64AC9" w:rsidRPr="00ED1CF1">
              <w:rPr>
                <w:rFonts w:ascii="Calibri" w:eastAsia="Calibri" w:hAnsi="Calibri" w:cs="Calibri"/>
                <w:sz w:val="20"/>
                <w:szCs w:val="20"/>
              </w:rPr>
              <w:t xml:space="preserve">Проведение комиссионного расследования с составлением технического заключения о причине несоответствия (проверка соответствия </w:t>
            </w:r>
            <w:r w:rsidR="00F64AC9" w:rsidRPr="00ED1CF1">
              <w:rPr>
                <w:rFonts w:ascii="Calibri" w:eastAsia="Calibri" w:hAnsi="Calibri" w:cs="Calibri"/>
                <w:sz w:val="20"/>
                <w:szCs w:val="20"/>
              </w:rPr>
              <w:lastRenderedPageBreak/>
              <w:t>технологического процесса требованиям конструкторской документации; проверка соответствия подготовки производства требованиям технологического процесса; проверка компетенции персонала и доведение уровня компетенции до уровня, обеспечивающего качественное выполнение работ, укомплектованность штата)</w:t>
            </w:r>
          </w:p>
          <w:p w:rsidR="00DB55A0" w:rsidRPr="00ED1CF1" w:rsidRDefault="00DB55A0" w:rsidP="0011188B">
            <w:pPr>
              <w:rPr>
                <w:rFonts w:asciiTheme="minorHAnsi" w:hAnsiTheme="minorHAnsi"/>
                <w:b/>
                <w:sz w:val="18"/>
                <w:szCs w:val="18"/>
              </w:rPr>
            </w:pPr>
          </w:p>
        </w:tc>
        <w:tc>
          <w:tcPr>
            <w:tcW w:w="1369" w:type="dxa"/>
          </w:tcPr>
          <w:p w:rsidR="00F64AC9" w:rsidRPr="00ED1CF1" w:rsidRDefault="00F64AC9" w:rsidP="0011188B">
            <w:pPr>
              <w:spacing w:line="250" w:lineRule="exact"/>
              <w:ind w:left="20"/>
              <w:rPr>
                <w:rFonts w:ascii="Calibri" w:eastAsia="Calibri" w:hAnsi="Calibri" w:cs="Calibri"/>
                <w:sz w:val="18"/>
                <w:szCs w:val="18"/>
              </w:rPr>
            </w:pPr>
            <w:r w:rsidRPr="00ED1CF1">
              <w:rPr>
                <w:rFonts w:ascii="Calibri" w:eastAsia="Calibri" w:hAnsi="Calibri" w:cs="Calibri"/>
                <w:sz w:val="18"/>
                <w:szCs w:val="18"/>
              </w:rPr>
              <w:lastRenderedPageBreak/>
              <w:t xml:space="preserve">В течение </w:t>
            </w:r>
            <w:r w:rsidR="0011188B" w:rsidRPr="00ED1CF1">
              <w:rPr>
                <w:rFonts w:ascii="Calibri" w:eastAsia="Calibri" w:hAnsi="Calibri" w:cs="Calibri"/>
                <w:sz w:val="18"/>
                <w:szCs w:val="18"/>
              </w:rPr>
              <w:t>___</w:t>
            </w:r>
            <w:r w:rsidR="000C7FEF" w:rsidRPr="00ED1CF1">
              <w:rPr>
                <w:rFonts w:ascii="Calibri" w:eastAsia="Calibri" w:hAnsi="Calibri" w:cs="Calibri"/>
                <w:sz w:val="18"/>
                <w:szCs w:val="18"/>
              </w:rPr>
              <w:t>_</w:t>
            </w:r>
            <w:r w:rsidRPr="00ED1CF1">
              <w:rPr>
                <w:rFonts w:ascii="Calibri" w:eastAsia="Calibri" w:hAnsi="Calibri" w:cs="Calibri"/>
                <w:sz w:val="18"/>
                <w:szCs w:val="18"/>
              </w:rPr>
              <w:t xml:space="preserve"> дней после проведения расследования </w:t>
            </w:r>
          </w:p>
          <w:p w:rsidR="00F64AC9" w:rsidRPr="00ED1CF1" w:rsidRDefault="00F64AC9" w:rsidP="0011188B">
            <w:pPr>
              <w:spacing w:line="250" w:lineRule="exact"/>
              <w:ind w:left="20"/>
              <w:rPr>
                <w:rFonts w:ascii="Calibri" w:eastAsia="Calibri" w:hAnsi="Calibri" w:cs="Calibri"/>
                <w:sz w:val="18"/>
                <w:szCs w:val="18"/>
              </w:rPr>
            </w:pPr>
            <w:r w:rsidRPr="00ED1CF1">
              <w:rPr>
                <w:rFonts w:ascii="Calibri" w:eastAsia="Calibri" w:hAnsi="Calibri" w:cs="Calibri"/>
                <w:sz w:val="18"/>
                <w:szCs w:val="18"/>
              </w:rPr>
              <w:t>(если не требуется</w:t>
            </w:r>
            <w:r w:rsidRPr="00ED1CF1">
              <w:rPr>
                <w:rFonts w:ascii="Calibri" w:eastAsia="Calibri" w:hAnsi="Calibri" w:cs="Calibri"/>
                <w:sz w:val="18"/>
                <w:szCs w:val="18"/>
              </w:rPr>
              <w:br/>
              <w:t>проведение дополнительных</w:t>
            </w:r>
            <w:r w:rsidRPr="00ED1CF1">
              <w:rPr>
                <w:rFonts w:ascii="Calibri" w:eastAsia="Calibri" w:hAnsi="Calibri" w:cs="Calibri"/>
                <w:sz w:val="18"/>
                <w:szCs w:val="18"/>
              </w:rPr>
              <w:br/>
            </w:r>
            <w:r w:rsidRPr="00ED1CF1">
              <w:rPr>
                <w:rFonts w:ascii="Calibri" w:eastAsia="Calibri" w:hAnsi="Calibri" w:cs="Calibri"/>
                <w:sz w:val="18"/>
                <w:szCs w:val="18"/>
              </w:rPr>
              <w:lastRenderedPageBreak/>
              <w:t>исследований)</w:t>
            </w:r>
          </w:p>
          <w:p w:rsidR="00DB55A0" w:rsidRPr="00ED1CF1" w:rsidRDefault="00DB55A0" w:rsidP="0011188B">
            <w:pPr>
              <w:rPr>
                <w:rFonts w:asciiTheme="minorHAnsi" w:hAnsiTheme="minorHAnsi"/>
                <w:b/>
                <w:sz w:val="18"/>
                <w:szCs w:val="18"/>
              </w:rPr>
            </w:pPr>
          </w:p>
        </w:tc>
        <w:tc>
          <w:tcPr>
            <w:tcW w:w="1956" w:type="dxa"/>
          </w:tcPr>
          <w:p w:rsidR="00DB55A0" w:rsidRPr="00ED1CF1" w:rsidRDefault="00F64AC9" w:rsidP="0011188B">
            <w:pPr>
              <w:rPr>
                <w:rFonts w:asciiTheme="minorHAnsi" w:hAnsiTheme="minorHAnsi"/>
                <w:sz w:val="18"/>
                <w:szCs w:val="18"/>
              </w:rPr>
            </w:pPr>
            <w:r w:rsidRPr="00ED1CF1">
              <w:rPr>
                <w:rFonts w:asciiTheme="minorHAnsi" w:hAnsiTheme="minorHAnsi"/>
                <w:sz w:val="18"/>
                <w:szCs w:val="18"/>
              </w:rPr>
              <w:lastRenderedPageBreak/>
              <w:t>Оформление технического заключения</w:t>
            </w:r>
          </w:p>
        </w:tc>
        <w:tc>
          <w:tcPr>
            <w:tcW w:w="1771" w:type="dxa"/>
          </w:tcPr>
          <w:p w:rsidR="00DB55A0" w:rsidRPr="00ED1CF1" w:rsidRDefault="00DB55A0" w:rsidP="0011188B">
            <w:pPr>
              <w:rPr>
                <w:rFonts w:asciiTheme="minorHAnsi" w:hAnsiTheme="minorHAnsi"/>
                <w:b/>
                <w:sz w:val="18"/>
                <w:szCs w:val="18"/>
              </w:rPr>
            </w:pPr>
          </w:p>
        </w:tc>
      </w:tr>
      <w:tr w:rsidR="00ED1CF1" w:rsidRPr="00ED1CF1" w:rsidTr="0048105D">
        <w:tc>
          <w:tcPr>
            <w:tcW w:w="9911" w:type="dxa"/>
            <w:gridSpan w:val="5"/>
          </w:tcPr>
          <w:p w:rsidR="00F64AC9" w:rsidRPr="00ED1CF1" w:rsidRDefault="00F64AC9" w:rsidP="00B644C6">
            <w:pPr>
              <w:pStyle w:val="a7"/>
              <w:numPr>
                <w:ilvl w:val="0"/>
                <w:numId w:val="64"/>
              </w:numPr>
              <w:jc w:val="center"/>
              <w:rPr>
                <w:rFonts w:asciiTheme="minorHAnsi" w:hAnsiTheme="minorHAnsi"/>
              </w:rPr>
            </w:pPr>
            <w:r w:rsidRPr="00ED1CF1">
              <w:rPr>
                <w:rFonts w:asciiTheme="minorHAnsi" w:hAnsiTheme="minorHAnsi"/>
              </w:rPr>
              <w:t>Разработка первоочередных мероприятий</w:t>
            </w:r>
          </w:p>
          <w:p w:rsidR="009D403C" w:rsidRPr="00ED1CF1" w:rsidRDefault="009D403C" w:rsidP="009D403C">
            <w:pPr>
              <w:pStyle w:val="a7"/>
              <w:rPr>
                <w:rFonts w:asciiTheme="minorHAnsi" w:hAnsiTheme="minorHAnsi"/>
              </w:rPr>
            </w:pPr>
          </w:p>
        </w:tc>
      </w:tr>
      <w:tr w:rsidR="00ED1CF1" w:rsidRPr="00ED1CF1" w:rsidTr="0011188B">
        <w:tc>
          <w:tcPr>
            <w:tcW w:w="2069" w:type="dxa"/>
            <w:vMerge w:val="restart"/>
          </w:tcPr>
          <w:p w:rsidR="0011188B" w:rsidRPr="00ED1CF1" w:rsidRDefault="0011188B" w:rsidP="0011188B">
            <w:pPr>
              <w:rPr>
                <w:rFonts w:asciiTheme="minorHAnsi" w:hAnsiTheme="minorHAnsi"/>
                <w:sz w:val="20"/>
                <w:szCs w:val="20"/>
              </w:rPr>
            </w:pPr>
            <w:r w:rsidRPr="00ED1CF1">
              <w:rPr>
                <w:rFonts w:asciiTheme="minorHAnsi" w:hAnsiTheme="minorHAnsi"/>
                <w:sz w:val="20"/>
                <w:szCs w:val="20"/>
              </w:rPr>
              <w:t>2.</w:t>
            </w:r>
          </w:p>
          <w:p w:rsidR="00F64AC9" w:rsidRPr="00ED1CF1" w:rsidRDefault="00F64AC9" w:rsidP="0011188B">
            <w:pPr>
              <w:rPr>
                <w:rFonts w:asciiTheme="minorHAnsi" w:hAnsiTheme="minorHAnsi"/>
                <w:b/>
              </w:rPr>
            </w:pPr>
            <w:r w:rsidRPr="00ED1CF1">
              <w:rPr>
                <w:rFonts w:asciiTheme="minorHAnsi" w:hAnsiTheme="minorHAnsi"/>
                <w:sz w:val="20"/>
                <w:szCs w:val="20"/>
              </w:rPr>
              <w:t>Разработка первоочередных мероприятий</w:t>
            </w:r>
          </w:p>
        </w:tc>
        <w:tc>
          <w:tcPr>
            <w:tcW w:w="2746" w:type="dxa"/>
            <w:tcBorders>
              <w:top w:val="single" w:sz="4" w:space="0" w:color="auto"/>
              <w:left w:val="single" w:sz="4" w:space="0" w:color="auto"/>
            </w:tcBorders>
            <w:shd w:val="clear" w:color="auto" w:fill="FFFFFF"/>
            <w:vAlign w:val="center"/>
          </w:tcPr>
          <w:p w:rsidR="00F64AC9" w:rsidRPr="00ED1CF1" w:rsidRDefault="0011188B" w:rsidP="0011188B">
            <w:pPr>
              <w:rPr>
                <w:rFonts w:asciiTheme="minorHAnsi" w:hAnsiTheme="minorHAnsi" w:cstheme="minorHAnsi"/>
                <w:b/>
                <w:sz w:val="20"/>
                <w:szCs w:val="20"/>
              </w:rPr>
            </w:pPr>
            <w:r w:rsidRPr="00ED1CF1">
              <w:rPr>
                <w:rFonts w:asciiTheme="minorHAnsi" w:hAnsiTheme="minorHAnsi" w:cstheme="minorHAnsi"/>
                <w:sz w:val="20"/>
                <w:szCs w:val="20"/>
              </w:rPr>
              <w:t>2.1.</w:t>
            </w:r>
            <w:r w:rsidR="00F64AC9" w:rsidRPr="00ED1CF1">
              <w:rPr>
                <w:rFonts w:asciiTheme="minorHAnsi" w:hAnsiTheme="minorHAnsi" w:cstheme="minorHAnsi"/>
                <w:sz w:val="20"/>
                <w:szCs w:val="20"/>
              </w:rPr>
              <w:t>Изменение Руководства по эксплуатации в части внесения дополнительных мер по предотвращению не</w:t>
            </w:r>
            <w:r w:rsidRPr="00ED1CF1">
              <w:rPr>
                <w:rFonts w:asciiTheme="minorHAnsi" w:hAnsiTheme="minorHAnsi" w:cstheme="minorHAnsi"/>
                <w:sz w:val="20"/>
                <w:szCs w:val="20"/>
              </w:rPr>
              <w:t>соответствия</w:t>
            </w:r>
          </w:p>
        </w:tc>
        <w:tc>
          <w:tcPr>
            <w:tcW w:w="1369" w:type="dxa"/>
            <w:vMerge w:val="restart"/>
          </w:tcPr>
          <w:p w:rsidR="00F64AC9" w:rsidRPr="00ED1CF1" w:rsidRDefault="00F64AC9" w:rsidP="0011188B">
            <w:pPr>
              <w:spacing w:line="250" w:lineRule="exact"/>
              <w:ind w:left="20"/>
              <w:rPr>
                <w:rFonts w:ascii="Calibri" w:eastAsia="Calibri" w:hAnsi="Calibri" w:cs="Calibri"/>
                <w:sz w:val="19"/>
                <w:szCs w:val="19"/>
              </w:rPr>
            </w:pPr>
            <w:r w:rsidRPr="00ED1CF1">
              <w:rPr>
                <w:rFonts w:ascii="Calibri" w:eastAsia="Calibri" w:hAnsi="Calibri" w:cs="Calibri"/>
                <w:sz w:val="19"/>
                <w:szCs w:val="19"/>
              </w:rPr>
              <w:t xml:space="preserve">В течение </w:t>
            </w:r>
            <w:r w:rsidR="0011188B" w:rsidRPr="00ED1CF1">
              <w:rPr>
                <w:rFonts w:ascii="Calibri" w:eastAsia="Calibri" w:hAnsi="Calibri" w:cs="Calibri"/>
                <w:sz w:val="19"/>
                <w:szCs w:val="19"/>
              </w:rPr>
              <w:t>__</w:t>
            </w:r>
            <w:r w:rsidR="000C7FEF" w:rsidRPr="00ED1CF1">
              <w:rPr>
                <w:rFonts w:ascii="Calibri" w:eastAsia="Calibri" w:hAnsi="Calibri" w:cs="Calibri"/>
                <w:sz w:val="19"/>
                <w:szCs w:val="19"/>
              </w:rPr>
              <w:t>_</w:t>
            </w:r>
            <w:r w:rsidRPr="00ED1CF1">
              <w:rPr>
                <w:rFonts w:ascii="Calibri" w:eastAsia="Calibri" w:hAnsi="Calibri" w:cs="Calibri"/>
                <w:sz w:val="19"/>
                <w:szCs w:val="19"/>
              </w:rPr>
              <w:t xml:space="preserve"> дней после проведения расследования </w:t>
            </w:r>
          </w:p>
          <w:p w:rsidR="00F64AC9" w:rsidRPr="00ED1CF1" w:rsidRDefault="00F64AC9" w:rsidP="0011188B">
            <w:pPr>
              <w:rPr>
                <w:rFonts w:asciiTheme="minorHAnsi" w:hAnsiTheme="minorHAnsi"/>
                <w:b/>
              </w:rPr>
            </w:pPr>
          </w:p>
        </w:tc>
        <w:tc>
          <w:tcPr>
            <w:tcW w:w="1956" w:type="dxa"/>
          </w:tcPr>
          <w:p w:rsidR="00F64AC9" w:rsidRPr="00ED1CF1" w:rsidRDefault="00F64AC9" w:rsidP="00786692">
            <w:pPr>
              <w:rPr>
                <w:rFonts w:asciiTheme="minorHAnsi" w:hAnsiTheme="minorHAnsi"/>
                <w:sz w:val="20"/>
                <w:szCs w:val="20"/>
              </w:rPr>
            </w:pPr>
            <w:r w:rsidRPr="00ED1CF1">
              <w:rPr>
                <w:rFonts w:asciiTheme="minorHAnsi" w:hAnsiTheme="minorHAnsi"/>
                <w:sz w:val="20"/>
                <w:szCs w:val="20"/>
              </w:rPr>
              <w:t xml:space="preserve">Предупреждение </w:t>
            </w:r>
            <w:r w:rsidR="00786692" w:rsidRPr="00ED1CF1">
              <w:rPr>
                <w:rFonts w:asciiTheme="minorHAnsi" w:hAnsiTheme="minorHAnsi"/>
                <w:sz w:val="20"/>
                <w:szCs w:val="20"/>
              </w:rPr>
              <w:t>несоответствий</w:t>
            </w:r>
            <w:r w:rsidRPr="00ED1CF1">
              <w:rPr>
                <w:rFonts w:asciiTheme="minorHAnsi" w:hAnsiTheme="minorHAnsi"/>
                <w:sz w:val="20"/>
                <w:szCs w:val="20"/>
              </w:rPr>
              <w:t xml:space="preserve"> на период до реализации мероприятий</w:t>
            </w:r>
          </w:p>
        </w:tc>
        <w:tc>
          <w:tcPr>
            <w:tcW w:w="1771" w:type="dxa"/>
          </w:tcPr>
          <w:p w:rsidR="00F64AC9" w:rsidRPr="00ED1CF1" w:rsidRDefault="00F64AC9" w:rsidP="0011188B">
            <w:pPr>
              <w:rPr>
                <w:rFonts w:asciiTheme="minorHAnsi" w:hAnsiTheme="minorHAnsi"/>
                <w:b/>
              </w:rPr>
            </w:pPr>
          </w:p>
        </w:tc>
      </w:tr>
      <w:tr w:rsidR="00ED1CF1" w:rsidRPr="00ED1CF1" w:rsidTr="0011188B">
        <w:tc>
          <w:tcPr>
            <w:tcW w:w="2069" w:type="dxa"/>
            <w:vMerge/>
          </w:tcPr>
          <w:p w:rsidR="00F64AC9" w:rsidRPr="00ED1CF1" w:rsidRDefault="00F64AC9" w:rsidP="0011188B">
            <w:pPr>
              <w:rPr>
                <w:rFonts w:asciiTheme="minorHAnsi" w:hAnsiTheme="minorHAnsi"/>
                <w:b/>
              </w:rPr>
            </w:pPr>
          </w:p>
        </w:tc>
        <w:tc>
          <w:tcPr>
            <w:tcW w:w="2746" w:type="dxa"/>
            <w:tcBorders>
              <w:top w:val="single" w:sz="4" w:space="0" w:color="auto"/>
              <w:left w:val="single" w:sz="4" w:space="0" w:color="auto"/>
            </w:tcBorders>
            <w:shd w:val="clear" w:color="auto" w:fill="FFFFFF"/>
            <w:vAlign w:val="center"/>
          </w:tcPr>
          <w:p w:rsidR="00F64AC9" w:rsidRPr="00ED1CF1" w:rsidRDefault="00F64AC9" w:rsidP="0011188B">
            <w:pPr>
              <w:rPr>
                <w:rFonts w:asciiTheme="minorHAnsi" w:hAnsiTheme="minorHAnsi" w:cstheme="minorHAnsi"/>
                <w:b/>
                <w:sz w:val="20"/>
                <w:szCs w:val="20"/>
              </w:rPr>
            </w:pPr>
            <w:r w:rsidRPr="00ED1CF1">
              <w:rPr>
                <w:rFonts w:asciiTheme="minorHAnsi" w:hAnsiTheme="minorHAnsi" w:cstheme="minorHAnsi"/>
                <w:sz w:val="20"/>
                <w:szCs w:val="20"/>
              </w:rPr>
              <w:t>Переработка технологической документации в соответствии с п. 2.1</w:t>
            </w:r>
          </w:p>
        </w:tc>
        <w:tc>
          <w:tcPr>
            <w:tcW w:w="1369" w:type="dxa"/>
            <w:vMerge/>
          </w:tcPr>
          <w:p w:rsidR="00F64AC9" w:rsidRPr="00ED1CF1" w:rsidRDefault="00F64AC9" w:rsidP="0011188B">
            <w:pPr>
              <w:rPr>
                <w:rFonts w:asciiTheme="minorHAnsi" w:hAnsiTheme="minorHAnsi"/>
                <w:b/>
              </w:rPr>
            </w:pPr>
          </w:p>
        </w:tc>
        <w:tc>
          <w:tcPr>
            <w:tcW w:w="1956" w:type="dxa"/>
          </w:tcPr>
          <w:p w:rsidR="00F64AC9" w:rsidRPr="00ED1CF1" w:rsidRDefault="00F64AC9" w:rsidP="00786692">
            <w:pPr>
              <w:rPr>
                <w:rFonts w:asciiTheme="minorHAnsi" w:hAnsiTheme="minorHAnsi"/>
                <w:sz w:val="20"/>
                <w:szCs w:val="20"/>
              </w:rPr>
            </w:pPr>
            <w:r w:rsidRPr="00ED1CF1">
              <w:rPr>
                <w:rFonts w:asciiTheme="minorHAnsi" w:hAnsiTheme="minorHAnsi"/>
                <w:sz w:val="20"/>
                <w:szCs w:val="20"/>
              </w:rPr>
              <w:t xml:space="preserve">Предупреждение </w:t>
            </w:r>
            <w:r w:rsidR="00786692" w:rsidRPr="00ED1CF1">
              <w:rPr>
                <w:rFonts w:asciiTheme="minorHAnsi" w:hAnsiTheme="minorHAnsi"/>
                <w:sz w:val="20"/>
                <w:szCs w:val="20"/>
              </w:rPr>
              <w:t>несоответствий</w:t>
            </w:r>
            <w:r w:rsidRPr="00ED1CF1">
              <w:rPr>
                <w:rFonts w:asciiTheme="minorHAnsi" w:hAnsiTheme="minorHAnsi"/>
                <w:sz w:val="20"/>
                <w:szCs w:val="20"/>
              </w:rPr>
              <w:t xml:space="preserve"> на период до реализации мероприятий</w:t>
            </w:r>
          </w:p>
        </w:tc>
        <w:tc>
          <w:tcPr>
            <w:tcW w:w="1771" w:type="dxa"/>
          </w:tcPr>
          <w:p w:rsidR="00F64AC9" w:rsidRPr="00ED1CF1" w:rsidRDefault="00F64AC9" w:rsidP="0011188B">
            <w:pPr>
              <w:rPr>
                <w:rFonts w:asciiTheme="minorHAnsi" w:hAnsiTheme="minorHAnsi"/>
                <w:b/>
              </w:rPr>
            </w:pPr>
          </w:p>
        </w:tc>
      </w:tr>
      <w:tr w:rsidR="00ED1CF1" w:rsidRPr="00ED1CF1" w:rsidTr="0011188B">
        <w:trPr>
          <w:trHeight w:val="1130"/>
        </w:trPr>
        <w:tc>
          <w:tcPr>
            <w:tcW w:w="2069" w:type="dxa"/>
            <w:vMerge/>
          </w:tcPr>
          <w:p w:rsidR="00F64AC9" w:rsidRPr="00ED1CF1" w:rsidRDefault="00F64AC9" w:rsidP="0011188B">
            <w:pPr>
              <w:rPr>
                <w:rFonts w:asciiTheme="minorHAnsi" w:hAnsiTheme="minorHAnsi"/>
                <w:b/>
              </w:rPr>
            </w:pPr>
          </w:p>
        </w:tc>
        <w:tc>
          <w:tcPr>
            <w:tcW w:w="2746" w:type="dxa"/>
            <w:tcBorders>
              <w:top w:val="single" w:sz="4" w:space="0" w:color="auto"/>
              <w:left w:val="single" w:sz="4" w:space="0" w:color="auto"/>
            </w:tcBorders>
            <w:shd w:val="clear" w:color="auto" w:fill="FFFFFF"/>
            <w:vAlign w:val="bottom"/>
          </w:tcPr>
          <w:p w:rsidR="00F64AC9" w:rsidRPr="00ED1CF1" w:rsidRDefault="0011188B" w:rsidP="0011188B">
            <w:pPr>
              <w:rPr>
                <w:rFonts w:asciiTheme="minorHAnsi" w:hAnsiTheme="minorHAnsi" w:cstheme="minorHAnsi"/>
                <w:b/>
                <w:sz w:val="20"/>
                <w:szCs w:val="20"/>
              </w:rPr>
            </w:pPr>
            <w:r w:rsidRPr="00ED1CF1">
              <w:rPr>
                <w:rFonts w:asciiTheme="minorHAnsi" w:hAnsiTheme="minorHAnsi" w:cstheme="minorHAnsi"/>
                <w:sz w:val="20"/>
                <w:szCs w:val="20"/>
              </w:rPr>
              <w:t xml:space="preserve">2.3. </w:t>
            </w:r>
            <w:r w:rsidR="00F64AC9" w:rsidRPr="00ED1CF1">
              <w:rPr>
                <w:rFonts w:asciiTheme="minorHAnsi" w:hAnsiTheme="minorHAnsi" w:cstheme="minorHAnsi"/>
                <w:sz w:val="20"/>
                <w:szCs w:val="20"/>
              </w:rPr>
              <w:t>Введение дополнительных контрольных</w:t>
            </w:r>
          </w:p>
          <w:p w:rsidR="00F64AC9" w:rsidRPr="00ED1CF1" w:rsidRDefault="00F64AC9" w:rsidP="0011188B">
            <w:pPr>
              <w:rPr>
                <w:rFonts w:asciiTheme="minorHAnsi" w:hAnsiTheme="minorHAnsi" w:cstheme="minorHAnsi"/>
                <w:b/>
                <w:sz w:val="20"/>
                <w:szCs w:val="20"/>
              </w:rPr>
            </w:pPr>
            <w:r w:rsidRPr="00ED1CF1">
              <w:rPr>
                <w:rFonts w:asciiTheme="minorHAnsi" w:hAnsiTheme="minorHAnsi" w:cstheme="minorHAnsi"/>
                <w:sz w:val="20"/>
                <w:szCs w:val="20"/>
              </w:rPr>
              <w:t>операций по несоответствиям</w:t>
            </w:r>
          </w:p>
        </w:tc>
        <w:tc>
          <w:tcPr>
            <w:tcW w:w="1369" w:type="dxa"/>
            <w:vMerge/>
          </w:tcPr>
          <w:p w:rsidR="00F64AC9" w:rsidRPr="00ED1CF1" w:rsidRDefault="00F64AC9" w:rsidP="0011188B">
            <w:pPr>
              <w:rPr>
                <w:rFonts w:asciiTheme="minorHAnsi" w:hAnsiTheme="minorHAnsi"/>
                <w:b/>
              </w:rPr>
            </w:pPr>
          </w:p>
        </w:tc>
        <w:tc>
          <w:tcPr>
            <w:tcW w:w="1956" w:type="dxa"/>
          </w:tcPr>
          <w:p w:rsidR="00F64AC9" w:rsidRPr="00ED1CF1" w:rsidRDefault="00F64AC9" w:rsidP="00786692">
            <w:pPr>
              <w:rPr>
                <w:rFonts w:asciiTheme="minorHAnsi" w:hAnsiTheme="minorHAnsi"/>
                <w:sz w:val="20"/>
                <w:szCs w:val="20"/>
              </w:rPr>
            </w:pPr>
            <w:r w:rsidRPr="00ED1CF1">
              <w:rPr>
                <w:rFonts w:asciiTheme="minorHAnsi" w:hAnsiTheme="minorHAnsi"/>
                <w:sz w:val="20"/>
                <w:szCs w:val="20"/>
              </w:rPr>
              <w:t xml:space="preserve">Предупреждение </w:t>
            </w:r>
            <w:r w:rsidR="00786692" w:rsidRPr="00ED1CF1">
              <w:rPr>
                <w:rFonts w:asciiTheme="minorHAnsi" w:hAnsiTheme="minorHAnsi"/>
                <w:sz w:val="20"/>
                <w:szCs w:val="20"/>
              </w:rPr>
              <w:t>несоответствий</w:t>
            </w:r>
            <w:r w:rsidRPr="00ED1CF1">
              <w:rPr>
                <w:rFonts w:asciiTheme="minorHAnsi" w:hAnsiTheme="minorHAnsi"/>
                <w:sz w:val="20"/>
                <w:szCs w:val="20"/>
              </w:rPr>
              <w:t xml:space="preserve"> на период до реализации мероприятий</w:t>
            </w:r>
          </w:p>
        </w:tc>
        <w:tc>
          <w:tcPr>
            <w:tcW w:w="1771" w:type="dxa"/>
          </w:tcPr>
          <w:p w:rsidR="00F64AC9" w:rsidRPr="00ED1CF1" w:rsidRDefault="00F64AC9" w:rsidP="0011188B">
            <w:pPr>
              <w:rPr>
                <w:rFonts w:asciiTheme="minorHAnsi" w:hAnsiTheme="minorHAnsi"/>
                <w:b/>
              </w:rPr>
            </w:pPr>
          </w:p>
        </w:tc>
      </w:tr>
      <w:tr w:rsidR="00ED1CF1" w:rsidRPr="00ED1CF1" w:rsidTr="0048105D">
        <w:tc>
          <w:tcPr>
            <w:tcW w:w="9911" w:type="dxa"/>
            <w:gridSpan w:val="5"/>
          </w:tcPr>
          <w:p w:rsidR="008B030D" w:rsidRPr="00ED1CF1" w:rsidRDefault="008B030D" w:rsidP="00B644C6">
            <w:pPr>
              <w:pStyle w:val="a7"/>
              <w:numPr>
                <w:ilvl w:val="0"/>
                <w:numId w:val="64"/>
              </w:numPr>
              <w:jc w:val="center"/>
              <w:rPr>
                <w:rFonts w:asciiTheme="minorHAnsi" w:hAnsiTheme="minorHAnsi"/>
              </w:rPr>
            </w:pPr>
            <w:r w:rsidRPr="00ED1CF1">
              <w:rPr>
                <w:rFonts w:asciiTheme="minorHAnsi" w:hAnsiTheme="minorHAnsi"/>
              </w:rPr>
              <w:t>Разработка мероприятий по устранению причин несоответствий</w:t>
            </w:r>
            <w:r w:rsidR="001924F5" w:rsidRPr="00ED1CF1">
              <w:rPr>
                <w:rFonts w:asciiTheme="minorHAnsi" w:hAnsiTheme="minorHAnsi"/>
              </w:rPr>
              <w:t xml:space="preserve"> </w:t>
            </w:r>
            <w:r w:rsidR="00836747" w:rsidRPr="00ED1CF1">
              <w:rPr>
                <w:rFonts w:asciiTheme="minorHAnsi" w:hAnsiTheme="minorHAnsi"/>
              </w:rPr>
              <w:t>т</w:t>
            </w:r>
            <w:r w:rsidR="001924F5" w:rsidRPr="00ED1CF1">
              <w:rPr>
                <w:rFonts w:asciiTheme="minorHAnsi" w:hAnsiTheme="minorHAnsi"/>
              </w:rPr>
              <w:t>овара</w:t>
            </w:r>
            <w:r w:rsidR="00836747" w:rsidRPr="00ED1CF1">
              <w:rPr>
                <w:rFonts w:asciiTheme="minorHAnsi" w:hAnsiTheme="minorHAnsi"/>
              </w:rPr>
              <w:t xml:space="preserve"> (________)</w:t>
            </w:r>
          </w:p>
          <w:p w:rsidR="00836747" w:rsidRPr="00ED1CF1" w:rsidRDefault="00836747" w:rsidP="00836747">
            <w:pPr>
              <w:pStyle w:val="a7"/>
              <w:rPr>
                <w:rFonts w:asciiTheme="minorHAnsi" w:hAnsiTheme="minorHAnsi"/>
              </w:rPr>
            </w:pPr>
          </w:p>
        </w:tc>
      </w:tr>
      <w:tr w:rsidR="00ED1CF1" w:rsidRPr="00ED1CF1" w:rsidTr="0011188B">
        <w:tc>
          <w:tcPr>
            <w:tcW w:w="2069" w:type="dxa"/>
            <w:vMerge w:val="restart"/>
          </w:tcPr>
          <w:p w:rsidR="00786692" w:rsidRPr="00ED1CF1" w:rsidRDefault="00CC5DF8" w:rsidP="00786692">
            <w:pPr>
              <w:rPr>
                <w:rFonts w:asciiTheme="minorHAnsi" w:hAnsiTheme="minorHAnsi"/>
                <w:sz w:val="20"/>
                <w:szCs w:val="20"/>
              </w:rPr>
            </w:pPr>
            <w:r w:rsidRPr="00ED1CF1">
              <w:rPr>
                <w:rFonts w:asciiTheme="minorHAnsi" w:hAnsiTheme="minorHAnsi"/>
                <w:sz w:val="20"/>
                <w:szCs w:val="20"/>
              </w:rPr>
              <w:t xml:space="preserve">3. </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Разработка мероприятий по устранению причин, приведших к несоответствию</w:t>
            </w:r>
          </w:p>
        </w:tc>
        <w:tc>
          <w:tcPr>
            <w:tcW w:w="2746" w:type="dxa"/>
          </w:tcPr>
          <w:p w:rsidR="0048105D" w:rsidRPr="00ED1CF1" w:rsidRDefault="00786692" w:rsidP="00786692">
            <w:pPr>
              <w:rPr>
                <w:rFonts w:asciiTheme="minorHAnsi" w:hAnsiTheme="minorHAnsi"/>
                <w:b/>
              </w:rPr>
            </w:pPr>
            <w:r w:rsidRPr="00ED1CF1">
              <w:rPr>
                <w:rFonts w:ascii="Calibri" w:eastAsia="Calibri" w:hAnsi="Calibri" w:cs="Calibri"/>
                <w:sz w:val="19"/>
                <w:szCs w:val="19"/>
              </w:rPr>
              <w:t xml:space="preserve">3.1. </w:t>
            </w:r>
            <w:r w:rsidR="0048105D" w:rsidRPr="00ED1CF1">
              <w:rPr>
                <w:rFonts w:ascii="Calibri" w:eastAsia="Calibri" w:hAnsi="Calibri" w:cs="Calibri"/>
                <w:sz w:val="19"/>
                <w:szCs w:val="19"/>
              </w:rPr>
              <w:t>Разработка технического задания на изменение технологической документации</w:t>
            </w:r>
          </w:p>
        </w:tc>
        <w:tc>
          <w:tcPr>
            <w:tcW w:w="1369" w:type="dxa"/>
          </w:tcPr>
          <w:p w:rsidR="0048105D" w:rsidRPr="00ED1CF1" w:rsidRDefault="0048105D" w:rsidP="00786692">
            <w:pPr>
              <w:spacing w:line="250" w:lineRule="exact"/>
              <w:ind w:left="20"/>
              <w:rPr>
                <w:rFonts w:ascii="Calibri" w:eastAsia="Calibri" w:hAnsi="Calibri" w:cs="Calibri"/>
                <w:sz w:val="19"/>
                <w:szCs w:val="19"/>
              </w:rPr>
            </w:pPr>
            <w:r w:rsidRPr="00ED1CF1">
              <w:rPr>
                <w:rFonts w:ascii="Calibri" w:eastAsia="Calibri" w:hAnsi="Calibri" w:cs="Calibri"/>
                <w:sz w:val="19"/>
                <w:szCs w:val="19"/>
              </w:rPr>
              <w:t xml:space="preserve">В течение </w:t>
            </w:r>
            <w:r w:rsidR="00786692" w:rsidRPr="00ED1CF1">
              <w:rPr>
                <w:rFonts w:ascii="Calibri" w:eastAsia="Calibri" w:hAnsi="Calibri" w:cs="Calibri"/>
                <w:sz w:val="19"/>
                <w:szCs w:val="19"/>
              </w:rPr>
              <w:t>__</w:t>
            </w:r>
            <w:r w:rsidR="000C7FEF" w:rsidRPr="00ED1CF1">
              <w:rPr>
                <w:rFonts w:ascii="Calibri" w:eastAsia="Calibri" w:hAnsi="Calibri" w:cs="Calibri"/>
                <w:sz w:val="19"/>
                <w:szCs w:val="19"/>
              </w:rPr>
              <w:t>_</w:t>
            </w:r>
            <w:r w:rsidR="00786692" w:rsidRPr="00ED1CF1">
              <w:rPr>
                <w:rFonts w:ascii="Calibri" w:eastAsia="Calibri" w:hAnsi="Calibri" w:cs="Calibri"/>
                <w:sz w:val="19"/>
                <w:szCs w:val="19"/>
              </w:rPr>
              <w:t xml:space="preserve"> </w:t>
            </w:r>
            <w:r w:rsidRPr="00ED1CF1">
              <w:rPr>
                <w:rFonts w:ascii="Calibri" w:eastAsia="Calibri" w:hAnsi="Calibri" w:cs="Calibri"/>
                <w:sz w:val="19"/>
                <w:szCs w:val="19"/>
              </w:rPr>
              <w:t xml:space="preserve">дней после проведения расследования </w:t>
            </w:r>
          </w:p>
          <w:p w:rsidR="0048105D" w:rsidRPr="00ED1CF1" w:rsidRDefault="0048105D" w:rsidP="00786692">
            <w:pPr>
              <w:rPr>
                <w:rFonts w:asciiTheme="minorHAnsi" w:hAnsiTheme="minorHAnsi"/>
                <w:b/>
              </w:rPr>
            </w:pPr>
          </w:p>
        </w:tc>
        <w:tc>
          <w:tcPr>
            <w:tcW w:w="1956" w:type="dxa"/>
          </w:tcPr>
          <w:p w:rsidR="0048105D" w:rsidRPr="00ED1CF1" w:rsidRDefault="0048105D" w:rsidP="00786692">
            <w:pPr>
              <w:rPr>
                <w:rFonts w:asciiTheme="minorHAnsi" w:hAnsiTheme="minorHAnsi"/>
                <w:sz w:val="20"/>
                <w:szCs w:val="20"/>
              </w:rPr>
            </w:pPr>
            <w:r w:rsidRPr="00ED1CF1">
              <w:rPr>
                <w:rFonts w:asciiTheme="minorHAnsi" w:hAnsiTheme="minorHAnsi"/>
                <w:sz w:val="20"/>
                <w:szCs w:val="20"/>
              </w:rPr>
              <w:t>Описание требований к</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разрабатываемому</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технологическому</w:t>
            </w:r>
          </w:p>
          <w:p w:rsidR="0048105D" w:rsidRPr="00ED1CF1" w:rsidRDefault="0048105D" w:rsidP="00786692">
            <w:pPr>
              <w:rPr>
                <w:rFonts w:asciiTheme="minorHAnsi" w:hAnsiTheme="minorHAnsi"/>
                <w:b/>
              </w:rPr>
            </w:pPr>
            <w:r w:rsidRPr="00ED1CF1">
              <w:rPr>
                <w:rFonts w:asciiTheme="minorHAnsi" w:hAnsiTheme="minorHAnsi"/>
                <w:sz w:val="20"/>
                <w:szCs w:val="20"/>
              </w:rPr>
              <w:t>процессу</w:t>
            </w:r>
          </w:p>
        </w:tc>
        <w:tc>
          <w:tcPr>
            <w:tcW w:w="1771" w:type="dxa"/>
          </w:tcPr>
          <w:p w:rsidR="0048105D" w:rsidRPr="00ED1CF1" w:rsidRDefault="0048105D" w:rsidP="00786692">
            <w:pPr>
              <w:rPr>
                <w:rFonts w:asciiTheme="minorHAnsi" w:hAnsiTheme="minorHAnsi"/>
                <w:b/>
              </w:rPr>
            </w:pPr>
          </w:p>
        </w:tc>
      </w:tr>
      <w:tr w:rsidR="00ED1CF1" w:rsidRPr="00ED1CF1" w:rsidTr="0011188B">
        <w:tc>
          <w:tcPr>
            <w:tcW w:w="2069" w:type="dxa"/>
            <w:vMerge/>
          </w:tcPr>
          <w:p w:rsidR="0048105D" w:rsidRPr="00ED1CF1" w:rsidRDefault="0048105D" w:rsidP="00786692">
            <w:pPr>
              <w:rPr>
                <w:rFonts w:asciiTheme="minorHAnsi" w:hAnsiTheme="minorHAnsi"/>
                <w:b/>
              </w:rPr>
            </w:pPr>
          </w:p>
        </w:tc>
        <w:tc>
          <w:tcPr>
            <w:tcW w:w="2746" w:type="dxa"/>
          </w:tcPr>
          <w:p w:rsidR="0048105D" w:rsidRPr="00ED1CF1" w:rsidRDefault="00786692" w:rsidP="00786692">
            <w:pPr>
              <w:rPr>
                <w:rFonts w:asciiTheme="minorHAnsi" w:hAnsiTheme="minorHAnsi"/>
                <w:b/>
              </w:rPr>
            </w:pPr>
            <w:r w:rsidRPr="00ED1CF1">
              <w:rPr>
                <w:rFonts w:ascii="Calibri" w:eastAsia="Calibri" w:hAnsi="Calibri" w:cs="Calibri"/>
                <w:sz w:val="19"/>
                <w:szCs w:val="19"/>
              </w:rPr>
              <w:t xml:space="preserve">3.2. </w:t>
            </w:r>
            <w:r w:rsidR="0048105D" w:rsidRPr="00ED1CF1">
              <w:rPr>
                <w:rFonts w:ascii="Calibri" w:eastAsia="Calibri" w:hAnsi="Calibri" w:cs="Calibri"/>
                <w:sz w:val="19"/>
                <w:szCs w:val="19"/>
              </w:rPr>
              <w:t>Разработка технологической документации согласно п.</w:t>
            </w:r>
            <w:r w:rsidRPr="00ED1CF1">
              <w:rPr>
                <w:rFonts w:ascii="Calibri" w:eastAsia="Calibri" w:hAnsi="Calibri" w:cs="Calibri"/>
                <w:sz w:val="19"/>
                <w:szCs w:val="19"/>
              </w:rPr>
              <w:t xml:space="preserve"> </w:t>
            </w:r>
            <w:r w:rsidR="0048105D" w:rsidRPr="00ED1CF1">
              <w:rPr>
                <w:rFonts w:ascii="Calibri" w:eastAsia="Calibri" w:hAnsi="Calibri" w:cs="Calibri"/>
                <w:sz w:val="19"/>
                <w:szCs w:val="19"/>
              </w:rPr>
              <w:t>3.1.</w:t>
            </w:r>
          </w:p>
        </w:tc>
        <w:tc>
          <w:tcPr>
            <w:tcW w:w="1369" w:type="dxa"/>
          </w:tcPr>
          <w:p w:rsidR="0048105D" w:rsidRPr="00ED1CF1" w:rsidRDefault="0048105D" w:rsidP="00786692">
            <w:pPr>
              <w:spacing w:line="250" w:lineRule="exact"/>
              <w:ind w:left="20"/>
              <w:rPr>
                <w:rFonts w:ascii="Calibri" w:eastAsia="Calibri" w:hAnsi="Calibri" w:cs="Calibri"/>
                <w:sz w:val="19"/>
                <w:szCs w:val="19"/>
              </w:rPr>
            </w:pPr>
            <w:r w:rsidRPr="00ED1CF1">
              <w:rPr>
                <w:rFonts w:ascii="Calibri" w:eastAsia="Calibri" w:hAnsi="Calibri" w:cs="Calibri"/>
                <w:sz w:val="19"/>
                <w:szCs w:val="19"/>
              </w:rPr>
              <w:t xml:space="preserve">В течение </w:t>
            </w:r>
            <w:r w:rsidR="00786692" w:rsidRPr="00ED1CF1">
              <w:rPr>
                <w:rFonts w:ascii="Calibri" w:eastAsia="Calibri" w:hAnsi="Calibri" w:cs="Calibri"/>
                <w:sz w:val="19"/>
                <w:szCs w:val="19"/>
              </w:rPr>
              <w:t>__</w:t>
            </w:r>
            <w:r w:rsidR="000C7FEF" w:rsidRPr="00ED1CF1">
              <w:rPr>
                <w:rFonts w:ascii="Calibri" w:eastAsia="Calibri" w:hAnsi="Calibri" w:cs="Calibri"/>
                <w:sz w:val="19"/>
                <w:szCs w:val="19"/>
              </w:rPr>
              <w:t>_</w:t>
            </w:r>
            <w:r w:rsidRPr="00ED1CF1">
              <w:rPr>
                <w:rFonts w:ascii="Calibri" w:eastAsia="Calibri" w:hAnsi="Calibri" w:cs="Calibri"/>
                <w:sz w:val="19"/>
                <w:szCs w:val="19"/>
              </w:rPr>
              <w:t xml:space="preserve"> дней после проведения расследования </w:t>
            </w:r>
          </w:p>
          <w:p w:rsidR="0048105D" w:rsidRPr="00ED1CF1" w:rsidRDefault="0048105D" w:rsidP="00786692">
            <w:pPr>
              <w:rPr>
                <w:rFonts w:asciiTheme="minorHAnsi" w:hAnsiTheme="minorHAnsi"/>
                <w:b/>
              </w:rPr>
            </w:pPr>
          </w:p>
        </w:tc>
        <w:tc>
          <w:tcPr>
            <w:tcW w:w="1956" w:type="dxa"/>
          </w:tcPr>
          <w:p w:rsidR="0048105D" w:rsidRPr="00ED1CF1" w:rsidRDefault="0048105D" w:rsidP="00786692">
            <w:pPr>
              <w:spacing w:line="250" w:lineRule="exact"/>
              <w:rPr>
                <w:rFonts w:ascii="Calibri" w:eastAsia="Calibri" w:hAnsi="Calibri" w:cs="Calibri"/>
                <w:sz w:val="19"/>
                <w:szCs w:val="19"/>
              </w:rPr>
            </w:pPr>
            <w:r w:rsidRPr="00ED1CF1">
              <w:rPr>
                <w:rFonts w:ascii="Calibri" w:eastAsia="Calibri" w:hAnsi="Calibri" w:cs="Calibri"/>
                <w:sz w:val="19"/>
                <w:szCs w:val="19"/>
              </w:rPr>
              <w:t>Получение</w:t>
            </w:r>
          </w:p>
          <w:p w:rsidR="0048105D" w:rsidRPr="00ED1CF1" w:rsidRDefault="0048105D" w:rsidP="00786692">
            <w:pPr>
              <w:spacing w:line="250" w:lineRule="exact"/>
              <w:rPr>
                <w:rFonts w:ascii="Calibri" w:eastAsia="Calibri" w:hAnsi="Calibri" w:cs="Calibri"/>
                <w:sz w:val="19"/>
                <w:szCs w:val="19"/>
              </w:rPr>
            </w:pPr>
            <w:r w:rsidRPr="00ED1CF1">
              <w:rPr>
                <w:rFonts w:ascii="Calibri" w:eastAsia="Calibri" w:hAnsi="Calibri" w:cs="Calibri"/>
                <w:sz w:val="19"/>
                <w:szCs w:val="19"/>
              </w:rPr>
              <w:t>технологического</w:t>
            </w:r>
          </w:p>
          <w:p w:rsidR="0048105D" w:rsidRPr="00ED1CF1" w:rsidRDefault="0048105D" w:rsidP="00786692">
            <w:pPr>
              <w:rPr>
                <w:rFonts w:asciiTheme="minorHAnsi" w:hAnsiTheme="minorHAnsi"/>
                <w:b/>
              </w:rPr>
            </w:pPr>
            <w:r w:rsidRPr="00ED1CF1">
              <w:rPr>
                <w:rFonts w:ascii="Calibri" w:eastAsia="Calibri" w:hAnsi="Calibri" w:cs="Calibri"/>
                <w:sz w:val="19"/>
                <w:szCs w:val="19"/>
              </w:rPr>
              <w:t>процесса</w:t>
            </w:r>
          </w:p>
        </w:tc>
        <w:tc>
          <w:tcPr>
            <w:tcW w:w="1771" w:type="dxa"/>
          </w:tcPr>
          <w:p w:rsidR="0048105D" w:rsidRPr="00ED1CF1" w:rsidRDefault="0048105D" w:rsidP="00786692">
            <w:pPr>
              <w:rPr>
                <w:rFonts w:asciiTheme="minorHAnsi" w:hAnsiTheme="minorHAnsi"/>
                <w:b/>
              </w:rPr>
            </w:pPr>
          </w:p>
        </w:tc>
      </w:tr>
      <w:tr w:rsidR="00ED1CF1" w:rsidRPr="00ED1CF1" w:rsidTr="0011188B">
        <w:tc>
          <w:tcPr>
            <w:tcW w:w="2069" w:type="dxa"/>
            <w:vMerge/>
          </w:tcPr>
          <w:p w:rsidR="0048105D" w:rsidRPr="00ED1CF1" w:rsidRDefault="0048105D" w:rsidP="00786692">
            <w:pPr>
              <w:rPr>
                <w:rFonts w:asciiTheme="minorHAnsi" w:hAnsiTheme="minorHAnsi"/>
                <w:b/>
              </w:rPr>
            </w:pPr>
          </w:p>
        </w:tc>
        <w:tc>
          <w:tcPr>
            <w:tcW w:w="2746" w:type="dxa"/>
          </w:tcPr>
          <w:p w:rsidR="0048105D" w:rsidRPr="00ED1CF1" w:rsidRDefault="0048105D" w:rsidP="00786692">
            <w:pPr>
              <w:rPr>
                <w:rFonts w:asciiTheme="minorHAnsi" w:hAnsiTheme="minorHAnsi"/>
                <w:sz w:val="20"/>
                <w:szCs w:val="20"/>
              </w:rPr>
            </w:pPr>
            <w:r w:rsidRPr="00ED1CF1">
              <w:rPr>
                <w:rFonts w:asciiTheme="minorHAnsi" w:hAnsiTheme="minorHAnsi"/>
                <w:sz w:val="20"/>
                <w:szCs w:val="20"/>
              </w:rPr>
              <w:t>3.3. Изготовление изделия</w:t>
            </w:r>
            <w:r w:rsidR="00786692" w:rsidRPr="00ED1CF1">
              <w:rPr>
                <w:rFonts w:asciiTheme="minorHAnsi" w:hAnsiTheme="minorHAnsi"/>
                <w:sz w:val="20"/>
                <w:szCs w:val="20"/>
              </w:rPr>
              <w:t xml:space="preserve"> </w:t>
            </w:r>
            <w:r w:rsidRPr="00ED1CF1">
              <w:rPr>
                <w:rFonts w:asciiTheme="minorHAnsi" w:hAnsiTheme="minorHAnsi"/>
                <w:sz w:val="20"/>
                <w:szCs w:val="20"/>
              </w:rPr>
              <w:t>по новой технологической</w:t>
            </w:r>
          </w:p>
          <w:p w:rsidR="0048105D" w:rsidRPr="00ED1CF1" w:rsidRDefault="0048105D" w:rsidP="00786692">
            <w:pPr>
              <w:rPr>
                <w:rFonts w:asciiTheme="minorHAnsi" w:hAnsiTheme="minorHAnsi"/>
                <w:b/>
              </w:rPr>
            </w:pPr>
            <w:r w:rsidRPr="00ED1CF1">
              <w:rPr>
                <w:rFonts w:asciiTheme="minorHAnsi" w:hAnsiTheme="minorHAnsi"/>
                <w:sz w:val="20"/>
                <w:szCs w:val="20"/>
              </w:rPr>
              <w:t>документации согласно п.</w:t>
            </w:r>
            <w:r w:rsidR="00786692" w:rsidRPr="00ED1CF1">
              <w:rPr>
                <w:rFonts w:asciiTheme="minorHAnsi" w:hAnsiTheme="minorHAnsi"/>
                <w:sz w:val="20"/>
                <w:szCs w:val="20"/>
              </w:rPr>
              <w:t xml:space="preserve"> </w:t>
            </w:r>
            <w:r w:rsidRPr="00ED1CF1">
              <w:rPr>
                <w:rFonts w:asciiTheme="minorHAnsi" w:hAnsiTheme="minorHAnsi"/>
                <w:sz w:val="20"/>
                <w:szCs w:val="20"/>
              </w:rPr>
              <w:t>3.2.</w:t>
            </w:r>
          </w:p>
        </w:tc>
        <w:tc>
          <w:tcPr>
            <w:tcW w:w="1369" w:type="dxa"/>
          </w:tcPr>
          <w:p w:rsidR="0048105D" w:rsidRPr="00ED1CF1" w:rsidRDefault="0048105D" w:rsidP="00786692">
            <w:pPr>
              <w:spacing w:after="60" w:line="190" w:lineRule="exact"/>
              <w:rPr>
                <w:rFonts w:ascii="Calibri" w:eastAsia="Calibri" w:hAnsi="Calibri" w:cs="Calibri"/>
                <w:sz w:val="19"/>
                <w:szCs w:val="19"/>
              </w:rPr>
            </w:pPr>
            <w:r w:rsidRPr="00ED1CF1">
              <w:rPr>
                <w:rFonts w:ascii="Calibri" w:eastAsia="Calibri" w:hAnsi="Calibri" w:cs="Calibri"/>
                <w:sz w:val="19"/>
                <w:szCs w:val="19"/>
              </w:rPr>
              <w:t>В соответствии с планом</w:t>
            </w:r>
          </w:p>
          <w:p w:rsidR="0048105D" w:rsidRPr="00ED1CF1" w:rsidRDefault="0048105D" w:rsidP="00786692">
            <w:pPr>
              <w:rPr>
                <w:rFonts w:asciiTheme="minorHAnsi" w:hAnsiTheme="minorHAnsi"/>
                <w:b/>
              </w:rPr>
            </w:pPr>
            <w:r w:rsidRPr="00ED1CF1">
              <w:rPr>
                <w:rFonts w:ascii="Calibri" w:eastAsia="Calibri" w:hAnsi="Calibri" w:cs="Calibri"/>
                <w:sz w:val="19"/>
                <w:szCs w:val="19"/>
              </w:rPr>
              <w:t>выполнения работ</w:t>
            </w:r>
          </w:p>
        </w:tc>
        <w:tc>
          <w:tcPr>
            <w:tcW w:w="1956" w:type="dxa"/>
          </w:tcPr>
          <w:p w:rsidR="0048105D" w:rsidRPr="00ED1CF1" w:rsidRDefault="0048105D" w:rsidP="00786692">
            <w:pPr>
              <w:rPr>
                <w:rFonts w:asciiTheme="minorHAnsi" w:hAnsiTheme="minorHAnsi"/>
                <w:sz w:val="20"/>
                <w:szCs w:val="20"/>
              </w:rPr>
            </w:pPr>
            <w:r w:rsidRPr="00ED1CF1">
              <w:rPr>
                <w:rFonts w:asciiTheme="minorHAnsi" w:hAnsiTheme="minorHAnsi"/>
                <w:sz w:val="20"/>
                <w:szCs w:val="20"/>
              </w:rPr>
              <w:t>Отработка</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технологического</w:t>
            </w:r>
          </w:p>
          <w:p w:rsidR="0048105D" w:rsidRPr="00ED1CF1" w:rsidRDefault="0048105D" w:rsidP="00786692">
            <w:pPr>
              <w:rPr>
                <w:rFonts w:asciiTheme="minorHAnsi" w:hAnsiTheme="minorHAnsi"/>
                <w:b/>
              </w:rPr>
            </w:pPr>
            <w:r w:rsidRPr="00ED1CF1">
              <w:rPr>
                <w:rFonts w:asciiTheme="minorHAnsi" w:hAnsiTheme="minorHAnsi"/>
                <w:sz w:val="20"/>
                <w:szCs w:val="20"/>
              </w:rPr>
              <w:t>процесса на прототипе</w:t>
            </w:r>
          </w:p>
        </w:tc>
        <w:tc>
          <w:tcPr>
            <w:tcW w:w="1771" w:type="dxa"/>
          </w:tcPr>
          <w:p w:rsidR="0048105D" w:rsidRPr="00ED1CF1" w:rsidRDefault="0048105D" w:rsidP="00786692">
            <w:pPr>
              <w:rPr>
                <w:rFonts w:asciiTheme="minorHAnsi" w:hAnsiTheme="minorHAnsi"/>
                <w:b/>
              </w:rPr>
            </w:pPr>
          </w:p>
        </w:tc>
      </w:tr>
      <w:tr w:rsidR="00ED1CF1" w:rsidRPr="00ED1CF1" w:rsidTr="0011188B">
        <w:tc>
          <w:tcPr>
            <w:tcW w:w="2069" w:type="dxa"/>
            <w:vMerge/>
          </w:tcPr>
          <w:p w:rsidR="0048105D" w:rsidRPr="00ED1CF1" w:rsidRDefault="0048105D" w:rsidP="00786692">
            <w:pPr>
              <w:rPr>
                <w:rFonts w:asciiTheme="minorHAnsi" w:hAnsiTheme="minorHAnsi"/>
                <w:b/>
              </w:rPr>
            </w:pPr>
          </w:p>
        </w:tc>
        <w:tc>
          <w:tcPr>
            <w:tcW w:w="2746" w:type="dxa"/>
          </w:tcPr>
          <w:p w:rsidR="0048105D" w:rsidRPr="00ED1CF1" w:rsidRDefault="0048105D" w:rsidP="00786692">
            <w:pPr>
              <w:rPr>
                <w:rFonts w:asciiTheme="minorHAnsi" w:hAnsiTheme="minorHAnsi"/>
                <w:b/>
              </w:rPr>
            </w:pPr>
            <w:r w:rsidRPr="00ED1CF1">
              <w:rPr>
                <w:rFonts w:ascii="Calibri" w:eastAsia="Calibri" w:hAnsi="Calibri" w:cs="Calibri"/>
                <w:sz w:val="19"/>
                <w:szCs w:val="19"/>
              </w:rPr>
              <w:t xml:space="preserve">3.4. Разработка методики типовых/ресурсных </w:t>
            </w:r>
            <w:r w:rsidRPr="00ED1CF1">
              <w:rPr>
                <w:rFonts w:ascii="Calibri" w:eastAsia="Calibri" w:hAnsi="Calibri" w:cs="Calibri"/>
                <w:sz w:val="19"/>
                <w:szCs w:val="19"/>
              </w:rPr>
              <w:lastRenderedPageBreak/>
              <w:t>/эксплуатационных испытаний</w:t>
            </w:r>
          </w:p>
        </w:tc>
        <w:tc>
          <w:tcPr>
            <w:tcW w:w="1369" w:type="dxa"/>
          </w:tcPr>
          <w:p w:rsidR="0048105D" w:rsidRPr="00ED1CF1" w:rsidRDefault="0048105D" w:rsidP="00786692">
            <w:pPr>
              <w:spacing w:after="60" w:line="190" w:lineRule="exact"/>
              <w:rPr>
                <w:rFonts w:ascii="Calibri" w:eastAsia="Calibri" w:hAnsi="Calibri" w:cs="Calibri"/>
                <w:sz w:val="19"/>
                <w:szCs w:val="19"/>
              </w:rPr>
            </w:pPr>
            <w:r w:rsidRPr="00ED1CF1">
              <w:rPr>
                <w:rFonts w:ascii="Calibri" w:eastAsia="Calibri" w:hAnsi="Calibri" w:cs="Calibri"/>
                <w:sz w:val="19"/>
                <w:szCs w:val="19"/>
              </w:rPr>
              <w:lastRenderedPageBreak/>
              <w:t>В соответствии с планом</w:t>
            </w:r>
          </w:p>
          <w:p w:rsidR="0048105D" w:rsidRPr="00ED1CF1" w:rsidRDefault="0048105D" w:rsidP="00786692">
            <w:pPr>
              <w:rPr>
                <w:rFonts w:asciiTheme="minorHAnsi" w:hAnsiTheme="minorHAnsi"/>
                <w:b/>
              </w:rPr>
            </w:pPr>
            <w:r w:rsidRPr="00ED1CF1">
              <w:rPr>
                <w:rFonts w:ascii="Calibri" w:eastAsia="Calibri" w:hAnsi="Calibri" w:cs="Calibri"/>
                <w:sz w:val="19"/>
                <w:szCs w:val="19"/>
              </w:rPr>
              <w:lastRenderedPageBreak/>
              <w:t>выполнения работ</w:t>
            </w:r>
          </w:p>
        </w:tc>
        <w:tc>
          <w:tcPr>
            <w:tcW w:w="1956" w:type="dxa"/>
          </w:tcPr>
          <w:p w:rsidR="0048105D" w:rsidRPr="00ED1CF1" w:rsidRDefault="0048105D" w:rsidP="00786692">
            <w:pPr>
              <w:rPr>
                <w:rFonts w:asciiTheme="minorHAnsi" w:hAnsiTheme="minorHAnsi"/>
                <w:sz w:val="20"/>
                <w:szCs w:val="20"/>
              </w:rPr>
            </w:pPr>
            <w:r w:rsidRPr="00ED1CF1">
              <w:rPr>
                <w:rFonts w:asciiTheme="minorHAnsi" w:hAnsiTheme="minorHAnsi"/>
                <w:sz w:val="20"/>
                <w:szCs w:val="20"/>
              </w:rPr>
              <w:lastRenderedPageBreak/>
              <w:t xml:space="preserve">Получение методики </w:t>
            </w:r>
            <w:r w:rsidRPr="00ED1CF1">
              <w:rPr>
                <w:rFonts w:asciiTheme="minorHAnsi" w:hAnsiTheme="minorHAnsi"/>
                <w:sz w:val="20"/>
                <w:szCs w:val="20"/>
              </w:rPr>
              <w:lastRenderedPageBreak/>
              <w:t>испытаний</w:t>
            </w:r>
          </w:p>
          <w:p w:rsidR="0048105D" w:rsidRPr="00ED1CF1" w:rsidRDefault="0048105D" w:rsidP="00786692">
            <w:pPr>
              <w:rPr>
                <w:rFonts w:asciiTheme="minorHAnsi" w:hAnsiTheme="minorHAnsi"/>
                <w:sz w:val="20"/>
                <w:szCs w:val="20"/>
              </w:rPr>
            </w:pPr>
          </w:p>
        </w:tc>
        <w:tc>
          <w:tcPr>
            <w:tcW w:w="1771" w:type="dxa"/>
          </w:tcPr>
          <w:p w:rsidR="0048105D" w:rsidRPr="00ED1CF1" w:rsidRDefault="0048105D" w:rsidP="00786692">
            <w:pPr>
              <w:rPr>
                <w:rFonts w:asciiTheme="minorHAnsi" w:hAnsiTheme="minorHAnsi"/>
                <w:b/>
              </w:rPr>
            </w:pPr>
          </w:p>
        </w:tc>
      </w:tr>
      <w:tr w:rsidR="00ED1CF1" w:rsidRPr="00ED1CF1" w:rsidTr="0011188B">
        <w:tc>
          <w:tcPr>
            <w:tcW w:w="2069" w:type="dxa"/>
            <w:vMerge/>
          </w:tcPr>
          <w:p w:rsidR="0048105D" w:rsidRPr="00ED1CF1" w:rsidRDefault="0048105D" w:rsidP="00786692">
            <w:pPr>
              <w:rPr>
                <w:rFonts w:asciiTheme="minorHAnsi" w:hAnsiTheme="minorHAnsi"/>
                <w:b/>
              </w:rPr>
            </w:pPr>
          </w:p>
        </w:tc>
        <w:tc>
          <w:tcPr>
            <w:tcW w:w="2746" w:type="dxa"/>
          </w:tcPr>
          <w:p w:rsidR="0048105D" w:rsidRPr="00ED1CF1" w:rsidRDefault="0048105D" w:rsidP="00786692">
            <w:pPr>
              <w:rPr>
                <w:rFonts w:asciiTheme="minorHAnsi" w:hAnsiTheme="minorHAnsi"/>
                <w:b/>
              </w:rPr>
            </w:pPr>
            <w:r w:rsidRPr="00ED1CF1">
              <w:rPr>
                <w:rFonts w:ascii="Calibri" w:eastAsia="Calibri" w:hAnsi="Calibri" w:cs="Calibri"/>
                <w:sz w:val="19"/>
                <w:szCs w:val="19"/>
                <w:lang w:eastAsia="en-US" w:bidi="en-US"/>
              </w:rPr>
              <w:t>3.</w:t>
            </w:r>
            <w:r w:rsidRPr="00ED1CF1">
              <w:rPr>
                <w:rFonts w:ascii="Calibri" w:eastAsia="Calibri" w:hAnsi="Calibri" w:cs="Calibri"/>
                <w:sz w:val="19"/>
                <w:szCs w:val="19"/>
                <w:lang w:val="en-US" w:eastAsia="en-US" w:bidi="en-US"/>
              </w:rPr>
              <w:t>S</w:t>
            </w:r>
            <w:r w:rsidRPr="00ED1CF1">
              <w:rPr>
                <w:rFonts w:ascii="Calibri" w:eastAsia="Calibri" w:hAnsi="Calibri" w:cs="Calibri"/>
                <w:sz w:val="19"/>
                <w:szCs w:val="19"/>
                <w:lang w:eastAsia="en-US" w:bidi="en-US"/>
              </w:rPr>
              <w:t xml:space="preserve">. </w:t>
            </w:r>
            <w:r w:rsidRPr="00ED1CF1">
              <w:rPr>
                <w:rFonts w:ascii="Calibri" w:eastAsia="Calibri" w:hAnsi="Calibri" w:cs="Calibri"/>
                <w:sz w:val="19"/>
                <w:szCs w:val="19"/>
              </w:rPr>
              <w:t>Проведение типовых/ресурсных эксплуатационных/ испытаний</w:t>
            </w:r>
          </w:p>
        </w:tc>
        <w:tc>
          <w:tcPr>
            <w:tcW w:w="1369" w:type="dxa"/>
          </w:tcPr>
          <w:p w:rsidR="0048105D" w:rsidRPr="00ED1CF1" w:rsidRDefault="0048105D" w:rsidP="00786692">
            <w:pPr>
              <w:spacing w:after="60" w:line="190" w:lineRule="exact"/>
              <w:rPr>
                <w:rFonts w:ascii="Calibri" w:eastAsia="Calibri" w:hAnsi="Calibri" w:cs="Calibri"/>
                <w:sz w:val="19"/>
                <w:szCs w:val="19"/>
              </w:rPr>
            </w:pPr>
            <w:r w:rsidRPr="00ED1CF1">
              <w:rPr>
                <w:rFonts w:ascii="Calibri" w:eastAsia="Calibri" w:hAnsi="Calibri" w:cs="Calibri"/>
                <w:sz w:val="19"/>
                <w:szCs w:val="19"/>
              </w:rPr>
              <w:t>В соответствии с планом</w:t>
            </w:r>
          </w:p>
          <w:p w:rsidR="0048105D" w:rsidRPr="00ED1CF1" w:rsidRDefault="0048105D" w:rsidP="00786692">
            <w:pPr>
              <w:rPr>
                <w:rFonts w:asciiTheme="minorHAnsi" w:hAnsiTheme="minorHAnsi"/>
                <w:b/>
              </w:rPr>
            </w:pPr>
            <w:r w:rsidRPr="00ED1CF1">
              <w:rPr>
                <w:rFonts w:ascii="Calibri" w:eastAsia="Calibri" w:hAnsi="Calibri" w:cs="Calibri"/>
                <w:sz w:val="19"/>
                <w:szCs w:val="19"/>
              </w:rPr>
              <w:t>выполнения работ</w:t>
            </w:r>
          </w:p>
        </w:tc>
        <w:tc>
          <w:tcPr>
            <w:tcW w:w="1956" w:type="dxa"/>
          </w:tcPr>
          <w:p w:rsidR="0048105D" w:rsidRPr="00ED1CF1" w:rsidRDefault="0048105D" w:rsidP="00786692">
            <w:pPr>
              <w:rPr>
                <w:rFonts w:asciiTheme="minorHAnsi" w:hAnsiTheme="minorHAnsi"/>
                <w:sz w:val="20"/>
                <w:szCs w:val="20"/>
              </w:rPr>
            </w:pPr>
            <w:r w:rsidRPr="00ED1CF1">
              <w:rPr>
                <w:rFonts w:asciiTheme="minorHAnsi" w:hAnsiTheme="minorHAnsi"/>
                <w:sz w:val="20"/>
                <w:szCs w:val="20"/>
              </w:rPr>
              <w:t>Подтверждение</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соответствия</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разработанной</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технологической</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документации</w:t>
            </w:r>
          </w:p>
        </w:tc>
        <w:tc>
          <w:tcPr>
            <w:tcW w:w="1771" w:type="dxa"/>
          </w:tcPr>
          <w:p w:rsidR="0048105D" w:rsidRPr="00ED1CF1" w:rsidRDefault="0048105D" w:rsidP="00786692">
            <w:pPr>
              <w:rPr>
                <w:rFonts w:asciiTheme="minorHAnsi" w:hAnsiTheme="minorHAnsi"/>
                <w:b/>
              </w:rPr>
            </w:pPr>
          </w:p>
        </w:tc>
      </w:tr>
      <w:tr w:rsidR="00ED1CF1" w:rsidRPr="00ED1CF1" w:rsidTr="0011188B">
        <w:tc>
          <w:tcPr>
            <w:tcW w:w="2069" w:type="dxa"/>
            <w:vMerge/>
          </w:tcPr>
          <w:p w:rsidR="0048105D" w:rsidRPr="00ED1CF1" w:rsidRDefault="0048105D" w:rsidP="00786692">
            <w:pPr>
              <w:rPr>
                <w:rFonts w:asciiTheme="minorHAnsi" w:hAnsiTheme="minorHAnsi"/>
                <w:b/>
              </w:rPr>
            </w:pPr>
          </w:p>
        </w:tc>
        <w:tc>
          <w:tcPr>
            <w:tcW w:w="2746" w:type="dxa"/>
          </w:tcPr>
          <w:p w:rsidR="0048105D" w:rsidRPr="00ED1CF1" w:rsidRDefault="0048105D" w:rsidP="00786692">
            <w:pPr>
              <w:rPr>
                <w:rFonts w:asciiTheme="minorHAnsi" w:hAnsiTheme="minorHAnsi"/>
                <w:b/>
              </w:rPr>
            </w:pPr>
            <w:r w:rsidRPr="00ED1CF1">
              <w:rPr>
                <w:rFonts w:ascii="Calibri" w:eastAsia="Calibri" w:hAnsi="Calibri" w:cs="Calibri"/>
                <w:sz w:val="19"/>
                <w:szCs w:val="19"/>
              </w:rPr>
              <w:t>3.6. Доработка технологической документации. Выпуск извещения об изменении комплекта документов технологического процесса на устранение несоответствия</w:t>
            </w:r>
          </w:p>
        </w:tc>
        <w:tc>
          <w:tcPr>
            <w:tcW w:w="1369" w:type="dxa"/>
          </w:tcPr>
          <w:p w:rsidR="0048105D" w:rsidRPr="00ED1CF1" w:rsidRDefault="0048105D" w:rsidP="00786692">
            <w:pPr>
              <w:rPr>
                <w:rFonts w:asciiTheme="minorHAnsi" w:hAnsiTheme="minorHAnsi"/>
                <w:b/>
              </w:rPr>
            </w:pPr>
            <w:r w:rsidRPr="00ED1CF1">
              <w:rPr>
                <w:rFonts w:ascii="Calibri" w:eastAsia="Calibri" w:hAnsi="Calibri" w:cs="Calibri"/>
                <w:sz w:val="19"/>
                <w:szCs w:val="19"/>
              </w:rPr>
              <w:t>Определяется нормами выработки технологической документации</w:t>
            </w:r>
          </w:p>
        </w:tc>
        <w:tc>
          <w:tcPr>
            <w:tcW w:w="1956" w:type="dxa"/>
          </w:tcPr>
          <w:p w:rsidR="0048105D" w:rsidRPr="00ED1CF1" w:rsidRDefault="0048105D" w:rsidP="00786692">
            <w:pPr>
              <w:rPr>
                <w:rFonts w:asciiTheme="minorHAnsi" w:hAnsiTheme="minorHAnsi"/>
                <w:sz w:val="20"/>
                <w:szCs w:val="20"/>
              </w:rPr>
            </w:pPr>
            <w:r w:rsidRPr="00ED1CF1">
              <w:rPr>
                <w:rFonts w:asciiTheme="minorHAnsi" w:hAnsiTheme="minorHAnsi"/>
                <w:sz w:val="20"/>
                <w:szCs w:val="20"/>
              </w:rPr>
              <w:t>Получение комплекта технологической документации</w:t>
            </w:r>
          </w:p>
          <w:p w:rsidR="0048105D" w:rsidRPr="00ED1CF1" w:rsidRDefault="0048105D" w:rsidP="00786692">
            <w:pPr>
              <w:rPr>
                <w:rFonts w:asciiTheme="minorHAnsi" w:hAnsiTheme="minorHAnsi"/>
                <w:sz w:val="20"/>
                <w:szCs w:val="20"/>
              </w:rPr>
            </w:pPr>
          </w:p>
        </w:tc>
        <w:tc>
          <w:tcPr>
            <w:tcW w:w="1771" w:type="dxa"/>
          </w:tcPr>
          <w:p w:rsidR="0048105D" w:rsidRPr="00ED1CF1" w:rsidRDefault="0048105D" w:rsidP="00786692">
            <w:pPr>
              <w:rPr>
                <w:rFonts w:asciiTheme="minorHAnsi" w:hAnsiTheme="minorHAnsi"/>
                <w:b/>
              </w:rPr>
            </w:pPr>
          </w:p>
        </w:tc>
      </w:tr>
      <w:tr w:rsidR="00ED1CF1" w:rsidRPr="00ED1CF1" w:rsidTr="0011188B">
        <w:tc>
          <w:tcPr>
            <w:tcW w:w="2069" w:type="dxa"/>
            <w:vMerge/>
          </w:tcPr>
          <w:p w:rsidR="0048105D" w:rsidRPr="00ED1CF1" w:rsidRDefault="0048105D" w:rsidP="00786692">
            <w:pPr>
              <w:rPr>
                <w:rFonts w:asciiTheme="minorHAnsi" w:hAnsiTheme="minorHAnsi"/>
                <w:b/>
              </w:rPr>
            </w:pPr>
          </w:p>
        </w:tc>
        <w:tc>
          <w:tcPr>
            <w:tcW w:w="2746" w:type="dxa"/>
          </w:tcPr>
          <w:p w:rsidR="0048105D" w:rsidRPr="00ED1CF1" w:rsidRDefault="0048105D" w:rsidP="00786692">
            <w:pPr>
              <w:rPr>
                <w:rFonts w:asciiTheme="minorHAnsi" w:hAnsiTheme="minorHAnsi"/>
                <w:b/>
              </w:rPr>
            </w:pPr>
            <w:r w:rsidRPr="00ED1CF1">
              <w:rPr>
                <w:rFonts w:ascii="Calibri" w:eastAsia="Calibri" w:hAnsi="Calibri" w:cs="Calibri"/>
                <w:sz w:val="19"/>
                <w:szCs w:val="19"/>
              </w:rPr>
              <w:t>3.7. Расчет потребности в ресурсах</w:t>
            </w:r>
          </w:p>
        </w:tc>
        <w:tc>
          <w:tcPr>
            <w:tcW w:w="1369" w:type="dxa"/>
          </w:tcPr>
          <w:p w:rsidR="0048105D" w:rsidRPr="00ED1CF1" w:rsidRDefault="0048105D" w:rsidP="00786692">
            <w:pPr>
              <w:spacing w:after="60" w:line="190" w:lineRule="exact"/>
              <w:rPr>
                <w:rFonts w:asciiTheme="minorHAnsi" w:hAnsiTheme="minorHAnsi"/>
                <w:b/>
              </w:rPr>
            </w:pPr>
            <w:r w:rsidRPr="00ED1CF1">
              <w:rPr>
                <w:rFonts w:ascii="Calibri" w:eastAsia="Calibri" w:hAnsi="Calibri" w:cs="Calibri"/>
                <w:sz w:val="19"/>
                <w:szCs w:val="19"/>
              </w:rPr>
              <w:t>В соответствии с планом</w:t>
            </w:r>
            <w:r w:rsidR="00786692" w:rsidRPr="00ED1CF1">
              <w:rPr>
                <w:rFonts w:ascii="Calibri" w:eastAsia="Calibri" w:hAnsi="Calibri" w:cs="Calibri"/>
                <w:sz w:val="19"/>
                <w:szCs w:val="19"/>
              </w:rPr>
              <w:t xml:space="preserve"> </w:t>
            </w:r>
            <w:r w:rsidRPr="00ED1CF1">
              <w:rPr>
                <w:rFonts w:ascii="Calibri" w:eastAsia="Calibri" w:hAnsi="Calibri" w:cs="Calibri"/>
                <w:sz w:val="19"/>
                <w:szCs w:val="19"/>
              </w:rPr>
              <w:t>выполнения работ</w:t>
            </w:r>
          </w:p>
        </w:tc>
        <w:tc>
          <w:tcPr>
            <w:tcW w:w="1956" w:type="dxa"/>
          </w:tcPr>
          <w:p w:rsidR="0048105D" w:rsidRPr="00ED1CF1" w:rsidRDefault="0048105D" w:rsidP="00786692">
            <w:pPr>
              <w:rPr>
                <w:rFonts w:asciiTheme="minorHAnsi" w:hAnsiTheme="minorHAnsi"/>
                <w:sz w:val="20"/>
                <w:szCs w:val="20"/>
              </w:rPr>
            </w:pPr>
            <w:r w:rsidRPr="00ED1CF1">
              <w:rPr>
                <w:rFonts w:asciiTheme="minorHAnsi" w:hAnsiTheme="minorHAnsi"/>
                <w:sz w:val="20"/>
                <w:szCs w:val="20"/>
              </w:rPr>
              <w:t>Получение информации</w:t>
            </w:r>
          </w:p>
          <w:p w:rsidR="0048105D" w:rsidRPr="00ED1CF1" w:rsidRDefault="0048105D" w:rsidP="00786692">
            <w:pPr>
              <w:rPr>
                <w:rFonts w:asciiTheme="minorHAnsi" w:hAnsiTheme="minorHAnsi"/>
                <w:sz w:val="20"/>
                <w:szCs w:val="20"/>
              </w:rPr>
            </w:pPr>
            <w:r w:rsidRPr="00ED1CF1">
              <w:rPr>
                <w:rFonts w:asciiTheme="minorHAnsi" w:hAnsiTheme="minorHAnsi"/>
                <w:sz w:val="20"/>
                <w:szCs w:val="20"/>
              </w:rPr>
              <w:t>о требуемых ресурсах</w:t>
            </w:r>
          </w:p>
        </w:tc>
        <w:tc>
          <w:tcPr>
            <w:tcW w:w="1771" w:type="dxa"/>
          </w:tcPr>
          <w:p w:rsidR="0048105D" w:rsidRPr="00ED1CF1" w:rsidRDefault="0048105D" w:rsidP="00786692">
            <w:pPr>
              <w:rPr>
                <w:rFonts w:asciiTheme="minorHAnsi" w:hAnsiTheme="minorHAnsi"/>
                <w:b/>
              </w:rPr>
            </w:pPr>
          </w:p>
        </w:tc>
      </w:tr>
      <w:tr w:rsidR="00ED1CF1" w:rsidRPr="00ED1CF1" w:rsidTr="0048105D">
        <w:tc>
          <w:tcPr>
            <w:tcW w:w="9911" w:type="dxa"/>
            <w:gridSpan w:val="5"/>
          </w:tcPr>
          <w:p w:rsidR="0048105D" w:rsidRPr="00ED1CF1" w:rsidRDefault="0048105D" w:rsidP="00B644C6">
            <w:pPr>
              <w:pStyle w:val="a7"/>
              <w:numPr>
                <w:ilvl w:val="0"/>
                <w:numId w:val="64"/>
              </w:numPr>
              <w:jc w:val="center"/>
              <w:rPr>
                <w:rFonts w:asciiTheme="minorHAnsi" w:hAnsiTheme="minorHAnsi"/>
              </w:rPr>
            </w:pPr>
            <w:r w:rsidRPr="00ED1CF1">
              <w:rPr>
                <w:rFonts w:asciiTheme="minorHAnsi" w:hAnsiTheme="minorHAnsi"/>
              </w:rPr>
              <w:t>Оценка целесообразности корректирующих мероприятий</w:t>
            </w:r>
          </w:p>
          <w:p w:rsidR="009D403C" w:rsidRPr="00ED1CF1" w:rsidRDefault="009D403C" w:rsidP="009D403C">
            <w:pPr>
              <w:pStyle w:val="a7"/>
              <w:rPr>
                <w:rFonts w:asciiTheme="minorHAnsi" w:hAnsiTheme="minorHAnsi"/>
              </w:rPr>
            </w:pPr>
          </w:p>
        </w:tc>
      </w:tr>
      <w:tr w:rsidR="00ED1CF1" w:rsidRPr="00ED1CF1" w:rsidTr="0011188B">
        <w:tc>
          <w:tcPr>
            <w:tcW w:w="2069" w:type="dxa"/>
            <w:vMerge w:val="restart"/>
          </w:tcPr>
          <w:p w:rsidR="00786692" w:rsidRPr="00ED1CF1" w:rsidRDefault="0048105D" w:rsidP="00786692">
            <w:pPr>
              <w:rPr>
                <w:rFonts w:ascii="Calibri" w:hAnsi="Calibri" w:cs="Calibri"/>
                <w:sz w:val="20"/>
                <w:szCs w:val="20"/>
              </w:rPr>
            </w:pPr>
            <w:r w:rsidRPr="00ED1CF1">
              <w:rPr>
                <w:rFonts w:ascii="Calibri" w:hAnsi="Calibri" w:cs="Calibri"/>
                <w:sz w:val="20"/>
                <w:szCs w:val="20"/>
              </w:rPr>
              <w:t xml:space="preserve">4. </w:t>
            </w:r>
          </w:p>
          <w:p w:rsidR="0048105D" w:rsidRPr="00ED1CF1" w:rsidRDefault="0048105D" w:rsidP="00786692">
            <w:pPr>
              <w:rPr>
                <w:rFonts w:ascii="Calibri" w:hAnsi="Calibri" w:cs="Calibri"/>
                <w:sz w:val="20"/>
                <w:szCs w:val="20"/>
              </w:rPr>
            </w:pPr>
            <w:r w:rsidRPr="00ED1CF1">
              <w:rPr>
                <w:rFonts w:ascii="Calibri" w:hAnsi="Calibri" w:cs="Calibri"/>
                <w:sz w:val="20"/>
                <w:szCs w:val="20"/>
              </w:rPr>
              <w:t>Оценка целесообразности корректирующих мероприятии</w:t>
            </w:r>
          </w:p>
        </w:tc>
        <w:tc>
          <w:tcPr>
            <w:tcW w:w="2746" w:type="dxa"/>
          </w:tcPr>
          <w:p w:rsidR="0048105D" w:rsidRPr="00ED1CF1" w:rsidRDefault="00836747" w:rsidP="00836747">
            <w:pPr>
              <w:rPr>
                <w:rFonts w:asciiTheme="minorHAnsi" w:hAnsiTheme="minorHAnsi" w:cstheme="minorHAnsi"/>
                <w:sz w:val="20"/>
                <w:szCs w:val="20"/>
              </w:rPr>
            </w:pPr>
            <w:r w:rsidRPr="00ED1CF1">
              <w:rPr>
                <w:rFonts w:asciiTheme="minorHAnsi" w:hAnsiTheme="minorHAnsi" w:cstheme="minorHAnsi"/>
                <w:sz w:val="20"/>
                <w:szCs w:val="20"/>
              </w:rPr>
              <w:t xml:space="preserve">4.1. </w:t>
            </w:r>
            <w:r w:rsidR="0048105D" w:rsidRPr="00ED1CF1">
              <w:rPr>
                <w:rFonts w:asciiTheme="minorHAnsi" w:hAnsiTheme="minorHAnsi" w:cstheme="minorHAnsi"/>
                <w:sz w:val="20"/>
                <w:szCs w:val="20"/>
              </w:rPr>
              <w:t>Расчет рисков непроизводственных потерь по жизненному циклу не</w:t>
            </w:r>
            <w:r w:rsidR="00786692" w:rsidRPr="00ED1CF1">
              <w:rPr>
                <w:rFonts w:asciiTheme="minorHAnsi" w:hAnsiTheme="minorHAnsi" w:cstheme="minorHAnsi"/>
                <w:sz w:val="20"/>
                <w:szCs w:val="20"/>
              </w:rPr>
              <w:t xml:space="preserve">соответствующего </w:t>
            </w:r>
            <w:r w:rsidRPr="00ED1CF1">
              <w:rPr>
                <w:rFonts w:asciiTheme="minorHAnsi" w:hAnsiTheme="minorHAnsi" w:cstheme="minorHAnsi"/>
                <w:sz w:val="20"/>
                <w:szCs w:val="20"/>
              </w:rPr>
              <w:t>т</w:t>
            </w:r>
            <w:r w:rsidR="00786692" w:rsidRPr="00ED1CF1">
              <w:rPr>
                <w:rFonts w:asciiTheme="minorHAnsi" w:hAnsiTheme="minorHAnsi" w:cstheme="minorHAnsi"/>
                <w:sz w:val="20"/>
                <w:szCs w:val="20"/>
              </w:rPr>
              <w:t>овара</w:t>
            </w:r>
            <w:r w:rsidRPr="00ED1CF1">
              <w:rPr>
                <w:rFonts w:asciiTheme="minorHAnsi" w:hAnsiTheme="minorHAnsi" w:cstheme="minorHAnsi"/>
                <w:sz w:val="20"/>
                <w:szCs w:val="20"/>
              </w:rPr>
              <w:t xml:space="preserve"> (_______)</w:t>
            </w:r>
          </w:p>
          <w:p w:rsidR="00836747" w:rsidRPr="00ED1CF1" w:rsidRDefault="00836747" w:rsidP="00836747"/>
        </w:tc>
        <w:tc>
          <w:tcPr>
            <w:tcW w:w="1369" w:type="dxa"/>
          </w:tcPr>
          <w:p w:rsidR="0048105D" w:rsidRPr="00ED1CF1" w:rsidRDefault="00786692" w:rsidP="00786692">
            <w:pPr>
              <w:rPr>
                <w:rFonts w:asciiTheme="minorHAnsi" w:hAnsiTheme="minorHAnsi" w:cstheme="minorHAnsi"/>
                <w:sz w:val="20"/>
                <w:szCs w:val="20"/>
              </w:rPr>
            </w:pPr>
            <w:r w:rsidRPr="00ED1CF1">
              <w:rPr>
                <w:rFonts w:asciiTheme="minorHAnsi" w:hAnsiTheme="minorHAnsi" w:cstheme="minorHAnsi"/>
                <w:sz w:val="20"/>
                <w:szCs w:val="20"/>
              </w:rPr>
              <w:t>__</w:t>
            </w:r>
            <w:r w:rsidR="000C7FEF" w:rsidRPr="00ED1CF1">
              <w:rPr>
                <w:rFonts w:asciiTheme="minorHAnsi" w:hAnsiTheme="minorHAnsi" w:cstheme="minorHAnsi"/>
                <w:sz w:val="20"/>
                <w:szCs w:val="20"/>
              </w:rPr>
              <w:t>_</w:t>
            </w:r>
            <w:r w:rsidR="0048105D" w:rsidRPr="00ED1CF1">
              <w:rPr>
                <w:rFonts w:asciiTheme="minorHAnsi" w:hAnsiTheme="minorHAnsi" w:cstheme="minorHAnsi"/>
                <w:sz w:val="20"/>
                <w:szCs w:val="20"/>
              </w:rPr>
              <w:t xml:space="preserve"> дней с момента определения коренной причины</w:t>
            </w:r>
            <w:r w:rsidR="0048105D" w:rsidRPr="00ED1CF1">
              <w:rPr>
                <w:rFonts w:asciiTheme="minorHAnsi" w:hAnsiTheme="minorHAnsi" w:cstheme="minorHAnsi"/>
                <w:sz w:val="20"/>
                <w:szCs w:val="20"/>
              </w:rPr>
              <w:tab/>
            </w:r>
          </w:p>
        </w:tc>
        <w:tc>
          <w:tcPr>
            <w:tcW w:w="1956" w:type="dxa"/>
          </w:tcPr>
          <w:p w:rsidR="0048105D" w:rsidRPr="00ED1CF1" w:rsidRDefault="0048105D" w:rsidP="00786692">
            <w:pPr>
              <w:rPr>
                <w:rFonts w:asciiTheme="minorHAnsi" w:hAnsiTheme="minorHAnsi" w:cstheme="minorHAnsi"/>
                <w:sz w:val="20"/>
                <w:szCs w:val="20"/>
              </w:rPr>
            </w:pPr>
            <w:r w:rsidRPr="00ED1CF1">
              <w:rPr>
                <w:rFonts w:asciiTheme="minorHAnsi" w:hAnsiTheme="minorHAnsi" w:cstheme="minorHAnsi"/>
                <w:sz w:val="20"/>
                <w:szCs w:val="20"/>
              </w:rPr>
              <w:t>Оценка рисков финансовых потерь</w:t>
            </w:r>
          </w:p>
        </w:tc>
        <w:tc>
          <w:tcPr>
            <w:tcW w:w="1771" w:type="dxa"/>
          </w:tcPr>
          <w:p w:rsidR="0048105D" w:rsidRPr="00ED1CF1" w:rsidRDefault="0048105D" w:rsidP="00786692">
            <w:pPr>
              <w:rPr>
                <w:rFonts w:asciiTheme="minorHAnsi" w:hAnsiTheme="minorHAnsi" w:cstheme="minorHAnsi"/>
                <w:sz w:val="20"/>
                <w:szCs w:val="20"/>
              </w:rPr>
            </w:pPr>
          </w:p>
        </w:tc>
      </w:tr>
      <w:tr w:rsidR="00ED1CF1" w:rsidRPr="00ED1CF1" w:rsidTr="0011188B">
        <w:tc>
          <w:tcPr>
            <w:tcW w:w="2069" w:type="dxa"/>
            <w:vMerge/>
          </w:tcPr>
          <w:p w:rsidR="0048105D" w:rsidRPr="00ED1CF1" w:rsidRDefault="0048105D" w:rsidP="00786692">
            <w:pPr>
              <w:rPr>
                <w:rFonts w:asciiTheme="minorHAnsi" w:hAnsiTheme="minorHAnsi" w:cstheme="minorHAnsi"/>
                <w:b/>
                <w:sz w:val="20"/>
                <w:szCs w:val="20"/>
              </w:rPr>
            </w:pPr>
          </w:p>
        </w:tc>
        <w:tc>
          <w:tcPr>
            <w:tcW w:w="2746" w:type="dxa"/>
          </w:tcPr>
          <w:p w:rsidR="0048105D" w:rsidRPr="00ED1CF1" w:rsidRDefault="0048105D" w:rsidP="00836747">
            <w:pPr>
              <w:rPr>
                <w:rFonts w:asciiTheme="minorHAnsi" w:hAnsiTheme="minorHAnsi" w:cstheme="minorHAnsi"/>
                <w:sz w:val="20"/>
                <w:szCs w:val="20"/>
              </w:rPr>
            </w:pPr>
            <w:r w:rsidRPr="00ED1CF1">
              <w:rPr>
                <w:rFonts w:asciiTheme="minorHAnsi" w:hAnsiTheme="minorHAnsi" w:cstheme="minorHAnsi"/>
                <w:sz w:val="20"/>
                <w:szCs w:val="20"/>
              </w:rPr>
              <w:t>4.2. Расчет бюджета затрат на выполнение мероприятий по замене не</w:t>
            </w:r>
            <w:r w:rsidR="00786692" w:rsidRPr="00ED1CF1">
              <w:rPr>
                <w:rFonts w:asciiTheme="minorHAnsi" w:hAnsiTheme="minorHAnsi" w:cstheme="minorHAnsi"/>
                <w:sz w:val="20"/>
                <w:szCs w:val="20"/>
              </w:rPr>
              <w:t xml:space="preserve">соответствующего </w:t>
            </w:r>
            <w:r w:rsidR="00836747" w:rsidRPr="00ED1CF1">
              <w:rPr>
                <w:rFonts w:asciiTheme="minorHAnsi" w:hAnsiTheme="minorHAnsi" w:cstheme="minorHAnsi"/>
                <w:sz w:val="20"/>
                <w:szCs w:val="20"/>
              </w:rPr>
              <w:t>т</w:t>
            </w:r>
            <w:r w:rsidR="00786692" w:rsidRPr="00ED1CF1">
              <w:rPr>
                <w:rFonts w:asciiTheme="minorHAnsi" w:hAnsiTheme="minorHAnsi" w:cstheme="minorHAnsi"/>
                <w:sz w:val="20"/>
                <w:szCs w:val="20"/>
              </w:rPr>
              <w:t>овара</w:t>
            </w:r>
            <w:r w:rsidR="00836747" w:rsidRPr="00ED1CF1">
              <w:rPr>
                <w:rFonts w:asciiTheme="minorHAnsi" w:hAnsiTheme="minorHAnsi" w:cstheme="minorHAnsi"/>
                <w:sz w:val="20"/>
                <w:szCs w:val="20"/>
              </w:rPr>
              <w:t xml:space="preserve"> (_________)</w:t>
            </w:r>
            <w:r w:rsidRPr="00ED1CF1">
              <w:rPr>
                <w:rFonts w:asciiTheme="minorHAnsi" w:hAnsiTheme="minorHAnsi" w:cstheme="minorHAnsi"/>
                <w:sz w:val="20"/>
                <w:szCs w:val="20"/>
              </w:rPr>
              <w:t>, находящегося в эксплуатации</w:t>
            </w:r>
          </w:p>
        </w:tc>
        <w:tc>
          <w:tcPr>
            <w:tcW w:w="1369" w:type="dxa"/>
          </w:tcPr>
          <w:p w:rsidR="0048105D" w:rsidRPr="00ED1CF1" w:rsidRDefault="00786692" w:rsidP="00786692">
            <w:pPr>
              <w:rPr>
                <w:rFonts w:asciiTheme="minorHAnsi" w:hAnsiTheme="minorHAnsi" w:cstheme="minorHAnsi"/>
                <w:sz w:val="20"/>
                <w:szCs w:val="20"/>
              </w:rPr>
            </w:pPr>
            <w:r w:rsidRPr="00ED1CF1">
              <w:rPr>
                <w:rFonts w:asciiTheme="minorHAnsi" w:hAnsiTheme="minorHAnsi" w:cstheme="minorHAnsi"/>
                <w:sz w:val="20"/>
                <w:szCs w:val="20"/>
              </w:rPr>
              <w:t>_</w:t>
            </w:r>
            <w:r w:rsidR="000C7FEF" w:rsidRPr="00ED1CF1">
              <w:rPr>
                <w:rFonts w:asciiTheme="minorHAnsi" w:hAnsiTheme="minorHAnsi" w:cstheme="minorHAnsi"/>
                <w:sz w:val="20"/>
                <w:szCs w:val="20"/>
              </w:rPr>
              <w:t>_</w:t>
            </w:r>
            <w:r w:rsidRPr="00ED1CF1">
              <w:rPr>
                <w:rFonts w:asciiTheme="minorHAnsi" w:hAnsiTheme="minorHAnsi" w:cstheme="minorHAnsi"/>
                <w:sz w:val="20"/>
                <w:szCs w:val="20"/>
              </w:rPr>
              <w:t>_ дней</w:t>
            </w:r>
            <w:r w:rsidR="0048105D" w:rsidRPr="00ED1CF1">
              <w:rPr>
                <w:rFonts w:asciiTheme="minorHAnsi" w:hAnsiTheme="minorHAnsi" w:cstheme="minorHAnsi"/>
                <w:sz w:val="20"/>
                <w:szCs w:val="20"/>
              </w:rPr>
              <w:t xml:space="preserve"> после выпуска извещения об изменении технологической документации</w:t>
            </w:r>
            <w:r w:rsidR="0048105D" w:rsidRPr="00ED1CF1">
              <w:rPr>
                <w:rFonts w:asciiTheme="minorHAnsi" w:hAnsiTheme="minorHAnsi" w:cstheme="minorHAnsi"/>
                <w:sz w:val="20"/>
                <w:szCs w:val="20"/>
              </w:rPr>
              <w:tab/>
            </w:r>
          </w:p>
        </w:tc>
        <w:tc>
          <w:tcPr>
            <w:tcW w:w="1956" w:type="dxa"/>
          </w:tcPr>
          <w:p w:rsidR="0048105D" w:rsidRPr="00ED1CF1" w:rsidRDefault="0048105D" w:rsidP="00836747">
            <w:pPr>
              <w:rPr>
                <w:rFonts w:asciiTheme="minorHAnsi" w:hAnsiTheme="minorHAnsi" w:cstheme="minorHAnsi"/>
                <w:sz w:val="20"/>
                <w:szCs w:val="20"/>
              </w:rPr>
            </w:pPr>
            <w:r w:rsidRPr="00ED1CF1">
              <w:rPr>
                <w:rFonts w:asciiTheme="minorHAnsi" w:hAnsiTheme="minorHAnsi" w:cstheme="minorHAnsi"/>
                <w:sz w:val="20"/>
                <w:szCs w:val="20"/>
              </w:rPr>
              <w:t>Бюджет затрат на выполнение мероприятий по замене не</w:t>
            </w:r>
            <w:r w:rsidR="00836747" w:rsidRPr="00ED1CF1">
              <w:rPr>
                <w:rFonts w:asciiTheme="minorHAnsi" w:hAnsiTheme="minorHAnsi" w:cstheme="minorHAnsi"/>
                <w:sz w:val="20"/>
                <w:szCs w:val="20"/>
              </w:rPr>
              <w:t>соответствующего товара (_______)</w:t>
            </w:r>
          </w:p>
        </w:tc>
        <w:tc>
          <w:tcPr>
            <w:tcW w:w="1771" w:type="dxa"/>
          </w:tcPr>
          <w:p w:rsidR="0048105D" w:rsidRPr="00ED1CF1" w:rsidRDefault="0048105D" w:rsidP="00786692">
            <w:pPr>
              <w:rPr>
                <w:rFonts w:asciiTheme="minorHAnsi" w:hAnsiTheme="minorHAnsi" w:cstheme="minorHAnsi"/>
                <w:sz w:val="20"/>
                <w:szCs w:val="20"/>
              </w:rPr>
            </w:pPr>
          </w:p>
        </w:tc>
      </w:tr>
      <w:tr w:rsidR="00ED1CF1" w:rsidRPr="00ED1CF1" w:rsidTr="0011188B">
        <w:tc>
          <w:tcPr>
            <w:tcW w:w="2069" w:type="dxa"/>
            <w:vMerge/>
          </w:tcPr>
          <w:p w:rsidR="0048105D" w:rsidRPr="00ED1CF1" w:rsidRDefault="0048105D" w:rsidP="00786692">
            <w:pPr>
              <w:rPr>
                <w:rFonts w:asciiTheme="minorHAnsi" w:hAnsiTheme="minorHAnsi" w:cstheme="minorHAnsi"/>
                <w:b/>
                <w:sz w:val="20"/>
                <w:szCs w:val="20"/>
              </w:rPr>
            </w:pPr>
          </w:p>
        </w:tc>
        <w:tc>
          <w:tcPr>
            <w:tcW w:w="2746" w:type="dxa"/>
          </w:tcPr>
          <w:p w:rsidR="0048105D" w:rsidRPr="00ED1CF1" w:rsidRDefault="0048105D" w:rsidP="00786692">
            <w:pPr>
              <w:rPr>
                <w:rFonts w:asciiTheme="minorHAnsi" w:hAnsiTheme="minorHAnsi" w:cstheme="minorHAnsi"/>
                <w:sz w:val="20"/>
                <w:szCs w:val="20"/>
              </w:rPr>
            </w:pPr>
            <w:r w:rsidRPr="00ED1CF1">
              <w:rPr>
                <w:rFonts w:asciiTheme="minorHAnsi" w:hAnsiTheme="minorHAnsi" w:cstheme="minorHAnsi"/>
                <w:sz w:val="20"/>
                <w:szCs w:val="20"/>
              </w:rPr>
              <w:t>4.3. Оценка и анализ эффективности выполненных мероприятий, согласно разработанной методики</w:t>
            </w:r>
          </w:p>
        </w:tc>
        <w:tc>
          <w:tcPr>
            <w:tcW w:w="1369" w:type="dxa"/>
          </w:tcPr>
          <w:p w:rsidR="0048105D" w:rsidRPr="00ED1CF1" w:rsidRDefault="00786692" w:rsidP="00786692">
            <w:pPr>
              <w:rPr>
                <w:rFonts w:asciiTheme="minorHAnsi" w:hAnsiTheme="minorHAnsi" w:cstheme="minorHAnsi"/>
                <w:sz w:val="20"/>
                <w:szCs w:val="20"/>
              </w:rPr>
            </w:pPr>
            <w:r w:rsidRPr="00ED1CF1">
              <w:rPr>
                <w:rFonts w:asciiTheme="minorHAnsi" w:hAnsiTheme="minorHAnsi" w:cstheme="minorHAnsi"/>
                <w:sz w:val="20"/>
                <w:szCs w:val="20"/>
              </w:rPr>
              <w:t>__ дней с</w:t>
            </w:r>
            <w:r w:rsidR="0048105D" w:rsidRPr="00ED1CF1">
              <w:rPr>
                <w:rFonts w:asciiTheme="minorHAnsi" w:hAnsiTheme="minorHAnsi" w:cstheme="minorHAnsi"/>
                <w:sz w:val="20"/>
                <w:szCs w:val="20"/>
              </w:rPr>
              <w:t xml:space="preserve"> момента завершения эксплуатационных испытаний</w:t>
            </w:r>
            <w:r w:rsidR="0048105D" w:rsidRPr="00ED1CF1">
              <w:rPr>
                <w:rFonts w:asciiTheme="minorHAnsi" w:hAnsiTheme="minorHAnsi" w:cstheme="minorHAnsi"/>
                <w:sz w:val="20"/>
                <w:szCs w:val="20"/>
              </w:rPr>
              <w:tab/>
            </w:r>
          </w:p>
        </w:tc>
        <w:tc>
          <w:tcPr>
            <w:tcW w:w="1956" w:type="dxa"/>
          </w:tcPr>
          <w:p w:rsidR="0048105D" w:rsidRPr="00ED1CF1" w:rsidRDefault="0048105D" w:rsidP="00786692">
            <w:pPr>
              <w:rPr>
                <w:rFonts w:asciiTheme="minorHAnsi" w:hAnsiTheme="minorHAnsi" w:cstheme="minorHAnsi"/>
                <w:sz w:val="20"/>
                <w:szCs w:val="20"/>
              </w:rPr>
            </w:pPr>
            <w:r w:rsidRPr="00ED1CF1">
              <w:rPr>
                <w:rFonts w:asciiTheme="minorHAnsi" w:hAnsiTheme="minorHAnsi" w:cstheme="minorHAnsi"/>
                <w:sz w:val="20"/>
                <w:szCs w:val="20"/>
              </w:rPr>
              <w:t>Получение информации о правильности принятых решений по результатам подконтрольной эксплуатации</w:t>
            </w:r>
          </w:p>
        </w:tc>
        <w:tc>
          <w:tcPr>
            <w:tcW w:w="1771" w:type="dxa"/>
          </w:tcPr>
          <w:p w:rsidR="0048105D" w:rsidRPr="00ED1CF1" w:rsidRDefault="0048105D" w:rsidP="00786692">
            <w:pPr>
              <w:rPr>
                <w:rFonts w:asciiTheme="minorHAnsi" w:hAnsiTheme="minorHAnsi" w:cstheme="minorHAnsi"/>
                <w:sz w:val="20"/>
                <w:szCs w:val="20"/>
              </w:rPr>
            </w:pPr>
          </w:p>
        </w:tc>
      </w:tr>
      <w:tr w:rsidR="00ED1CF1" w:rsidRPr="00ED1CF1" w:rsidTr="0048105D">
        <w:tc>
          <w:tcPr>
            <w:tcW w:w="9911" w:type="dxa"/>
            <w:gridSpan w:val="5"/>
          </w:tcPr>
          <w:p w:rsidR="00836747" w:rsidRPr="00ED1CF1" w:rsidRDefault="0048105D" w:rsidP="00836747">
            <w:pPr>
              <w:jc w:val="center"/>
              <w:rPr>
                <w:rFonts w:asciiTheme="minorHAnsi" w:hAnsiTheme="minorHAnsi" w:cstheme="minorHAnsi"/>
              </w:rPr>
            </w:pPr>
            <w:r w:rsidRPr="00ED1CF1">
              <w:rPr>
                <w:rFonts w:asciiTheme="minorHAnsi" w:hAnsiTheme="minorHAnsi" w:cstheme="minorHAnsi"/>
              </w:rPr>
              <w:t xml:space="preserve">5. Отзыв </w:t>
            </w:r>
            <w:r w:rsidR="00836747" w:rsidRPr="00ED1CF1">
              <w:rPr>
                <w:rFonts w:asciiTheme="minorHAnsi" w:hAnsiTheme="minorHAnsi" w:cstheme="minorHAnsi"/>
              </w:rPr>
              <w:t>т</w:t>
            </w:r>
            <w:r w:rsidRPr="00ED1CF1">
              <w:rPr>
                <w:rFonts w:asciiTheme="minorHAnsi" w:hAnsiTheme="minorHAnsi" w:cstheme="minorHAnsi"/>
              </w:rPr>
              <w:t xml:space="preserve">овара </w:t>
            </w:r>
            <w:r w:rsidR="00836747" w:rsidRPr="00ED1CF1">
              <w:rPr>
                <w:rFonts w:asciiTheme="minorHAnsi" w:hAnsiTheme="minorHAnsi" w:cstheme="minorHAnsi"/>
              </w:rPr>
              <w:t>(_________)</w:t>
            </w:r>
          </w:p>
          <w:p w:rsidR="0048105D" w:rsidRPr="00ED1CF1" w:rsidRDefault="0048105D" w:rsidP="00836747">
            <w:pPr>
              <w:jc w:val="center"/>
              <w:rPr>
                <w:rFonts w:asciiTheme="minorHAnsi" w:hAnsiTheme="minorHAnsi" w:cstheme="minorHAnsi"/>
              </w:rPr>
            </w:pPr>
            <w:r w:rsidRPr="00ED1CF1">
              <w:rPr>
                <w:rFonts w:asciiTheme="minorHAnsi" w:hAnsiTheme="minorHAnsi" w:cstheme="minorHAnsi"/>
              </w:rPr>
              <w:t>для замены или доработки</w:t>
            </w:r>
          </w:p>
        </w:tc>
      </w:tr>
      <w:tr w:rsidR="00ED1CF1" w:rsidRPr="00ED1CF1" w:rsidTr="0011188B">
        <w:tc>
          <w:tcPr>
            <w:tcW w:w="2069" w:type="dxa"/>
            <w:vMerge w:val="restart"/>
          </w:tcPr>
          <w:p w:rsidR="001924F5" w:rsidRPr="00ED1CF1" w:rsidRDefault="001924F5" w:rsidP="00B644C6">
            <w:pPr>
              <w:pStyle w:val="a7"/>
              <w:numPr>
                <w:ilvl w:val="0"/>
                <w:numId w:val="49"/>
              </w:numPr>
              <w:rPr>
                <w:rFonts w:ascii="Calibri" w:hAnsi="Calibri" w:cs="Calibri"/>
                <w:sz w:val="20"/>
                <w:szCs w:val="20"/>
              </w:rPr>
            </w:pPr>
          </w:p>
          <w:p w:rsidR="0048105D" w:rsidRPr="00ED1CF1" w:rsidRDefault="0048105D" w:rsidP="001924F5">
            <w:pPr>
              <w:rPr>
                <w:rFonts w:ascii="Calibri" w:hAnsi="Calibri" w:cs="Calibri"/>
                <w:sz w:val="20"/>
                <w:szCs w:val="20"/>
              </w:rPr>
            </w:pPr>
            <w:r w:rsidRPr="00ED1CF1">
              <w:rPr>
                <w:rFonts w:ascii="Calibri" w:hAnsi="Calibri" w:cs="Calibri"/>
                <w:sz w:val="20"/>
                <w:szCs w:val="20"/>
              </w:rPr>
              <w:t>Выполнение работ по устранению несоответствия</w:t>
            </w:r>
          </w:p>
        </w:tc>
        <w:tc>
          <w:tcPr>
            <w:tcW w:w="2746" w:type="dxa"/>
          </w:tcPr>
          <w:p w:rsidR="00CC5DF8" w:rsidRPr="00ED1CF1" w:rsidRDefault="00CC5DF8" w:rsidP="001924F5">
            <w:pPr>
              <w:rPr>
                <w:rFonts w:ascii="Calibri" w:hAnsi="Calibri" w:cs="Calibri"/>
                <w:sz w:val="20"/>
                <w:szCs w:val="20"/>
              </w:rPr>
            </w:pPr>
            <w:r w:rsidRPr="00ED1CF1">
              <w:rPr>
                <w:rFonts w:ascii="Calibri" w:hAnsi="Calibri" w:cs="Calibri"/>
                <w:sz w:val="20"/>
                <w:szCs w:val="20"/>
              </w:rPr>
              <w:t>5.1</w:t>
            </w:r>
            <w:r w:rsidR="00836747" w:rsidRPr="00ED1CF1">
              <w:rPr>
                <w:rFonts w:ascii="Calibri" w:hAnsi="Calibri" w:cs="Calibri"/>
                <w:sz w:val="20"/>
                <w:szCs w:val="20"/>
              </w:rPr>
              <w:t>.</w:t>
            </w:r>
            <w:r w:rsidRPr="00ED1CF1">
              <w:rPr>
                <w:rFonts w:ascii="Calibri" w:hAnsi="Calibri" w:cs="Calibri"/>
                <w:sz w:val="20"/>
                <w:szCs w:val="20"/>
              </w:rPr>
              <w:t xml:space="preserve"> Разработка мероприятий по замене</w:t>
            </w:r>
          </w:p>
          <w:p w:rsidR="0048105D" w:rsidRPr="00ED1CF1" w:rsidRDefault="00CC5DF8" w:rsidP="00836747">
            <w:pPr>
              <w:rPr>
                <w:rFonts w:ascii="Calibri" w:hAnsi="Calibri" w:cs="Calibri"/>
                <w:sz w:val="20"/>
                <w:szCs w:val="20"/>
              </w:rPr>
            </w:pPr>
            <w:r w:rsidRPr="00ED1CF1">
              <w:rPr>
                <w:rFonts w:ascii="Calibri" w:hAnsi="Calibri" w:cs="Calibri"/>
                <w:sz w:val="20"/>
                <w:szCs w:val="20"/>
              </w:rPr>
              <w:t xml:space="preserve">несоответствующего </w:t>
            </w:r>
            <w:r w:rsidR="00780C53" w:rsidRPr="00ED1CF1">
              <w:rPr>
                <w:rFonts w:ascii="Calibri" w:hAnsi="Calibri" w:cs="Calibri"/>
                <w:sz w:val="20"/>
                <w:szCs w:val="20"/>
              </w:rPr>
              <w:t>т</w:t>
            </w:r>
            <w:r w:rsidR="00836747" w:rsidRPr="00ED1CF1">
              <w:rPr>
                <w:rFonts w:ascii="Calibri" w:hAnsi="Calibri" w:cs="Calibri"/>
                <w:sz w:val="20"/>
                <w:szCs w:val="20"/>
              </w:rPr>
              <w:t>овара</w:t>
            </w:r>
            <w:r w:rsidR="00780C53" w:rsidRPr="00ED1CF1">
              <w:rPr>
                <w:rFonts w:ascii="Calibri" w:hAnsi="Calibri" w:cs="Calibri"/>
                <w:sz w:val="20"/>
                <w:szCs w:val="20"/>
              </w:rPr>
              <w:t xml:space="preserve"> (________)</w:t>
            </w:r>
            <w:r w:rsidRPr="00ED1CF1">
              <w:rPr>
                <w:rFonts w:ascii="Calibri" w:hAnsi="Calibri" w:cs="Calibri"/>
                <w:sz w:val="20"/>
                <w:szCs w:val="20"/>
              </w:rPr>
              <w:t>, находящегося в эксплуатации</w:t>
            </w:r>
          </w:p>
        </w:tc>
        <w:tc>
          <w:tcPr>
            <w:tcW w:w="1369" w:type="dxa"/>
          </w:tcPr>
          <w:p w:rsidR="00CC5DF8" w:rsidRPr="00ED1CF1" w:rsidRDefault="00836747" w:rsidP="001924F5">
            <w:pPr>
              <w:rPr>
                <w:rFonts w:ascii="Calibri" w:hAnsi="Calibri" w:cs="Calibri"/>
                <w:sz w:val="20"/>
                <w:szCs w:val="20"/>
              </w:rPr>
            </w:pPr>
            <w:r w:rsidRPr="00ED1CF1">
              <w:rPr>
                <w:rFonts w:ascii="Calibri" w:hAnsi="Calibri" w:cs="Calibri"/>
                <w:sz w:val="20"/>
                <w:szCs w:val="20"/>
              </w:rPr>
              <w:t>__</w:t>
            </w:r>
            <w:r w:rsidR="000C7FEF" w:rsidRPr="00ED1CF1">
              <w:rPr>
                <w:rFonts w:ascii="Calibri" w:hAnsi="Calibri" w:cs="Calibri"/>
                <w:sz w:val="20"/>
                <w:szCs w:val="20"/>
              </w:rPr>
              <w:t>_</w:t>
            </w:r>
            <w:r w:rsidR="00CC5DF8" w:rsidRPr="00ED1CF1">
              <w:rPr>
                <w:rFonts w:ascii="Calibri" w:hAnsi="Calibri" w:cs="Calibri"/>
                <w:sz w:val="20"/>
                <w:szCs w:val="20"/>
              </w:rPr>
              <w:t xml:space="preserve"> дней с момента разработки мероприятий по</w:t>
            </w:r>
          </w:p>
          <w:p w:rsidR="00CC5DF8" w:rsidRPr="00ED1CF1" w:rsidRDefault="00CC5DF8" w:rsidP="001924F5">
            <w:pPr>
              <w:rPr>
                <w:rFonts w:ascii="Calibri" w:hAnsi="Calibri" w:cs="Calibri"/>
                <w:sz w:val="20"/>
                <w:szCs w:val="20"/>
              </w:rPr>
            </w:pPr>
            <w:r w:rsidRPr="00ED1CF1">
              <w:rPr>
                <w:rFonts w:ascii="Calibri" w:hAnsi="Calibri" w:cs="Calibri"/>
                <w:sz w:val="20"/>
                <w:szCs w:val="20"/>
              </w:rPr>
              <w:t>устранению причин,</w:t>
            </w:r>
          </w:p>
          <w:p w:rsidR="0048105D" w:rsidRPr="00ED1CF1" w:rsidRDefault="00CC5DF8" w:rsidP="00836747">
            <w:pPr>
              <w:rPr>
                <w:rFonts w:ascii="Calibri" w:hAnsi="Calibri" w:cs="Calibri"/>
                <w:sz w:val="20"/>
                <w:szCs w:val="20"/>
              </w:rPr>
            </w:pPr>
            <w:r w:rsidRPr="00ED1CF1">
              <w:rPr>
                <w:rFonts w:ascii="Calibri" w:hAnsi="Calibri" w:cs="Calibri"/>
                <w:sz w:val="20"/>
                <w:szCs w:val="20"/>
              </w:rPr>
              <w:t xml:space="preserve">приведших к несоответствию показателя надежности и </w:t>
            </w:r>
            <w:r w:rsidRPr="00ED1CF1">
              <w:rPr>
                <w:rFonts w:ascii="Calibri" w:hAnsi="Calibri" w:cs="Calibri"/>
                <w:sz w:val="20"/>
                <w:szCs w:val="20"/>
              </w:rPr>
              <w:lastRenderedPageBreak/>
              <w:t>не</w:t>
            </w:r>
            <w:r w:rsidR="00836747" w:rsidRPr="00ED1CF1">
              <w:rPr>
                <w:rFonts w:ascii="Calibri" w:hAnsi="Calibri" w:cs="Calibri"/>
                <w:sz w:val="20"/>
                <w:szCs w:val="20"/>
              </w:rPr>
              <w:t xml:space="preserve">соответствию товара (_______) </w:t>
            </w:r>
            <w:r w:rsidRPr="00ED1CF1">
              <w:rPr>
                <w:rFonts w:ascii="Calibri" w:hAnsi="Calibri" w:cs="Calibri"/>
                <w:sz w:val="20"/>
                <w:szCs w:val="20"/>
              </w:rPr>
              <w:t xml:space="preserve"> </w:t>
            </w:r>
          </w:p>
        </w:tc>
        <w:tc>
          <w:tcPr>
            <w:tcW w:w="1956" w:type="dxa"/>
          </w:tcPr>
          <w:p w:rsidR="00CC5DF8" w:rsidRPr="00ED1CF1" w:rsidRDefault="00CC5DF8" w:rsidP="001924F5">
            <w:pPr>
              <w:rPr>
                <w:rFonts w:ascii="Calibri" w:hAnsi="Calibri" w:cs="Calibri"/>
                <w:sz w:val="20"/>
                <w:szCs w:val="20"/>
              </w:rPr>
            </w:pPr>
            <w:r w:rsidRPr="00ED1CF1">
              <w:rPr>
                <w:rFonts w:ascii="Calibri" w:hAnsi="Calibri" w:cs="Calibri"/>
                <w:sz w:val="20"/>
                <w:szCs w:val="20"/>
              </w:rPr>
              <w:lastRenderedPageBreak/>
              <w:t>Получение перечня мероприятий по</w:t>
            </w:r>
          </w:p>
          <w:p w:rsidR="00CC5DF8" w:rsidRPr="00ED1CF1" w:rsidRDefault="00CC5DF8" w:rsidP="001924F5">
            <w:pPr>
              <w:rPr>
                <w:rFonts w:ascii="Calibri" w:hAnsi="Calibri" w:cs="Calibri"/>
                <w:sz w:val="20"/>
                <w:szCs w:val="20"/>
              </w:rPr>
            </w:pPr>
            <w:r w:rsidRPr="00ED1CF1">
              <w:rPr>
                <w:rFonts w:ascii="Calibri" w:hAnsi="Calibri" w:cs="Calibri"/>
                <w:sz w:val="20"/>
                <w:szCs w:val="20"/>
              </w:rPr>
              <w:t>приведению</w:t>
            </w:r>
          </w:p>
          <w:p w:rsidR="0048105D" w:rsidRPr="00ED1CF1" w:rsidRDefault="00CC5DF8" w:rsidP="00836747">
            <w:pPr>
              <w:rPr>
                <w:rFonts w:ascii="Calibri" w:hAnsi="Calibri" w:cs="Calibri"/>
                <w:sz w:val="20"/>
                <w:szCs w:val="20"/>
              </w:rPr>
            </w:pPr>
            <w:r w:rsidRPr="00ED1CF1">
              <w:rPr>
                <w:rFonts w:ascii="Calibri" w:hAnsi="Calibri" w:cs="Calibri"/>
                <w:sz w:val="20"/>
                <w:szCs w:val="20"/>
              </w:rPr>
              <w:t>несоответствующе</w:t>
            </w:r>
            <w:r w:rsidR="00836747" w:rsidRPr="00ED1CF1">
              <w:rPr>
                <w:rFonts w:ascii="Calibri" w:hAnsi="Calibri" w:cs="Calibri"/>
                <w:sz w:val="20"/>
                <w:szCs w:val="20"/>
              </w:rPr>
              <w:t>го товара (______)</w:t>
            </w:r>
            <w:r w:rsidRPr="00ED1CF1">
              <w:rPr>
                <w:rFonts w:ascii="Calibri" w:hAnsi="Calibri" w:cs="Calibri"/>
                <w:sz w:val="20"/>
                <w:szCs w:val="20"/>
              </w:rPr>
              <w:t xml:space="preserve"> к установленному уровню надежности</w:t>
            </w:r>
          </w:p>
        </w:tc>
        <w:tc>
          <w:tcPr>
            <w:tcW w:w="1771" w:type="dxa"/>
          </w:tcPr>
          <w:p w:rsidR="0048105D" w:rsidRPr="00ED1CF1" w:rsidRDefault="0048105D" w:rsidP="001924F5">
            <w:pPr>
              <w:rPr>
                <w:rFonts w:ascii="Calibri" w:hAnsi="Calibri" w:cs="Calibri"/>
                <w:sz w:val="20"/>
                <w:szCs w:val="20"/>
              </w:rPr>
            </w:pPr>
          </w:p>
        </w:tc>
      </w:tr>
      <w:tr w:rsidR="00ED1CF1" w:rsidRPr="00ED1CF1" w:rsidTr="0011188B">
        <w:tc>
          <w:tcPr>
            <w:tcW w:w="2069" w:type="dxa"/>
            <w:vMerge/>
          </w:tcPr>
          <w:p w:rsidR="0048105D" w:rsidRPr="00ED1CF1" w:rsidRDefault="0048105D" w:rsidP="001924F5">
            <w:pPr>
              <w:rPr>
                <w:rFonts w:ascii="Calibri" w:hAnsi="Calibri" w:cs="Calibri"/>
                <w:sz w:val="20"/>
                <w:szCs w:val="20"/>
              </w:rPr>
            </w:pPr>
          </w:p>
        </w:tc>
        <w:tc>
          <w:tcPr>
            <w:tcW w:w="2746" w:type="dxa"/>
          </w:tcPr>
          <w:p w:rsidR="00CC5DF8" w:rsidRPr="00ED1CF1" w:rsidRDefault="00CC5DF8" w:rsidP="001924F5">
            <w:pPr>
              <w:rPr>
                <w:rFonts w:ascii="Calibri" w:hAnsi="Calibri" w:cs="Calibri"/>
                <w:sz w:val="20"/>
                <w:szCs w:val="20"/>
              </w:rPr>
            </w:pPr>
            <w:r w:rsidRPr="00ED1CF1">
              <w:rPr>
                <w:rFonts w:ascii="Calibri" w:hAnsi="Calibri" w:cs="Calibri"/>
                <w:sz w:val="20"/>
                <w:szCs w:val="20"/>
              </w:rPr>
              <w:t>5.2. Обеспечение складов комплектующими изделиями, необходимыми для выполнения работ</w:t>
            </w:r>
            <w:r w:rsidRPr="00ED1CF1">
              <w:rPr>
                <w:rFonts w:ascii="Calibri" w:hAnsi="Calibri" w:cs="Calibri"/>
                <w:sz w:val="20"/>
                <w:szCs w:val="20"/>
              </w:rPr>
              <w:tab/>
            </w:r>
          </w:p>
          <w:p w:rsidR="0048105D" w:rsidRPr="00ED1CF1" w:rsidRDefault="0048105D" w:rsidP="001924F5">
            <w:pPr>
              <w:rPr>
                <w:rFonts w:ascii="Calibri" w:hAnsi="Calibri" w:cs="Calibri"/>
                <w:sz w:val="20"/>
                <w:szCs w:val="20"/>
              </w:rPr>
            </w:pPr>
          </w:p>
        </w:tc>
        <w:tc>
          <w:tcPr>
            <w:tcW w:w="1369" w:type="dxa"/>
          </w:tcPr>
          <w:p w:rsidR="0048105D" w:rsidRPr="00ED1CF1" w:rsidRDefault="00CC5DF8" w:rsidP="00780C53">
            <w:pPr>
              <w:rPr>
                <w:rFonts w:ascii="Calibri" w:hAnsi="Calibri" w:cs="Calibri"/>
                <w:sz w:val="20"/>
                <w:szCs w:val="20"/>
              </w:rPr>
            </w:pPr>
            <w:r w:rsidRPr="00ED1CF1">
              <w:rPr>
                <w:rFonts w:ascii="Calibri" w:hAnsi="Calibri" w:cs="Calibri"/>
                <w:sz w:val="20"/>
                <w:szCs w:val="20"/>
              </w:rPr>
              <w:t xml:space="preserve">Не позднее </w:t>
            </w:r>
            <w:r w:rsidR="00780C53" w:rsidRPr="00ED1CF1">
              <w:rPr>
                <w:rFonts w:ascii="Calibri" w:hAnsi="Calibri" w:cs="Calibri"/>
                <w:sz w:val="20"/>
                <w:szCs w:val="20"/>
              </w:rPr>
              <w:t>__</w:t>
            </w:r>
            <w:r w:rsidR="000C7FEF" w:rsidRPr="00ED1CF1">
              <w:rPr>
                <w:rFonts w:ascii="Calibri" w:hAnsi="Calibri" w:cs="Calibri"/>
                <w:sz w:val="20"/>
                <w:szCs w:val="20"/>
              </w:rPr>
              <w:t>_</w:t>
            </w:r>
            <w:r w:rsidRPr="00ED1CF1">
              <w:rPr>
                <w:rFonts w:ascii="Calibri" w:hAnsi="Calibri" w:cs="Calibri"/>
                <w:sz w:val="20"/>
                <w:szCs w:val="20"/>
              </w:rPr>
              <w:t xml:space="preserve"> дн</w:t>
            </w:r>
            <w:r w:rsidR="00780C53" w:rsidRPr="00ED1CF1">
              <w:rPr>
                <w:rFonts w:ascii="Calibri" w:hAnsi="Calibri" w:cs="Calibri"/>
                <w:sz w:val="20"/>
                <w:szCs w:val="20"/>
              </w:rPr>
              <w:t>ей</w:t>
            </w:r>
            <w:r w:rsidRPr="00ED1CF1">
              <w:rPr>
                <w:rFonts w:ascii="Calibri" w:hAnsi="Calibri" w:cs="Calibri"/>
                <w:sz w:val="20"/>
                <w:szCs w:val="20"/>
              </w:rPr>
              <w:t xml:space="preserve"> до начала выполнения работ</w:t>
            </w:r>
            <w:r w:rsidRPr="00ED1CF1">
              <w:rPr>
                <w:rFonts w:ascii="Calibri" w:hAnsi="Calibri" w:cs="Calibri"/>
                <w:sz w:val="20"/>
                <w:szCs w:val="20"/>
              </w:rPr>
              <w:tab/>
            </w:r>
          </w:p>
        </w:tc>
        <w:tc>
          <w:tcPr>
            <w:tcW w:w="1956" w:type="dxa"/>
          </w:tcPr>
          <w:p w:rsidR="00CC5DF8" w:rsidRPr="00ED1CF1" w:rsidRDefault="00CC5DF8" w:rsidP="001924F5">
            <w:pPr>
              <w:rPr>
                <w:rFonts w:ascii="Calibri" w:hAnsi="Calibri" w:cs="Calibri"/>
                <w:sz w:val="20"/>
                <w:szCs w:val="20"/>
              </w:rPr>
            </w:pPr>
            <w:r w:rsidRPr="00ED1CF1">
              <w:rPr>
                <w:rFonts w:ascii="Calibri" w:hAnsi="Calibri" w:cs="Calibri"/>
                <w:sz w:val="20"/>
                <w:szCs w:val="20"/>
              </w:rPr>
              <w:t>Обеспечение условий для реализации</w:t>
            </w:r>
          </w:p>
          <w:p w:rsidR="0048105D" w:rsidRPr="00ED1CF1" w:rsidRDefault="00CC5DF8" w:rsidP="001924F5">
            <w:pPr>
              <w:rPr>
                <w:rFonts w:ascii="Calibri" w:hAnsi="Calibri" w:cs="Calibri"/>
                <w:sz w:val="20"/>
                <w:szCs w:val="20"/>
              </w:rPr>
            </w:pPr>
            <w:r w:rsidRPr="00ED1CF1">
              <w:rPr>
                <w:rFonts w:ascii="Calibri" w:hAnsi="Calibri" w:cs="Calibri"/>
                <w:sz w:val="20"/>
                <w:szCs w:val="20"/>
              </w:rPr>
              <w:t>конструкторских решений при масштабировании</w:t>
            </w:r>
          </w:p>
        </w:tc>
        <w:tc>
          <w:tcPr>
            <w:tcW w:w="1771" w:type="dxa"/>
          </w:tcPr>
          <w:p w:rsidR="0048105D" w:rsidRPr="00ED1CF1" w:rsidRDefault="0048105D" w:rsidP="001924F5">
            <w:pPr>
              <w:rPr>
                <w:rFonts w:ascii="Calibri" w:hAnsi="Calibri" w:cs="Calibri"/>
                <w:sz w:val="20"/>
                <w:szCs w:val="20"/>
              </w:rPr>
            </w:pPr>
          </w:p>
        </w:tc>
      </w:tr>
      <w:tr w:rsidR="00ED1CF1" w:rsidRPr="00ED1CF1" w:rsidTr="0011188B">
        <w:tc>
          <w:tcPr>
            <w:tcW w:w="2069" w:type="dxa"/>
            <w:vMerge/>
          </w:tcPr>
          <w:p w:rsidR="0048105D" w:rsidRPr="00ED1CF1" w:rsidRDefault="0048105D" w:rsidP="001924F5">
            <w:pPr>
              <w:rPr>
                <w:rFonts w:ascii="Calibri" w:hAnsi="Calibri" w:cs="Calibri"/>
                <w:sz w:val="20"/>
                <w:szCs w:val="20"/>
              </w:rPr>
            </w:pPr>
          </w:p>
        </w:tc>
        <w:tc>
          <w:tcPr>
            <w:tcW w:w="2746" w:type="dxa"/>
          </w:tcPr>
          <w:p w:rsidR="0048105D" w:rsidRPr="00ED1CF1" w:rsidRDefault="00CC5DF8" w:rsidP="001924F5">
            <w:pPr>
              <w:rPr>
                <w:rFonts w:ascii="Calibri" w:hAnsi="Calibri" w:cs="Calibri"/>
                <w:sz w:val="20"/>
                <w:szCs w:val="20"/>
              </w:rPr>
            </w:pPr>
            <w:r w:rsidRPr="00ED1CF1">
              <w:rPr>
                <w:rFonts w:ascii="Calibri" w:hAnsi="Calibri" w:cs="Calibri"/>
                <w:sz w:val="20"/>
                <w:szCs w:val="20"/>
              </w:rPr>
              <w:t>5.3. Разработка графика выполнения работ по устранению несоответствия</w:t>
            </w:r>
            <w:r w:rsidRPr="00ED1CF1">
              <w:rPr>
                <w:rFonts w:ascii="Calibri" w:hAnsi="Calibri" w:cs="Calibri"/>
                <w:sz w:val="20"/>
                <w:szCs w:val="20"/>
              </w:rPr>
              <w:tab/>
            </w:r>
            <w:r w:rsidRPr="00ED1CF1">
              <w:rPr>
                <w:rFonts w:ascii="Calibri" w:hAnsi="Calibri" w:cs="Calibri"/>
                <w:sz w:val="20"/>
                <w:szCs w:val="20"/>
              </w:rPr>
              <w:tab/>
            </w:r>
          </w:p>
        </w:tc>
        <w:tc>
          <w:tcPr>
            <w:tcW w:w="1369" w:type="dxa"/>
          </w:tcPr>
          <w:p w:rsidR="0048105D" w:rsidRPr="00ED1CF1" w:rsidRDefault="00CC5DF8" w:rsidP="00780C53">
            <w:pPr>
              <w:rPr>
                <w:rFonts w:ascii="Calibri" w:hAnsi="Calibri" w:cs="Calibri"/>
                <w:sz w:val="20"/>
                <w:szCs w:val="20"/>
              </w:rPr>
            </w:pPr>
            <w:r w:rsidRPr="00ED1CF1">
              <w:rPr>
                <w:rFonts w:ascii="Calibri" w:hAnsi="Calibri" w:cs="Calibri"/>
                <w:sz w:val="20"/>
                <w:szCs w:val="20"/>
              </w:rPr>
              <w:t xml:space="preserve">Не позднее </w:t>
            </w:r>
            <w:r w:rsidR="00780C53" w:rsidRPr="00ED1CF1">
              <w:rPr>
                <w:rFonts w:ascii="Calibri" w:hAnsi="Calibri" w:cs="Calibri"/>
                <w:sz w:val="20"/>
                <w:szCs w:val="20"/>
              </w:rPr>
              <w:t xml:space="preserve">___ </w:t>
            </w:r>
            <w:r w:rsidRPr="00ED1CF1">
              <w:rPr>
                <w:rFonts w:ascii="Calibri" w:hAnsi="Calibri" w:cs="Calibri"/>
                <w:sz w:val="20"/>
                <w:szCs w:val="20"/>
              </w:rPr>
              <w:t xml:space="preserve"> дней до начала выполнения работ</w:t>
            </w:r>
          </w:p>
        </w:tc>
        <w:tc>
          <w:tcPr>
            <w:tcW w:w="1956" w:type="dxa"/>
          </w:tcPr>
          <w:p w:rsidR="0048105D" w:rsidRPr="00ED1CF1" w:rsidRDefault="00CC5DF8" w:rsidP="001924F5">
            <w:pPr>
              <w:rPr>
                <w:rFonts w:ascii="Calibri" w:hAnsi="Calibri" w:cs="Calibri"/>
                <w:sz w:val="20"/>
                <w:szCs w:val="20"/>
              </w:rPr>
            </w:pPr>
            <w:r w:rsidRPr="00ED1CF1">
              <w:rPr>
                <w:rFonts w:ascii="Calibri" w:hAnsi="Calibri" w:cs="Calibri"/>
                <w:sz w:val="20"/>
                <w:szCs w:val="20"/>
              </w:rPr>
              <w:t>Получение понимания сроков выполнения работ</w:t>
            </w:r>
          </w:p>
        </w:tc>
        <w:tc>
          <w:tcPr>
            <w:tcW w:w="1771" w:type="dxa"/>
          </w:tcPr>
          <w:p w:rsidR="0048105D" w:rsidRPr="00ED1CF1" w:rsidRDefault="0048105D" w:rsidP="001924F5">
            <w:pPr>
              <w:rPr>
                <w:rFonts w:ascii="Calibri" w:hAnsi="Calibri" w:cs="Calibri"/>
                <w:sz w:val="20"/>
                <w:szCs w:val="20"/>
              </w:rPr>
            </w:pPr>
          </w:p>
        </w:tc>
      </w:tr>
      <w:tr w:rsidR="00ED1CF1" w:rsidRPr="00ED1CF1" w:rsidTr="0011188B">
        <w:tc>
          <w:tcPr>
            <w:tcW w:w="2069" w:type="dxa"/>
            <w:vMerge/>
          </w:tcPr>
          <w:p w:rsidR="0048105D" w:rsidRPr="00ED1CF1" w:rsidRDefault="0048105D" w:rsidP="001924F5">
            <w:pPr>
              <w:rPr>
                <w:rFonts w:ascii="Calibri" w:hAnsi="Calibri" w:cs="Calibri"/>
                <w:sz w:val="20"/>
                <w:szCs w:val="20"/>
              </w:rPr>
            </w:pPr>
          </w:p>
        </w:tc>
        <w:tc>
          <w:tcPr>
            <w:tcW w:w="2746" w:type="dxa"/>
          </w:tcPr>
          <w:p w:rsidR="00CC5DF8" w:rsidRPr="00ED1CF1" w:rsidRDefault="00CC5DF8" w:rsidP="001924F5">
            <w:pPr>
              <w:rPr>
                <w:rFonts w:ascii="Calibri" w:hAnsi="Calibri" w:cs="Calibri"/>
                <w:sz w:val="20"/>
                <w:szCs w:val="20"/>
              </w:rPr>
            </w:pPr>
            <w:r w:rsidRPr="00ED1CF1">
              <w:rPr>
                <w:rFonts w:ascii="Calibri" w:hAnsi="Calibri" w:cs="Calibri"/>
                <w:sz w:val="20"/>
                <w:szCs w:val="20"/>
              </w:rPr>
              <w:t>5.4. Выполнение работ по устранению несоответствия согласно графика</w:t>
            </w:r>
            <w:r w:rsidRPr="00ED1CF1">
              <w:rPr>
                <w:rFonts w:ascii="Calibri" w:hAnsi="Calibri" w:cs="Calibri"/>
                <w:sz w:val="20"/>
                <w:szCs w:val="20"/>
              </w:rPr>
              <w:tab/>
            </w:r>
            <w:r w:rsidRPr="00ED1CF1">
              <w:rPr>
                <w:rFonts w:ascii="Calibri" w:hAnsi="Calibri" w:cs="Calibri"/>
                <w:sz w:val="20"/>
                <w:szCs w:val="20"/>
              </w:rPr>
              <w:tab/>
            </w:r>
          </w:p>
          <w:p w:rsidR="0048105D" w:rsidRPr="00ED1CF1" w:rsidRDefault="0048105D" w:rsidP="001924F5">
            <w:pPr>
              <w:rPr>
                <w:rFonts w:ascii="Calibri" w:hAnsi="Calibri" w:cs="Calibri"/>
                <w:sz w:val="20"/>
                <w:szCs w:val="20"/>
              </w:rPr>
            </w:pPr>
          </w:p>
        </w:tc>
        <w:tc>
          <w:tcPr>
            <w:tcW w:w="1369" w:type="dxa"/>
          </w:tcPr>
          <w:p w:rsidR="0048105D" w:rsidRPr="00ED1CF1" w:rsidRDefault="00CC5DF8" w:rsidP="001924F5">
            <w:pPr>
              <w:rPr>
                <w:rFonts w:ascii="Calibri" w:hAnsi="Calibri" w:cs="Calibri"/>
                <w:sz w:val="20"/>
                <w:szCs w:val="20"/>
              </w:rPr>
            </w:pPr>
            <w:r w:rsidRPr="00ED1CF1">
              <w:rPr>
                <w:rFonts w:ascii="Calibri" w:hAnsi="Calibri" w:cs="Calibri"/>
                <w:sz w:val="20"/>
                <w:szCs w:val="20"/>
              </w:rPr>
              <w:t>Согласно графика</w:t>
            </w:r>
          </w:p>
        </w:tc>
        <w:tc>
          <w:tcPr>
            <w:tcW w:w="1956" w:type="dxa"/>
          </w:tcPr>
          <w:p w:rsidR="00CC5DF8" w:rsidRPr="00ED1CF1" w:rsidRDefault="00CC5DF8" w:rsidP="001924F5">
            <w:pPr>
              <w:rPr>
                <w:rFonts w:ascii="Calibri" w:hAnsi="Calibri" w:cs="Calibri"/>
                <w:sz w:val="20"/>
                <w:szCs w:val="20"/>
              </w:rPr>
            </w:pPr>
            <w:r w:rsidRPr="00ED1CF1">
              <w:rPr>
                <w:rFonts w:ascii="Calibri" w:hAnsi="Calibri" w:cs="Calibri"/>
                <w:sz w:val="20"/>
                <w:szCs w:val="20"/>
              </w:rPr>
              <w:t>Устранение</w:t>
            </w:r>
          </w:p>
          <w:p w:rsidR="0048105D" w:rsidRPr="00ED1CF1" w:rsidRDefault="00CC5DF8" w:rsidP="001924F5">
            <w:pPr>
              <w:rPr>
                <w:rFonts w:ascii="Calibri" w:hAnsi="Calibri" w:cs="Calibri"/>
                <w:sz w:val="20"/>
                <w:szCs w:val="20"/>
              </w:rPr>
            </w:pPr>
            <w:r w:rsidRPr="00ED1CF1">
              <w:rPr>
                <w:rFonts w:ascii="Calibri" w:hAnsi="Calibri" w:cs="Calibri"/>
                <w:sz w:val="20"/>
                <w:szCs w:val="20"/>
              </w:rPr>
              <w:t>несоответствий</w:t>
            </w:r>
          </w:p>
        </w:tc>
        <w:tc>
          <w:tcPr>
            <w:tcW w:w="1771" w:type="dxa"/>
          </w:tcPr>
          <w:p w:rsidR="0048105D" w:rsidRPr="00ED1CF1" w:rsidRDefault="0048105D" w:rsidP="001924F5">
            <w:pPr>
              <w:rPr>
                <w:rFonts w:ascii="Calibri" w:hAnsi="Calibri" w:cs="Calibri"/>
                <w:sz w:val="20"/>
                <w:szCs w:val="20"/>
              </w:rPr>
            </w:pPr>
          </w:p>
        </w:tc>
      </w:tr>
      <w:tr w:rsidR="00ED1CF1" w:rsidRPr="00ED1CF1" w:rsidTr="0011188B">
        <w:tc>
          <w:tcPr>
            <w:tcW w:w="2069" w:type="dxa"/>
            <w:vMerge/>
          </w:tcPr>
          <w:p w:rsidR="0048105D" w:rsidRPr="00ED1CF1" w:rsidRDefault="0048105D" w:rsidP="001924F5">
            <w:pPr>
              <w:rPr>
                <w:rFonts w:ascii="Calibri" w:hAnsi="Calibri" w:cs="Calibri"/>
                <w:sz w:val="20"/>
                <w:szCs w:val="20"/>
              </w:rPr>
            </w:pPr>
          </w:p>
        </w:tc>
        <w:tc>
          <w:tcPr>
            <w:tcW w:w="2746" w:type="dxa"/>
          </w:tcPr>
          <w:p w:rsidR="0048105D" w:rsidRPr="00ED1CF1" w:rsidRDefault="00CC5DF8" w:rsidP="001924F5">
            <w:pPr>
              <w:rPr>
                <w:rFonts w:ascii="Calibri" w:hAnsi="Calibri" w:cs="Calibri"/>
                <w:sz w:val="20"/>
                <w:szCs w:val="20"/>
              </w:rPr>
            </w:pPr>
            <w:r w:rsidRPr="00ED1CF1">
              <w:rPr>
                <w:rFonts w:ascii="Calibri" w:hAnsi="Calibri" w:cs="Calibri"/>
                <w:sz w:val="20"/>
                <w:szCs w:val="20"/>
              </w:rPr>
              <w:t>5.5.</w:t>
            </w:r>
            <w:r w:rsidR="00780C53" w:rsidRPr="00ED1CF1">
              <w:rPr>
                <w:rFonts w:ascii="Calibri" w:hAnsi="Calibri" w:cs="Calibri"/>
                <w:sz w:val="20"/>
                <w:szCs w:val="20"/>
              </w:rPr>
              <w:t xml:space="preserve"> </w:t>
            </w:r>
            <w:r w:rsidRPr="00ED1CF1">
              <w:rPr>
                <w:rFonts w:ascii="Calibri" w:hAnsi="Calibri" w:cs="Calibri"/>
                <w:sz w:val="20"/>
                <w:szCs w:val="20"/>
              </w:rPr>
              <w:t>Подписание актов выполненных работ</w:t>
            </w:r>
            <w:r w:rsidRPr="00ED1CF1">
              <w:rPr>
                <w:rFonts w:ascii="Calibri" w:hAnsi="Calibri" w:cs="Calibri"/>
                <w:sz w:val="20"/>
                <w:szCs w:val="20"/>
              </w:rPr>
              <w:tab/>
            </w:r>
          </w:p>
        </w:tc>
        <w:tc>
          <w:tcPr>
            <w:tcW w:w="1369" w:type="dxa"/>
          </w:tcPr>
          <w:p w:rsidR="0048105D" w:rsidRPr="00ED1CF1" w:rsidRDefault="00CC5DF8" w:rsidP="00780C53">
            <w:pPr>
              <w:rPr>
                <w:rFonts w:ascii="Calibri" w:hAnsi="Calibri" w:cs="Calibri"/>
                <w:sz w:val="20"/>
                <w:szCs w:val="20"/>
              </w:rPr>
            </w:pPr>
            <w:r w:rsidRPr="00ED1CF1">
              <w:rPr>
                <w:rFonts w:ascii="Calibri" w:hAnsi="Calibri" w:cs="Calibri"/>
                <w:sz w:val="20"/>
                <w:szCs w:val="20"/>
              </w:rPr>
              <w:t xml:space="preserve">Не позднее </w:t>
            </w:r>
            <w:r w:rsidR="00780C53" w:rsidRPr="00ED1CF1">
              <w:rPr>
                <w:rFonts w:ascii="Calibri" w:hAnsi="Calibri" w:cs="Calibri"/>
                <w:sz w:val="20"/>
                <w:szCs w:val="20"/>
              </w:rPr>
              <w:t>___ д</w:t>
            </w:r>
            <w:r w:rsidRPr="00ED1CF1">
              <w:rPr>
                <w:rFonts w:ascii="Calibri" w:hAnsi="Calibri" w:cs="Calibri"/>
                <w:sz w:val="20"/>
                <w:szCs w:val="20"/>
              </w:rPr>
              <w:t>ней после выполнения работ</w:t>
            </w:r>
            <w:r w:rsidRPr="00ED1CF1">
              <w:rPr>
                <w:rFonts w:ascii="Calibri" w:hAnsi="Calibri" w:cs="Calibri"/>
                <w:sz w:val="20"/>
                <w:szCs w:val="20"/>
              </w:rPr>
              <w:tab/>
            </w:r>
          </w:p>
        </w:tc>
        <w:tc>
          <w:tcPr>
            <w:tcW w:w="1956" w:type="dxa"/>
          </w:tcPr>
          <w:p w:rsidR="0048105D" w:rsidRPr="00ED1CF1" w:rsidRDefault="00CC5DF8" w:rsidP="001924F5">
            <w:pPr>
              <w:rPr>
                <w:rFonts w:ascii="Calibri" w:hAnsi="Calibri" w:cs="Calibri"/>
                <w:sz w:val="20"/>
                <w:szCs w:val="20"/>
              </w:rPr>
            </w:pPr>
            <w:r w:rsidRPr="00ED1CF1">
              <w:rPr>
                <w:rFonts w:ascii="Calibri" w:hAnsi="Calibri" w:cs="Calibri"/>
                <w:sz w:val="20"/>
                <w:szCs w:val="20"/>
              </w:rPr>
              <w:t>Подписанные акты выполненных работ</w:t>
            </w:r>
          </w:p>
        </w:tc>
        <w:tc>
          <w:tcPr>
            <w:tcW w:w="1771" w:type="dxa"/>
          </w:tcPr>
          <w:p w:rsidR="0048105D" w:rsidRPr="00ED1CF1" w:rsidRDefault="0048105D" w:rsidP="001924F5">
            <w:pPr>
              <w:rPr>
                <w:rFonts w:ascii="Calibri" w:hAnsi="Calibri" w:cs="Calibri"/>
                <w:sz w:val="20"/>
                <w:szCs w:val="20"/>
              </w:rPr>
            </w:pPr>
          </w:p>
        </w:tc>
      </w:tr>
      <w:tr w:rsidR="00ED1CF1" w:rsidRPr="00ED1CF1" w:rsidTr="006433EE">
        <w:tc>
          <w:tcPr>
            <w:tcW w:w="9911" w:type="dxa"/>
            <w:gridSpan w:val="5"/>
          </w:tcPr>
          <w:p w:rsidR="00CC5DF8" w:rsidRPr="00ED1CF1" w:rsidRDefault="00CC5DF8" w:rsidP="00B644C6">
            <w:pPr>
              <w:pStyle w:val="a7"/>
              <w:numPr>
                <w:ilvl w:val="0"/>
                <w:numId w:val="49"/>
              </w:numPr>
              <w:jc w:val="center"/>
              <w:rPr>
                <w:rFonts w:asciiTheme="minorHAnsi" w:hAnsiTheme="minorHAnsi" w:cstheme="minorHAnsi"/>
              </w:rPr>
            </w:pPr>
            <w:r w:rsidRPr="00ED1CF1">
              <w:rPr>
                <w:rFonts w:asciiTheme="minorHAnsi" w:hAnsiTheme="minorHAnsi" w:cstheme="minorHAnsi"/>
              </w:rPr>
              <w:t>Контроль выполнения мероприятий и оценка эффективности</w:t>
            </w:r>
          </w:p>
          <w:p w:rsidR="009D403C" w:rsidRPr="00ED1CF1" w:rsidRDefault="009D403C" w:rsidP="009D403C">
            <w:pPr>
              <w:pStyle w:val="a7"/>
              <w:ind w:left="540"/>
              <w:rPr>
                <w:rFonts w:asciiTheme="minorHAnsi" w:hAnsiTheme="minorHAnsi" w:cstheme="minorHAnsi"/>
              </w:rPr>
            </w:pPr>
          </w:p>
        </w:tc>
      </w:tr>
      <w:tr w:rsidR="00ED1CF1" w:rsidRPr="00ED1CF1" w:rsidTr="0011188B">
        <w:tc>
          <w:tcPr>
            <w:tcW w:w="2069" w:type="dxa"/>
          </w:tcPr>
          <w:p w:rsidR="009D403C"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 xml:space="preserve">6.1. </w:t>
            </w:r>
          </w:p>
          <w:p w:rsidR="0048105D"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 xml:space="preserve">Отчет по выполнению мероприятий </w:t>
            </w:r>
          </w:p>
        </w:tc>
        <w:tc>
          <w:tcPr>
            <w:tcW w:w="2746" w:type="dxa"/>
          </w:tcPr>
          <w:p w:rsidR="0048105D"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6.1.1. Подготовка и предоставление отчета по выполнению мероприятий</w:t>
            </w:r>
          </w:p>
        </w:tc>
        <w:tc>
          <w:tcPr>
            <w:tcW w:w="1369" w:type="dxa"/>
          </w:tcPr>
          <w:p w:rsidR="0048105D" w:rsidRPr="00ED1CF1" w:rsidRDefault="009D403C" w:rsidP="009D403C">
            <w:pPr>
              <w:rPr>
                <w:rFonts w:asciiTheme="minorHAnsi" w:hAnsiTheme="minorHAnsi" w:cstheme="minorHAnsi"/>
                <w:sz w:val="20"/>
                <w:szCs w:val="20"/>
              </w:rPr>
            </w:pPr>
            <w:r w:rsidRPr="00ED1CF1">
              <w:rPr>
                <w:rFonts w:asciiTheme="minorHAnsi" w:hAnsiTheme="minorHAnsi" w:cstheme="minorHAnsi"/>
                <w:sz w:val="20"/>
                <w:szCs w:val="20"/>
              </w:rPr>
              <w:t>Не позднее ___</w:t>
            </w:r>
            <w:r w:rsidR="00CC5DF8" w:rsidRPr="00ED1CF1">
              <w:rPr>
                <w:rFonts w:asciiTheme="minorHAnsi" w:hAnsiTheme="minorHAnsi" w:cstheme="minorHAnsi"/>
                <w:sz w:val="20"/>
                <w:szCs w:val="20"/>
              </w:rPr>
              <w:t xml:space="preserve"> дней</w:t>
            </w:r>
            <w:r w:rsidRPr="00ED1CF1">
              <w:rPr>
                <w:rFonts w:asciiTheme="minorHAnsi" w:hAnsiTheme="minorHAnsi" w:cstheme="minorHAnsi"/>
                <w:sz w:val="20"/>
                <w:szCs w:val="20"/>
              </w:rPr>
              <w:t xml:space="preserve"> </w:t>
            </w:r>
            <w:r w:rsidR="00CC5DF8" w:rsidRPr="00ED1CF1">
              <w:rPr>
                <w:rFonts w:asciiTheme="minorHAnsi" w:hAnsiTheme="minorHAnsi" w:cstheme="minorHAnsi"/>
                <w:sz w:val="20"/>
                <w:szCs w:val="20"/>
              </w:rPr>
              <w:t>после выполнения работ</w:t>
            </w:r>
          </w:p>
        </w:tc>
        <w:tc>
          <w:tcPr>
            <w:tcW w:w="1956" w:type="dxa"/>
          </w:tcPr>
          <w:p w:rsidR="0048105D"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Отчет по выполненным работам</w:t>
            </w:r>
          </w:p>
        </w:tc>
        <w:tc>
          <w:tcPr>
            <w:tcW w:w="1771" w:type="dxa"/>
          </w:tcPr>
          <w:p w:rsidR="0048105D" w:rsidRPr="00ED1CF1" w:rsidRDefault="0048105D" w:rsidP="009D403C">
            <w:pPr>
              <w:rPr>
                <w:rFonts w:asciiTheme="minorHAnsi" w:hAnsiTheme="minorHAnsi" w:cstheme="minorHAnsi"/>
                <w:sz w:val="20"/>
                <w:szCs w:val="20"/>
              </w:rPr>
            </w:pPr>
          </w:p>
        </w:tc>
      </w:tr>
      <w:tr w:rsidR="00ED1CF1" w:rsidRPr="00ED1CF1" w:rsidTr="0011188B">
        <w:tc>
          <w:tcPr>
            <w:tcW w:w="2069" w:type="dxa"/>
            <w:vMerge w:val="restart"/>
          </w:tcPr>
          <w:p w:rsidR="009D403C"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 xml:space="preserve">6.2. </w:t>
            </w:r>
          </w:p>
          <w:p w:rsidR="00CC5DF8"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Оценка эффективности работ</w:t>
            </w:r>
          </w:p>
        </w:tc>
        <w:tc>
          <w:tcPr>
            <w:tcW w:w="2746" w:type="dxa"/>
          </w:tcPr>
          <w:p w:rsidR="00CC5DF8"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 xml:space="preserve">6.2.1. Проведение выборочной проверки после выполнения работ </w:t>
            </w:r>
          </w:p>
        </w:tc>
        <w:tc>
          <w:tcPr>
            <w:tcW w:w="1369" w:type="dxa"/>
          </w:tcPr>
          <w:p w:rsidR="00CC5DF8" w:rsidRPr="00ED1CF1" w:rsidRDefault="000C7FEF" w:rsidP="009D403C">
            <w:pPr>
              <w:rPr>
                <w:rFonts w:asciiTheme="minorHAnsi" w:hAnsiTheme="minorHAnsi" w:cstheme="minorHAnsi"/>
                <w:sz w:val="20"/>
                <w:szCs w:val="20"/>
              </w:rPr>
            </w:pPr>
            <w:r w:rsidRPr="00ED1CF1">
              <w:rPr>
                <w:rFonts w:asciiTheme="minorHAnsi" w:hAnsiTheme="minorHAnsi" w:cstheme="minorHAnsi"/>
                <w:sz w:val="20"/>
                <w:szCs w:val="20"/>
              </w:rPr>
              <w:t xml:space="preserve">В течение ____ </w:t>
            </w:r>
            <w:r w:rsidR="009D403C" w:rsidRPr="00ED1CF1">
              <w:rPr>
                <w:rFonts w:asciiTheme="minorHAnsi" w:hAnsiTheme="minorHAnsi" w:cstheme="minorHAnsi"/>
                <w:sz w:val="20"/>
                <w:szCs w:val="20"/>
              </w:rPr>
              <w:t>км пробега (часов наработки)</w:t>
            </w:r>
          </w:p>
        </w:tc>
        <w:tc>
          <w:tcPr>
            <w:tcW w:w="1956" w:type="dxa"/>
            <w:vMerge w:val="restart"/>
          </w:tcPr>
          <w:p w:rsidR="00CC5DF8"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Получение информации</w:t>
            </w:r>
          </w:p>
          <w:p w:rsidR="00CC5DF8"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эффективности</w:t>
            </w:r>
          </w:p>
          <w:p w:rsidR="00CC5DF8"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мероприятий</w:t>
            </w:r>
          </w:p>
        </w:tc>
        <w:tc>
          <w:tcPr>
            <w:tcW w:w="1771" w:type="dxa"/>
          </w:tcPr>
          <w:p w:rsidR="00CC5DF8" w:rsidRPr="00ED1CF1" w:rsidRDefault="00CC5DF8" w:rsidP="009D403C">
            <w:pPr>
              <w:rPr>
                <w:rFonts w:asciiTheme="minorHAnsi" w:hAnsiTheme="minorHAnsi" w:cstheme="minorHAnsi"/>
                <w:sz w:val="20"/>
                <w:szCs w:val="20"/>
              </w:rPr>
            </w:pPr>
          </w:p>
        </w:tc>
      </w:tr>
      <w:tr w:rsidR="00541668" w:rsidRPr="00ED1CF1" w:rsidTr="0011188B">
        <w:tc>
          <w:tcPr>
            <w:tcW w:w="2069" w:type="dxa"/>
            <w:vMerge/>
          </w:tcPr>
          <w:p w:rsidR="00CC5DF8" w:rsidRPr="00ED1CF1" w:rsidRDefault="00CC5DF8" w:rsidP="009D403C">
            <w:pPr>
              <w:rPr>
                <w:rFonts w:asciiTheme="minorHAnsi" w:hAnsiTheme="minorHAnsi" w:cstheme="minorHAnsi"/>
                <w:sz w:val="20"/>
                <w:szCs w:val="20"/>
              </w:rPr>
            </w:pPr>
          </w:p>
        </w:tc>
        <w:tc>
          <w:tcPr>
            <w:tcW w:w="2746" w:type="dxa"/>
          </w:tcPr>
          <w:p w:rsidR="00CC5DF8"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6.2.2. Подписание и предоставление актов подтверждения эффективности выполненных работ по результатам выборочной проверки</w:t>
            </w:r>
          </w:p>
        </w:tc>
        <w:tc>
          <w:tcPr>
            <w:tcW w:w="1369" w:type="dxa"/>
          </w:tcPr>
          <w:p w:rsidR="00CC5DF8" w:rsidRPr="00ED1CF1" w:rsidRDefault="00CC5DF8" w:rsidP="009D403C">
            <w:pPr>
              <w:rPr>
                <w:rFonts w:asciiTheme="minorHAnsi" w:hAnsiTheme="minorHAnsi" w:cstheme="minorHAnsi"/>
                <w:sz w:val="20"/>
                <w:szCs w:val="20"/>
              </w:rPr>
            </w:pPr>
            <w:r w:rsidRPr="00ED1CF1">
              <w:rPr>
                <w:rFonts w:asciiTheme="minorHAnsi" w:hAnsiTheme="minorHAnsi" w:cstheme="minorHAnsi"/>
                <w:sz w:val="20"/>
                <w:szCs w:val="20"/>
              </w:rPr>
              <w:t xml:space="preserve">Не позднее </w:t>
            </w:r>
            <w:r w:rsidR="000C7FEF" w:rsidRPr="00ED1CF1">
              <w:rPr>
                <w:rFonts w:asciiTheme="minorHAnsi" w:hAnsiTheme="minorHAnsi" w:cstheme="minorHAnsi"/>
                <w:sz w:val="20"/>
                <w:szCs w:val="20"/>
              </w:rPr>
              <w:t>__</w:t>
            </w:r>
            <w:r w:rsidR="009D403C" w:rsidRPr="00ED1CF1">
              <w:rPr>
                <w:rFonts w:asciiTheme="minorHAnsi" w:hAnsiTheme="minorHAnsi" w:cstheme="minorHAnsi"/>
                <w:sz w:val="20"/>
                <w:szCs w:val="20"/>
              </w:rPr>
              <w:t>_</w:t>
            </w:r>
            <w:r w:rsidRPr="00ED1CF1">
              <w:rPr>
                <w:rFonts w:asciiTheme="minorHAnsi" w:hAnsiTheme="minorHAnsi" w:cstheme="minorHAnsi"/>
                <w:sz w:val="20"/>
                <w:szCs w:val="20"/>
              </w:rPr>
              <w:t xml:space="preserve"> дней</w:t>
            </w:r>
            <w:r w:rsidR="009D403C" w:rsidRPr="00ED1CF1">
              <w:rPr>
                <w:rFonts w:asciiTheme="minorHAnsi" w:hAnsiTheme="minorHAnsi" w:cstheme="minorHAnsi"/>
                <w:sz w:val="20"/>
                <w:szCs w:val="20"/>
              </w:rPr>
              <w:t xml:space="preserve"> </w:t>
            </w:r>
            <w:r w:rsidRPr="00ED1CF1">
              <w:rPr>
                <w:rFonts w:asciiTheme="minorHAnsi" w:hAnsiTheme="minorHAnsi" w:cstheme="minorHAnsi"/>
                <w:sz w:val="20"/>
                <w:szCs w:val="20"/>
              </w:rPr>
              <w:t>после выполнения работ по проверке</w:t>
            </w:r>
          </w:p>
        </w:tc>
        <w:tc>
          <w:tcPr>
            <w:tcW w:w="1956" w:type="dxa"/>
            <w:vMerge/>
          </w:tcPr>
          <w:p w:rsidR="00CC5DF8" w:rsidRPr="00ED1CF1" w:rsidRDefault="00CC5DF8" w:rsidP="009D403C">
            <w:pPr>
              <w:rPr>
                <w:rFonts w:asciiTheme="minorHAnsi" w:hAnsiTheme="minorHAnsi" w:cstheme="minorHAnsi"/>
                <w:sz w:val="20"/>
                <w:szCs w:val="20"/>
              </w:rPr>
            </w:pPr>
          </w:p>
        </w:tc>
        <w:tc>
          <w:tcPr>
            <w:tcW w:w="1771" w:type="dxa"/>
          </w:tcPr>
          <w:p w:rsidR="00CC5DF8" w:rsidRPr="00ED1CF1" w:rsidRDefault="00CC5DF8" w:rsidP="009D403C">
            <w:pPr>
              <w:rPr>
                <w:rFonts w:asciiTheme="minorHAnsi" w:hAnsiTheme="minorHAnsi" w:cstheme="minorHAnsi"/>
                <w:sz w:val="20"/>
                <w:szCs w:val="20"/>
              </w:rPr>
            </w:pPr>
          </w:p>
        </w:tc>
      </w:tr>
    </w:tbl>
    <w:p w:rsidR="00C909DE" w:rsidRPr="00ED1CF1" w:rsidRDefault="00C909DE" w:rsidP="00F64AC9">
      <w:pPr>
        <w:jc w:val="both"/>
        <w:rPr>
          <w:rFonts w:asciiTheme="minorHAnsi" w:hAnsiTheme="minorHAnsi"/>
          <w:b/>
        </w:rPr>
      </w:pPr>
    </w:p>
    <w:p w:rsidR="007B14D3" w:rsidRPr="00ED1CF1" w:rsidRDefault="007B14D3" w:rsidP="00F64AC9">
      <w:pPr>
        <w:jc w:val="both"/>
        <w:rPr>
          <w:rFonts w:asciiTheme="minorHAnsi" w:hAnsiTheme="minorHAnsi"/>
          <w:b/>
        </w:rPr>
      </w:pPr>
      <w:r w:rsidRPr="00ED1CF1">
        <w:rPr>
          <w:rFonts w:asciiTheme="minorHAnsi" w:hAnsiTheme="minorHAnsi"/>
          <w:b/>
        </w:rPr>
        <w:t>Форма дорожной карты утверждена.</w:t>
      </w:r>
    </w:p>
    <w:p w:rsidR="00C909DE" w:rsidRPr="00ED1CF1" w:rsidRDefault="00C909DE" w:rsidP="00AC5CAD">
      <w:pPr>
        <w:jc w:val="both"/>
        <w:rPr>
          <w:rFonts w:asciiTheme="minorHAnsi" w:hAnsiTheme="minorHAnsi"/>
          <w:b/>
        </w:rPr>
      </w:pPr>
    </w:p>
    <w:p w:rsidR="00C909DE" w:rsidRPr="00ED1CF1" w:rsidRDefault="00C909DE" w:rsidP="00DD0E35">
      <w:pPr>
        <w:ind w:firstLine="709"/>
        <w:rPr>
          <w:rFonts w:asciiTheme="minorHAnsi" w:hAnsiTheme="minorHAnsi"/>
        </w:rPr>
      </w:pPr>
    </w:p>
    <w:tbl>
      <w:tblPr>
        <w:tblW w:w="10065" w:type="dxa"/>
        <w:tblLayout w:type="fixed"/>
        <w:tblLook w:val="04A0" w:firstRow="1" w:lastRow="0" w:firstColumn="1" w:lastColumn="0" w:noHBand="0" w:noVBand="1"/>
      </w:tblPr>
      <w:tblGrid>
        <w:gridCol w:w="5103"/>
        <w:gridCol w:w="4962"/>
      </w:tblGrid>
      <w:tr w:rsidR="00ED1CF1" w:rsidRPr="00ED1CF1" w:rsidTr="00817B2E">
        <w:tc>
          <w:tcPr>
            <w:tcW w:w="5103" w:type="dxa"/>
          </w:tcPr>
          <w:p w:rsidR="00CC5DF8" w:rsidRPr="00ED1CF1" w:rsidRDefault="00CC5DF8" w:rsidP="006433EE">
            <w:pPr>
              <w:spacing w:line="276" w:lineRule="auto"/>
              <w:rPr>
                <w:rFonts w:asciiTheme="minorHAnsi" w:hAnsiTheme="minorHAnsi"/>
                <w:b/>
                <w:bCs/>
              </w:rPr>
            </w:pPr>
            <w:r w:rsidRPr="00ED1CF1">
              <w:rPr>
                <w:rFonts w:asciiTheme="minorHAnsi" w:hAnsiTheme="minorHAnsi"/>
                <w:b/>
                <w:bCs/>
              </w:rPr>
              <w:t>ПОСТАВЩИК:</w:t>
            </w:r>
          </w:p>
          <w:p w:rsidR="00CC5DF8" w:rsidRPr="00ED1CF1" w:rsidRDefault="00CC5DF8" w:rsidP="006433EE">
            <w:pPr>
              <w:spacing w:line="276" w:lineRule="auto"/>
              <w:rPr>
                <w:rFonts w:asciiTheme="minorHAnsi" w:hAnsiTheme="minorHAnsi"/>
                <w:b/>
                <w:bCs/>
              </w:rPr>
            </w:pPr>
          </w:p>
        </w:tc>
        <w:tc>
          <w:tcPr>
            <w:tcW w:w="4962" w:type="dxa"/>
            <w:hideMark/>
          </w:tcPr>
          <w:p w:rsidR="00CC5DF8" w:rsidRPr="00ED1CF1" w:rsidRDefault="00CC5DF8" w:rsidP="006433EE">
            <w:pPr>
              <w:spacing w:line="276" w:lineRule="auto"/>
              <w:rPr>
                <w:rFonts w:asciiTheme="minorHAnsi" w:hAnsiTheme="minorHAnsi"/>
                <w:b/>
                <w:bCs/>
              </w:rPr>
            </w:pPr>
            <w:r w:rsidRPr="00ED1CF1">
              <w:rPr>
                <w:rFonts w:asciiTheme="minorHAnsi" w:hAnsiTheme="minorHAnsi"/>
                <w:b/>
                <w:bCs/>
              </w:rPr>
              <w:t>ПОКУПАТЕЛЬ:</w:t>
            </w:r>
          </w:p>
          <w:p w:rsidR="00CC5DF8" w:rsidRPr="00ED1CF1" w:rsidRDefault="00CC5DF8" w:rsidP="00D72EFE">
            <w:pPr>
              <w:rPr>
                <w:rFonts w:asciiTheme="minorHAnsi" w:hAnsiTheme="minorHAnsi"/>
                <w:b/>
                <w:bCs/>
              </w:rPr>
            </w:pPr>
            <w:r w:rsidRPr="00ED1CF1">
              <w:rPr>
                <w:rFonts w:asciiTheme="minorHAnsi" w:hAnsiTheme="minorHAnsi"/>
                <w:b/>
                <w:bCs/>
              </w:rPr>
              <w:t>АО «</w:t>
            </w:r>
            <w:r w:rsidR="00D72EFE" w:rsidRPr="00ED1CF1">
              <w:rPr>
                <w:rFonts w:asciiTheme="minorHAnsi" w:hAnsiTheme="minorHAnsi"/>
                <w:b/>
                <w:bCs/>
              </w:rPr>
              <w:t>Коломенский завод</w:t>
            </w:r>
            <w:r w:rsidRPr="00ED1CF1">
              <w:rPr>
                <w:rFonts w:asciiTheme="minorHAnsi" w:hAnsiTheme="minorHAnsi"/>
                <w:b/>
                <w:bCs/>
              </w:rPr>
              <w:t>»</w:t>
            </w:r>
          </w:p>
        </w:tc>
      </w:tr>
      <w:tr w:rsidR="00541668" w:rsidRPr="00ED1CF1" w:rsidTr="00817B2E">
        <w:tc>
          <w:tcPr>
            <w:tcW w:w="5103" w:type="dxa"/>
          </w:tcPr>
          <w:p w:rsidR="00CC5DF8" w:rsidRPr="00ED1CF1" w:rsidRDefault="00CC5DF8" w:rsidP="006433EE">
            <w:pPr>
              <w:spacing w:line="276" w:lineRule="auto"/>
              <w:rPr>
                <w:rFonts w:asciiTheme="minorHAnsi" w:hAnsiTheme="minorHAnsi"/>
              </w:rPr>
            </w:pPr>
            <w:r w:rsidRPr="00ED1CF1">
              <w:rPr>
                <w:rFonts w:asciiTheme="minorHAnsi" w:hAnsiTheme="minorHAnsi"/>
              </w:rPr>
              <w:t>_____________________</w:t>
            </w:r>
          </w:p>
          <w:p w:rsidR="00CC5DF8" w:rsidRPr="00ED1CF1" w:rsidRDefault="00CC5DF8" w:rsidP="006433EE">
            <w:pPr>
              <w:spacing w:line="276" w:lineRule="auto"/>
              <w:rPr>
                <w:rFonts w:asciiTheme="minorHAnsi" w:hAnsiTheme="minorHAnsi"/>
              </w:rPr>
            </w:pPr>
            <w:r w:rsidRPr="00ED1CF1">
              <w:rPr>
                <w:rFonts w:asciiTheme="minorHAnsi" w:hAnsiTheme="minorHAnsi"/>
              </w:rPr>
              <w:t>________________ /_________________ /</w:t>
            </w:r>
          </w:p>
          <w:p w:rsidR="00CC5DF8" w:rsidRPr="00ED1CF1" w:rsidRDefault="00CC5DF8" w:rsidP="006433EE">
            <w:pPr>
              <w:spacing w:line="276" w:lineRule="auto"/>
              <w:rPr>
                <w:rFonts w:asciiTheme="minorHAnsi" w:hAnsiTheme="minorHAnsi"/>
                <w:b/>
                <w:bCs/>
              </w:rPr>
            </w:pPr>
            <w:r w:rsidRPr="00ED1CF1">
              <w:rPr>
                <w:rFonts w:asciiTheme="minorHAnsi" w:hAnsiTheme="minorHAnsi"/>
              </w:rPr>
              <w:lastRenderedPageBreak/>
              <w:t>м.п.</w:t>
            </w:r>
          </w:p>
        </w:tc>
        <w:tc>
          <w:tcPr>
            <w:tcW w:w="4962" w:type="dxa"/>
            <w:shd w:val="clear" w:color="auto" w:fill="auto"/>
          </w:tcPr>
          <w:p w:rsidR="00CC5DF8" w:rsidRPr="00ED1CF1" w:rsidRDefault="00CC5DF8" w:rsidP="006433EE">
            <w:pPr>
              <w:spacing w:line="276" w:lineRule="auto"/>
              <w:rPr>
                <w:rFonts w:asciiTheme="minorHAnsi" w:hAnsiTheme="minorHAnsi"/>
              </w:rPr>
            </w:pPr>
            <w:r w:rsidRPr="00ED1CF1">
              <w:rPr>
                <w:rFonts w:asciiTheme="minorHAnsi" w:hAnsiTheme="minorHAnsi"/>
              </w:rPr>
              <w:lastRenderedPageBreak/>
              <w:t>_____________________</w:t>
            </w:r>
          </w:p>
          <w:p w:rsidR="00CC5DF8" w:rsidRPr="00ED1CF1" w:rsidRDefault="00CC5DF8" w:rsidP="006433EE">
            <w:pPr>
              <w:spacing w:line="276" w:lineRule="auto"/>
              <w:rPr>
                <w:rFonts w:asciiTheme="minorHAnsi" w:hAnsiTheme="minorHAnsi"/>
              </w:rPr>
            </w:pPr>
            <w:r w:rsidRPr="00ED1CF1">
              <w:rPr>
                <w:rFonts w:asciiTheme="minorHAnsi" w:hAnsiTheme="minorHAnsi"/>
              </w:rPr>
              <w:t>________________ /_________________ /</w:t>
            </w:r>
          </w:p>
          <w:p w:rsidR="00CC5DF8" w:rsidRPr="00ED1CF1" w:rsidRDefault="00CC5DF8" w:rsidP="006433EE">
            <w:pPr>
              <w:tabs>
                <w:tab w:val="left" w:pos="2070"/>
                <w:tab w:val="center" w:pos="2353"/>
              </w:tabs>
              <w:spacing w:line="276" w:lineRule="auto"/>
              <w:rPr>
                <w:rFonts w:asciiTheme="minorHAnsi" w:hAnsiTheme="minorHAnsi"/>
                <w:b/>
                <w:bCs/>
              </w:rPr>
            </w:pPr>
            <w:r w:rsidRPr="00ED1CF1">
              <w:rPr>
                <w:rFonts w:asciiTheme="minorHAnsi" w:hAnsiTheme="minorHAnsi"/>
              </w:rPr>
              <w:lastRenderedPageBreak/>
              <w:t>м.п.</w:t>
            </w:r>
          </w:p>
        </w:tc>
      </w:tr>
    </w:tbl>
    <w:p w:rsidR="00C909DE" w:rsidRPr="00ED1CF1" w:rsidRDefault="00C909DE" w:rsidP="00C909DE">
      <w:pPr>
        <w:ind w:firstLine="709"/>
        <w:jc w:val="right"/>
        <w:rPr>
          <w:rFonts w:asciiTheme="minorHAnsi" w:hAnsiTheme="minorHAnsi"/>
        </w:rPr>
      </w:pPr>
    </w:p>
    <w:p w:rsidR="00C909DE" w:rsidRPr="00ED1CF1" w:rsidRDefault="00C909DE" w:rsidP="00C909DE">
      <w:pPr>
        <w:ind w:firstLine="709"/>
        <w:jc w:val="right"/>
        <w:rPr>
          <w:rFonts w:asciiTheme="minorHAnsi" w:hAnsiTheme="minorHAnsi"/>
        </w:rPr>
      </w:pPr>
    </w:p>
    <w:p w:rsidR="00C909DE" w:rsidRPr="00ED1CF1" w:rsidRDefault="00C909DE" w:rsidP="00C909DE">
      <w:pPr>
        <w:ind w:firstLine="709"/>
        <w:jc w:val="right"/>
        <w:rPr>
          <w:rFonts w:asciiTheme="minorHAnsi" w:hAnsiTheme="minorHAnsi"/>
        </w:rPr>
      </w:pPr>
    </w:p>
    <w:p w:rsidR="00C909DE" w:rsidRPr="00ED1CF1" w:rsidRDefault="00C909DE" w:rsidP="00C909DE">
      <w:pPr>
        <w:ind w:firstLine="709"/>
        <w:jc w:val="right"/>
        <w:rPr>
          <w:rFonts w:asciiTheme="minorHAnsi" w:hAnsiTheme="minorHAnsi"/>
        </w:rPr>
      </w:pPr>
    </w:p>
    <w:p w:rsidR="00C909DE" w:rsidRPr="00ED1CF1" w:rsidRDefault="00C909DE" w:rsidP="00C909DE">
      <w:pPr>
        <w:ind w:firstLine="709"/>
        <w:jc w:val="right"/>
        <w:rPr>
          <w:rFonts w:asciiTheme="minorHAnsi" w:hAnsiTheme="minorHAnsi"/>
        </w:rPr>
      </w:pPr>
    </w:p>
    <w:p w:rsidR="00AA78AF" w:rsidRPr="00ED1CF1" w:rsidRDefault="00AA78AF" w:rsidP="00AA78AF"/>
    <w:p w:rsidR="00AA78AF" w:rsidRPr="00ED1CF1" w:rsidRDefault="00AA78AF" w:rsidP="00AA78AF">
      <w:pPr>
        <w:rPr>
          <w:rFonts w:asciiTheme="minorHAnsi" w:hAnsiTheme="minorHAnsi" w:cstheme="minorHAnsi"/>
        </w:rPr>
      </w:pPr>
    </w:p>
    <w:p w:rsidR="00AA78AF" w:rsidRPr="00ED1CF1" w:rsidRDefault="00AA78AF" w:rsidP="00AA78AF">
      <w:pPr>
        <w:rPr>
          <w:rFonts w:asciiTheme="minorHAnsi" w:hAnsiTheme="minorHAnsi" w:cstheme="minorHAnsi"/>
        </w:rPr>
      </w:pPr>
    </w:p>
    <w:p w:rsidR="00AA78AF" w:rsidRPr="00ED1CF1" w:rsidRDefault="00AA78AF" w:rsidP="00AA78AF">
      <w:pPr>
        <w:rPr>
          <w:rFonts w:asciiTheme="minorHAnsi" w:hAnsiTheme="minorHAnsi" w:cstheme="minorHAnsi"/>
        </w:rPr>
      </w:pPr>
    </w:p>
    <w:p w:rsidR="00AA78AF" w:rsidRPr="00ED1CF1" w:rsidRDefault="00AA78AF" w:rsidP="00AA78AF">
      <w:pPr>
        <w:rPr>
          <w:rFonts w:asciiTheme="minorHAnsi" w:hAnsiTheme="minorHAnsi" w:cstheme="minorHAnsi"/>
        </w:rPr>
      </w:pPr>
    </w:p>
    <w:p w:rsidR="00AA78AF" w:rsidRPr="00ED1CF1" w:rsidRDefault="00AA78AF" w:rsidP="00AA78AF">
      <w:pPr>
        <w:rPr>
          <w:rFonts w:asciiTheme="minorHAnsi" w:hAnsiTheme="minorHAnsi" w:cstheme="minorHAnsi"/>
        </w:rPr>
      </w:pPr>
    </w:p>
    <w:p w:rsidR="00AA78AF" w:rsidRPr="00ED1CF1" w:rsidRDefault="00AA78AF" w:rsidP="00AA78AF">
      <w:pPr>
        <w:rPr>
          <w:rFonts w:asciiTheme="minorHAnsi" w:hAnsiTheme="minorHAnsi" w:cstheme="minorHAnsi"/>
        </w:rPr>
      </w:pPr>
    </w:p>
    <w:p w:rsidR="00AA78AF" w:rsidRPr="00ED1CF1" w:rsidRDefault="00AA78AF" w:rsidP="00AA78AF">
      <w:pPr>
        <w:rPr>
          <w:rFonts w:asciiTheme="minorHAnsi" w:hAnsiTheme="minorHAnsi" w:cstheme="minorHAnsi"/>
        </w:rPr>
      </w:pPr>
    </w:p>
    <w:p w:rsidR="00AA78AF" w:rsidRPr="00ED1CF1" w:rsidRDefault="00AA78AF" w:rsidP="00AA78AF">
      <w:pPr>
        <w:rPr>
          <w:rFonts w:asciiTheme="minorHAnsi" w:hAnsiTheme="minorHAnsi" w:cstheme="minorHAnsi"/>
        </w:rPr>
      </w:pPr>
    </w:p>
    <w:p w:rsidR="00AA78AF" w:rsidRPr="00ED1CF1" w:rsidRDefault="00AA78AF" w:rsidP="00AA78AF">
      <w:pPr>
        <w:rPr>
          <w:rFonts w:asciiTheme="minorHAnsi" w:hAnsiTheme="minorHAnsi" w:cstheme="minorHAnsi"/>
        </w:rPr>
      </w:pPr>
    </w:p>
    <w:p w:rsidR="00AA78AF" w:rsidRPr="00ED1CF1" w:rsidRDefault="00AA78AF" w:rsidP="00AA78AF">
      <w:pPr>
        <w:jc w:val="both"/>
        <w:rPr>
          <w:rFonts w:asciiTheme="minorHAnsi" w:eastAsia="Calibri" w:hAnsiTheme="minorHAnsi" w:cstheme="minorHAnsi"/>
          <w:lang w:eastAsia="en-US"/>
        </w:rPr>
      </w:pPr>
    </w:p>
    <w:p w:rsidR="00AA78AF" w:rsidRPr="00ED1CF1" w:rsidRDefault="00AA78AF" w:rsidP="00AA78AF">
      <w:pPr>
        <w:jc w:val="both"/>
        <w:rPr>
          <w:rFonts w:asciiTheme="minorHAnsi" w:eastAsia="Calibri" w:hAnsiTheme="minorHAnsi" w:cstheme="minorHAnsi"/>
          <w:lang w:eastAsia="en-US"/>
        </w:rPr>
      </w:pPr>
    </w:p>
    <w:p w:rsidR="00AA78AF" w:rsidRPr="00ED1CF1" w:rsidRDefault="00AA78AF" w:rsidP="00AA78AF">
      <w:pPr>
        <w:jc w:val="both"/>
        <w:rPr>
          <w:rFonts w:asciiTheme="minorHAnsi" w:eastAsia="Calibri" w:hAnsiTheme="minorHAnsi" w:cstheme="minorHAnsi"/>
          <w:lang w:eastAsia="en-US"/>
        </w:rPr>
      </w:pPr>
    </w:p>
    <w:p w:rsidR="00DD0E35" w:rsidRPr="00ED1CF1" w:rsidRDefault="00AA78AF" w:rsidP="00CA0532">
      <w:pPr>
        <w:jc w:val="center"/>
        <w:rPr>
          <w:rFonts w:asciiTheme="minorHAnsi" w:hAnsiTheme="minorHAnsi" w:cstheme="minorHAnsi"/>
        </w:rPr>
      </w:pPr>
      <w:r w:rsidRPr="00ED1CF1">
        <w:rPr>
          <w:rFonts w:asciiTheme="minorHAnsi" w:eastAsia="Calibri" w:hAnsiTheme="minorHAnsi" w:cstheme="minorHAnsi"/>
          <w:lang w:eastAsia="en-US"/>
        </w:rPr>
        <w:br w:type="page"/>
      </w:r>
      <w:r w:rsidR="00CA0532">
        <w:rPr>
          <w:rFonts w:asciiTheme="minorHAnsi" w:eastAsia="Calibri" w:hAnsiTheme="minorHAnsi" w:cstheme="minorHAnsi"/>
          <w:lang w:eastAsia="en-US"/>
        </w:rPr>
        <w:lastRenderedPageBreak/>
        <w:t xml:space="preserve">                                                                                                                                             </w:t>
      </w:r>
      <w:r w:rsidR="00DD0E35" w:rsidRPr="00ED1CF1">
        <w:rPr>
          <w:rFonts w:asciiTheme="minorHAnsi" w:hAnsiTheme="minorHAnsi" w:cstheme="minorHAnsi"/>
        </w:rPr>
        <w:t>Приложение  А</w:t>
      </w:r>
    </w:p>
    <w:p w:rsidR="00DD0E35" w:rsidRPr="00ED1CF1" w:rsidRDefault="00DD0E35" w:rsidP="00DD0E35">
      <w:pPr>
        <w:ind w:firstLine="709"/>
        <w:jc w:val="right"/>
        <w:rPr>
          <w:rFonts w:asciiTheme="minorHAnsi" w:hAnsiTheme="minorHAnsi" w:cstheme="minorHAnsi"/>
        </w:rPr>
      </w:pPr>
      <w:r w:rsidRPr="00ED1CF1">
        <w:rPr>
          <w:rFonts w:asciiTheme="minorHAnsi" w:hAnsiTheme="minorHAnsi" w:cstheme="minorHAnsi"/>
        </w:rPr>
        <w:t xml:space="preserve">                            к Дорожной карте</w:t>
      </w:r>
    </w:p>
    <w:p w:rsidR="00DD0E35" w:rsidRPr="00ED1CF1" w:rsidRDefault="00DD0E35" w:rsidP="00DD0E35">
      <w:pPr>
        <w:jc w:val="both"/>
        <w:rPr>
          <w:rFonts w:asciiTheme="minorHAnsi" w:hAnsiTheme="minorHAnsi" w:cstheme="minorHAnsi"/>
          <w:b/>
        </w:rPr>
      </w:pPr>
    </w:p>
    <w:p w:rsidR="00DD0E35" w:rsidRPr="00ED1CF1" w:rsidRDefault="00DD0E35" w:rsidP="00DD0E35">
      <w:pPr>
        <w:jc w:val="both"/>
        <w:rPr>
          <w:rFonts w:asciiTheme="minorHAnsi" w:hAnsiTheme="minorHAnsi" w:cstheme="minorHAnsi"/>
          <w:b/>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D0E35" w:rsidRPr="00ED1CF1" w:rsidTr="00ED1CF1">
        <w:tc>
          <w:tcPr>
            <w:tcW w:w="4955" w:type="dxa"/>
          </w:tcPr>
          <w:p w:rsidR="00DD0E35" w:rsidRPr="00ED1CF1" w:rsidRDefault="00DD0E35" w:rsidP="00ED1CF1">
            <w:pPr>
              <w:jc w:val="both"/>
              <w:rPr>
                <w:rFonts w:asciiTheme="minorHAnsi" w:hAnsiTheme="minorHAnsi" w:cstheme="minorHAnsi"/>
              </w:rPr>
            </w:pPr>
            <w:r w:rsidRPr="00ED1CF1">
              <w:rPr>
                <w:rFonts w:asciiTheme="minorHAnsi" w:hAnsiTheme="minorHAnsi" w:cstheme="minorHAnsi"/>
              </w:rPr>
              <w:t>Согласовано:</w:t>
            </w:r>
          </w:p>
          <w:p w:rsidR="00DD0E35" w:rsidRPr="00ED1CF1" w:rsidRDefault="00DD0E35" w:rsidP="00ED1CF1">
            <w:pPr>
              <w:jc w:val="both"/>
              <w:rPr>
                <w:rFonts w:asciiTheme="minorHAnsi" w:hAnsiTheme="minorHAnsi" w:cstheme="minorHAnsi"/>
              </w:rPr>
            </w:pPr>
            <w:r w:rsidRPr="00ED1CF1">
              <w:rPr>
                <w:rFonts w:asciiTheme="minorHAnsi" w:hAnsiTheme="minorHAnsi" w:cstheme="minorHAnsi"/>
              </w:rPr>
              <w:t>АО «Коломенский завод»</w:t>
            </w:r>
          </w:p>
          <w:p w:rsidR="00DD0E35" w:rsidRPr="00ED1CF1" w:rsidRDefault="00DD0E35" w:rsidP="00ED1CF1">
            <w:pPr>
              <w:jc w:val="both"/>
              <w:rPr>
                <w:rFonts w:asciiTheme="minorHAnsi" w:hAnsiTheme="minorHAnsi" w:cstheme="minorHAnsi"/>
              </w:rPr>
            </w:pPr>
            <w:r w:rsidRPr="00ED1CF1">
              <w:rPr>
                <w:rFonts w:asciiTheme="minorHAnsi" w:hAnsiTheme="minorHAnsi" w:cstheme="minorHAnsi"/>
              </w:rPr>
              <w:t>________________________</w:t>
            </w:r>
          </w:p>
          <w:p w:rsidR="00DD0E35" w:rsidRPr="00ED1CF1" w:rsidRDefault="00DD0E35" w:rsidP="00ED1CF1">
            <w:pPr>
              <w:jc w:val="both"/>
              <w:rPr>
                <w:rFonts w:asciiTheme="minorHAnsi" w:hAnsiTheme="minorHAnsi" w:cstheme="minorHAnsi"/>
              </w:rPr>
            </w:pPr>
          </w:p>
          <w:p w:rsidR="00DD0E35" w:rsidRPr="00ED1CF1" w:rsidRDefault="00DD0E35" w:rsidP="00ED1CF1">
            <w:pPr>
              <w:jc w:val="both"/>
              <w:rPr>
                <w:rFonts w:asciiTheme="minorHAnsi" w:hAnsiTheme="minorHAnsi" w:cstheme="minorHAnsi"/>
              </w:rPr>
            </w:pPr>
            <w:r w:rsidRPr="00ED1CF1">
              <w:rPr>
                <w:rFonts w:asciiTheme="minorHAnsi" w:hAnsiTheme="minorHAnsi" w:cstheme="minorHAnsi"/>
              </w:rPr>
              <w:t>________________________</w:t>
            </w:r>
          </w:p>
          <w:p w:rsidR="00DD0E35" w:rsidRPr="00ED1CF1" w:rsidRDefault="00DD0E35" w:rsidP="00ED1CF1">
            <w:pPr>
              <w:jc w:val="both"/>
              <w:rPr>
                <w:rFonts w:asciiTheme="minorHAnsi" w:hAnsiTheme="minorHAnsi" w:cstheme="minorHAnsi"/>
              </w:rPr>
            </w:pPr>
          </w:p>
          <w:p w:rsidR="00DD0E35" w:rsidRPr="00ED1CF1" w:rsidRDefault="00DD0E35" w:rsidP="00ED1CF1">
            <w:pPr>
              <w:jc w:val="both"/>
              <w:rPr>
                <w:rFonts w:asciiTheme="minorHAnsi" w:hAnsiTheme="minorHAnsi" w:cstheme="minorHAnsi"/>
              </w:rPr>
            </w:pPr>
            <w:r w:rsidRPr="00ED1CF1">
              <w:rPr>
                <w:rFonts w:asciiTheme="minorHAnsi" w:hAnsiTheme="minorHAnsi" w:cstheme="minorHAnsi"/>
              </w:rPr>
              <w:t>«_____» ___________ 20__ г.</w:t>
            </w:r>
          </w:p>
          <w:p w:rsidR="00DD0E35" w:rsidRPr="00ED1CF1" w:rsidRDefault="00DD0E35" w:rsidP="00ED1CF1">
            <w:pPr>
              <w:jc w:val="both"/>
              <w:rPr>
                <w:rFonts w:asciiTheme="minorHAnsi" w:hAnsiTheme="minorHAnsi" w:cstheme="minorHAnsi"/>
              </w:rPr>
            </w:pPr>
          </w:p>
        </w:tc>
        <w:tc>
          <w:tcPr>
            <w:tcW w:w="4956" w:type="dxa"/>
          </w:tcPr>
          <w:p w:rsidR="00DD0E35" w:rsidRPr="00ED1CF1" w:rsidRDefault="00405F4F" w:rsidP="00ED1CF1">
            <w:pPr>
              <w:jc w:val="both"/>
              <w:rPr>
                <w:rFonts w:asciiTheme="minorHAnsi" w:hAnsiTheme="minorHAnsi" w:cstheme="minorHAnsi"/>
              </w:rPr>
            </w:pPr>
            <w:r>
              <w:rPr>
                <w:rFonts w:asciiTheme="minorHAnsi" w:hAnsiTheme="minorHAnsi" w:cstheme="minorHAnsi"/>
              </w:rPr>
              <w:t xml:space="preserve">                            </w:t>
            </w:r>
            <w:r w:rsidR="00DD0E35" w:rsidRPr="00ED1CF1">
              <w:rPr>
                <w:rFonts w:asciiTheme="minorHAnsi" w:hAnsiTheme="minorHAnsi" w:cstheme="minorHAnsi"/>
              </w:rPr>
              <w:t>Согласовано:</w:t>
            </w:r>
          </w:p>
          <w:p w:rsidR="00DD0E35" w:rsidRPr="00ED1CF1" w:rsidRDefault="00405F4F" w:rsidP="00ED1CF1">
            <w:pPr>
              <w:jc w:val="both"/>
              <w:rPr>
                <w:rFonts w:asciiTheme="minorHAnsi" w:hAnsiTheme="minorHAnsi" w:cstheme="minorHAnsi"/>
              </w:rPr>
            </w:pPr>
            <w:r>
              <w:rPr>
                <w:rFonts w:asciiTheme="minorHAnsi" w:hAnsiTheme="minorHAnsi" w:cstheme="minorHAnsi"/>
              </w:rPr>
              <w:t xml:space="preserve">                            </w:t>
            </w:r>
            <w:r w:rsidR="00DD0E35" w:rsidRPr="00ED1CF1">
              <w:rPr>
                <w:rFonts w:asciiTheme="minorHAnsi" w:hAnsiTheme="minorHAnsi" w:cstheme="minorHAnsi"/>
              </w:rPr>
              <w:t>_____________</w:t>
            </w:r>
          </w:p>
          <w:p w:rsidR="00DD0E35" w:rsidRPr="00ED1CF1" w:rsidRDefault="00405F4F" w:rsidP="00ED1CF1">
            <w:pPr>
              <w:jc w:val="both"/>
              <w:rPr>
                <w:rFonts w:asciiTheme="minorHAnsi" w:hAnsiTheme="minorHAnsi" w:cstheme="minorHAnsi"/>
              </w:rPr>
            </w:pPr>
            <w:r>
              <w:rPr>
                <w:rFonts w:asciiTheme="minorHAnsi" w:hAnsiTheme="minorHAnsi" w:cstheme="minorHAnsi"/>
              </w:rPr>
              <w:t xml:space="preserve">                             </w:t>
            </w:r>
            <w:r w:rsidR="00DD0E35" w:rsidRPr="00ED1CF1">
              <w:rPr>
                <w:rFonts w:asciiTheme="minorHAnsi" w:hAnsiTheme="minorHAnsi" w:cstheme="minorHAnsi"/>
              </w:rPr>
              <w:t>________________________</w:t>
            </w:r>
          </w:p>
          <w:p w:rsidR="00DD0E35" w:rsidRPr="00ED1CF1" w:rsidRDefault="00DD0E35" w:rsidP="00ED1CF1">
            <w:pPr>
              <w:jc w:val="both"/>
              <w:rPr>
                <w:rFonts w:asciiTheme="minorHAnsi" w:hAnsiTheme="minorHAnsi" w:cstheme="minorHAnsi"/>
              </w:rPr>
            </w:pPr>
          </w:p>
          <w:p w:rsidR="00DD0E35" w:rsidRPr="00ED1CF1" w:rsidRDefault="00405F4F" w:rsidP="00ED1CF1">
            <w:pPr>
              <w:jc w:val="both"/>
              <w:rPr>
                <w:rFonts w:asciiTheme="minorHAnsi" w:hAnsiTheme="minorHAnsi" w:cstheme="minorHAnsi"/>
              </w:rPr>
            </w:pPr>
            <w:r>
              <w:rPr>
                <w:rFonts w:asciiTheme="minorHAnsi" w:hAnsiTheme="minorHAnsi" w:cstheme="minorHAnsi"/>
              </w:rPr>
              <w:t xml:space="preserve">                            </w:t>
            </w:r>
            <w:r w:rsidR="00DD0E35" w:rsidRPr="00ED1CF1">
              <w:rPr>
                <w:rFonts w:asciiTheme="minorHAnsi" w:hAnsiTheme="minorHAnsi" w:cstheme="minorHAnsi"/>
              </w:rPr>
              <w:t>________________________</w:t>
            </w:r>
          </w:p>
          <w:p w:rsidR="00DD0E35" w:rsidRPr="00ED1CF1" w:rsidRDefault="00DD0E35" w:rsidP="00ED1CF1">
            <w:pPr>
              <w:jc w:val="both"/>
              <w:rPr>
                <w:rFonts w:asciiTheme="minorHAnsi" w:hAnsiTheme="minorHAnsi" w:cstheme="minorHAnsi"/>
              </w:rPr>
            </w:pPr>
          </w:p>
          <w:p w:rsidR="00DD0E35" w:rsidRPr="00ED1CF1" w:rsidRDefault="00405F4F" w:rsidP="00ED1CF1">
            <w:pPr>
              <w:jc w:val="both"/>
              <w:rPr>
                <w:rFonts w:asciiTheme="minorHAnsi" w:hAnsiTheme="minorHAnsi" w:cstheme="minorHAnsi"/>
              </w:rPr>
            </w:pPr>
            <w:r>
              <w:rPr>
                <w:rFonts w:asciiTheme="minorHAnsi" w:hAnsiTheme="minorHAnsi" w:cstheme="minorHAnsi"/>
              </w:rPr>
              <w:t xml:space="preserve">                             </w:t>
            </w:r>
            <w:r w:rsidR="00DD0E35" w:rsidRPr="00ED1CF1">
              <w:rPr>
                <w:rFonts w:asciiTheme="minorHAnsi" w:hAnsiTheme="minorHAnsi" w:cstheme="minorHAnsi"/>
              </w:rPr>
              <w:t>«_____» ___________ 20__ г.</w:t>
            </w:r>
          </w:p>
          <w:p w:rsidR="00DD0E35" w:rsidRPr="00ED1CF1" w:rsidRDefault="00DD0E35" w:rsidP="00ED1CF1">
            <w:pPr>
              <w:jc w:val="both"/>
              <w:rPr>
                <w:rFonts w:asciiTheme="minorHAnsi" w:hAnsiTheme="minorHAnsi" w:cstheme="minorHAnsi"/>
                <w:b/>
              </w:rPr>
            </w:pPr>
          </w:p>
        </w:tc>
      </w:tr>
    </w:tbl>
    <w:p w:rsidR="00AA78AF" w:rsidRPr="00ED1CF1" w:rsidRDefault="00AA78AF" w:rsidP="00AA78AF">
      <w:pPr>
        <w:rPr>
          <w:rFonts w:asciiTheme="minorHAnsi" w:eastAsia="Calibri" w:hAnsiTheme="minorHAnsi" w:cstheme="minorHAnsi"/>
          <w:lang w:eastAsia="en-US"/>
        </w:rPr>
      </w:pPr>
    </w:p>
    <w:p w:rsidR="00DD0E35" w:rsidRPr="00ED1CF1" w:rsidRDefault="00DD0E35" w:rsidP="00DD0E35">
      <w:pPr>
        <w:spacing w:after="160" w:line="259" w:lineRule="auto"/>
        <w:jc w:val="center"/>
        <w:rPr>
          <w:rFonts w:asciiTheme="minorHAnsi" w:eastAsia="Calibri" w:hAnsiTheme="minorHAnsi" w:cstheme="minorHAnsi"/>
          <w:b/>
          <w:bCs/>
          <w:lang w:eastAsia="en-US"/>
        </w:rPr>
      </w:pPr>
      <w:r w:rsidRPr="00ED1CF1">
        <w:rPr>
          <w:rFonts w:asciiTheme="minorHAnsi" w:eastAsia="Calibri" w:hAnsiTheme="minorHAnsi" w:cstheme="minorHAnsi"/>
          <w:b/>
          <w:bCs/>
          <w:lang w:eastAsia="en-US"/>
        </w:rPr>
        <w:t>Техническое заключение (форма)</w:t>
      </w:r>
    </w:p>
    <w:p w:rsidR="00DD0E35" w:rsidRPr="00ED1CF1" w:rsidRDefault="00DD0E35" w:rsidP="00DD0E35">
      <w:pPr>
        <w:spacing w:line="259" w:lineRule="auto"/>
        <w:jc w:val="center"/>
        <w:rPr>
          <w:rFonts w:asciiTheme="minorHAnsi" w:eastAsia="Calibri" w:hAnsiTheme="minorHAnsi" w:cstheme="minorHAnsi"/>
          <w:bCs/>
          <w:lang w:eastAsia="en-US"/>
        </w:rPr>
      </w:pPr>
      <w:r w:rsidRPr="00ED1CF1">
        <w:rPr>
          <w:rFonts w:asciiTheme="minorHAnsi" w:eastAsia="Calibri" w:hAnsiTheme="minorHAnsi" w:cstheme="minorHAnsi"/>
          <w:bCs/>
          <w:lang w:eastAsia="en-US"/>
        </w:rPr>
        <w:t xml:space="preserve">наименование </w:t>
      </w:r>
    </w:p>
    <w:p w:rsidR="00DD0E35" w:rsidRPr="00ED1CF1" w:rsidRDefault="00DD0E35" w:rsidP="00DD0E35">
      <w:pPr>
        <w:spacing w:line="259" w:lineRule="auto"/>
        <w:jc w:val="center"/>
        <w:rPr>
          <w:rFonts w:asciiTheme="minorHAnsi" w:eastAsia="Calibri" w:hAnsiTheme="minorHAnsi" w:cstheme="minorHAnsi"/>
          <w:b/>
          <w:bCs/>
          <w:lang w:eastAsia="en-US"/>
        </w:rPr>
      </w:pPr>
    </w:p>
    <w:p w:rsidR="00DD0E35" w:rsidRPr="00ED1CF1" w:rsidRDefault="00DD0E35" w:rsidP="00DD0E35">
      <w:pPr>
        <w:spacing w:line="259" w:lineRule="auto"/>
        <w:jc w:val="center"/>
        <w:rPr>
          <w:rFonts w:asciiTheme="minorHAnsi" w:eastAsia="Calibri" w:hAnsiTheme="minorHAnsi" w:cstheme="minorHAnsi"/>
          <w:bCs/>
          <w:lang w:eastAsia="en-US"/>
        </w:rPr>
      </w:pPr>
      <w:r w:rsidRPr="00ED1CF1">
        <w:rPr>
          <w:rFonts w:asciiTheme="minorHAnsi" w:eastAsia="Calibri" w:hAnsiTheme="minorHAnsi" w:cstheme="minorHAnsi"/>
          <w:bCs/>
          <w:lang w:eastAsia="en-US"/>
        </w:rPr>
        <w:t>номер______________</w:t>
      </w:r>
    </w:p>
    <w:p w:rsidR="00DD0E35" w:rsidRPr="00ED1CF1" w:rsidRDefault="00DD0E35" w:rsidP="00AA78AF">
      <w:pPr>
        <w:ind w:firstLine="567"/>
        <w:jc w:val="both"/>
        <w:rPr>
          <w:rFonts w:asciiTheme="minorHAnsi" w:eastAsia="Calibri" w:hAnsiTheme="minorHAnsi" w:cstheme="minorHAnsi"/>
          <w:lang w:eastAsia="en-US"/>
        </w:rPr>
      </w:pP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Настоящее Техническое заключение разработано в соответствии с п. номер пункта Дорожной карты первоочередных и корректирующих мероприятий конструктивного характера по устранению несоответствий название объекта тех. заключения в родительном падеже согласно чертежа и идентификационный (чертежный) номер установленного на полное название подвижного состава согласно техническим условиям на него. </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Внешний вид объекта (полное название) приведен на Рисунке 1 (делается по возможности)</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Место объекта (полное название) на единице подвижного состава обозначено на Рисунке 2 (делается по возможности).</w:t>
      </w:r>
    </w:p>
    <w:p w:rsidR="00AA78AF" w:rsidRPr="00ED1CF1" w:rsidRDefault="00AA78AF" w:rsidP="00AA78AF">
      <w:pPr>
        <w:jc w:val="both"/>
        <w:rPr>
          <w:rFonts w:asciiTheme="minorHAnsi" w:eastAsia="Calibri" w:hAnsiTheme="minorHAnsi" w:cstheme="minorHAnsi"/>
          <w:lang w:eastAsia="en-US"/>
        </w:rPr>
      </w:pPr>
    </w:p>
    <w:p w:rsidR="00AA78AF" w:rsidRPr="00ED1CF1" w:rsidRDefault="00AA78AF" w:rsidP="00AA78AF">
      <w:pPr>
        <w:jc w:val="center"/>
        <w:rPr>
          <w:rFonts w:asciiTheme="minorHAnsi" w:eastAsia="Calibri" w:hAnsiTheme="minorHAnsi" w:cstheme="minorHAnsi"/>
          <w:lang w:eastAsia="en-US"/>
        </w:rPr>
      </w:pPr>
      <w:r w:rsidRPr="00ED1CF1">
        <w:rPr>
          <w:rFonts w:asciiTheme="minorHAnsi" w:eastAsia="Calibri" w:hAnsiTheme="minorHAnsi" w:cstheme="minorHAnsi"/>
          <w:lang w:eastAsia="en-US"/>
        </w:rPr>
        <w:t>Рисунок 1.</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tblGrid>
      <w:tr w:rsidR="00AA78AF" w:rsidRPr="00ED1CF1" w:rsidTr="00EC2C20">
        <w:trPr>
          <w:trHeight w:val="1611"/>
        </w:trPr>
        <w:tc>
          <w:tcPr>
            <w:tcW w:w="5953" w:type="dxa"/>
            <w:shd w:val="clear" w:color="auto" w:fill="auto"/>
          </w:tcPr>
          <w:p w:rsidR="00AA78AF" w:rsidRPr="00ED1CF1" w:rsidRDefault="00AA78AF" w:rsidP="00EC2C20">
            <w:pPr>
              <w:jc w:val="center"/>
              <w:rPr>
                <w:rFonts w:asciiTheme="minorHAnsi" w:eastAsia="Calibri" w:hAnsiTheme="minorHAnsi" w:cstheme="minorHAnsi"/>
                <w:lang w:eastAsia="en-US"/>
              </w:rPr>
            </w:pPr>
          </w:p>
        </w:tc>
      </w:tr>
    </w:tbl>
    <w:p w:rsidR="00AA78AF" w:rsidRPr="00ED1CF1" w:rsidRDefault="00AA78AF" w:rsidP="00AA78AF">
      <w:pPr>
        <w:jc w:val="center"/>
        <w:rPr>
          <w:rFonts w:asciiTheme="minorHAnsi" w:eastAsia="Calibri" w:hAnsiTheme="minorHAnsi" w:cstheme="minorHAnsi"/>
          <w:lang w:eastAsia="en-US"/>
        </w:rPr>
      </w:pPr>
    </w:p>
    <w:p w:rsidR="00AA78AF" w:rsidRPr="00ED1CF1" w:rsidRDefault="00AA78AF" w:rsidP="00AA78AF">
      <w:pPr>
        <w:jc w:val="both"/>
        <w:rPr>
          <w:rFonts w:asciiTheme="minorHAnsi" w:eastAsia="Calibri" w:hAnsiTheme="minorHAnsi" w:cstheme="minorHAnsi"/>
          <w:lang w:eastAsia="en-US"/>
        </w:rPr>
      </w:pPr>
      <w:r w:rsidRPr="00ED1CF1">
        <w:rPr>
          <w:rFonts w:asciiTheme="minorHAnsi" w:eastAsia="Calibri" w:hAnsiTheme="minorHAnsi" w:cstheme="minorHAnsi"/>
          <w:lang w:eastAsia="en-US"/>
        </w:rPr>
        <w:t>Состав объекта 1. - 2.-. 3.-.</w:t>
      </w:r>
    </w:p>
    <w:p w:rsidR="00AA78AF" w:rsidRPr="00ED1CF1" w:rsidRDefault="00AA78AF" w:rsidP="00AA78AF">
      <w:pPr>
        <w:jc w:val="center"/>
        <w:rPr>
          <w:rFonts w:asciiTheme="minorHAnsi" w:eastAsia="Calibri" w:hAnsiTheme="minorHAnsi" w:cstheme="minorHAnsi"/>
          <w:lang w:eastAsia="en-US"/>
        </w:rPr>
      </w:pPr>
      <w:r w:rsidRPr="00ED1CF1">
        <w:rPr>
          <w:rFonts w:asciiTheme="minorHAnsi" w:eastAsia="Calibri" w:hAnsiTheme="minorHAnsi" w:cstheme="minorHAnsi"/>
          <w:lang w:eastAsia="en-US"/>
        </w:rPr>
        <w:t>Рисунок 2.</w:t>
      </w:r>
    </w:p>
    <w:p w:rsidR="00AA78AF" w:rsidRPr="00ED1CF1" w:rsidRDefault="00AA78AF" w:rsidP="00AA78AF">
      <w:pPr>
        <w:jc w:val="center"/>
        <w:rPr>
          <w:rFonts w:asciiTheme="minorHAnsi" w:eastAsia="Calibr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AA78AF" w:rsidRPr="00ED1CF1" w:rsidTr="00EC2C20">
        <w:trPr>
          <w:trHeight w:val="2146"/>
        </w:trPr>
        <w:tc>
          <w:tcPr>
            <w:tcW w:w="9853" w:type="dxa"/>
            <w:shd w:val="clear" w:color="auto" w:fill="auto"/>
          </w:tcPr>
          <w:p w:rsidR="00AA78AF" w:rsidRPr="00ED1CF1" w:rsidRDefault="00AA78AF" w:rsidP="00EC2C20">
            <w:pPr>
              <w:jc w:val="both"/>
              <w:rPr>
                <w:rFonts w:asciiTheme="minorHAnsi" w:eastAsia="Calibri" w:hAnsiTheme="minorHAnsi" w:cstheme="minorHAnsi"/>
                <w:lang w:eastAsia="en-US"/>
              </w:rPr>
            </w:pPr>
          </w:p>
        </w:tc>
      </w:tr>
    </w:tbl>
    <w:p w:rsidR="00AA78AF" w:rsidRPr="00ED1CF1" w:rsidRDefault="00AA78AF" w:rsidP="00AA78AF">
      <w:pPr>
        <w:jc w:val="both"/>
        <w:rPr>
          <w:rFonts w:asciiTheme="minorHAnsi" w:eastAsia="Calibri" w:hAnsiTheme="minorHAnsi" w:cstheme="minorHAnsi"/>
          <w:lang w:eastAsia="en-US"/>
        </w:rPr>
      </w:pPr>
    </w:p>
    <w:p w:rsidR="00AA78AF" w:rsidRPr="00CA0532" w:rsidRDefault="00AA78AF" w:rsidP="00AA78AF">
      <w:pPr>
        <w:jc w:val="both"/>
        <w:rPr>
          <w:rFonts w:asciiTheme="minorHAnsi" w:eastAsia="Calibri" w:hAnsiTheme="minorHAnsi" w:cstheme="minorHAnsi"/>
          <w:b/>
          <w:lang w:eastAsia="en-US"/>
        </w:rPr>
      </w:pPr>
      <w:r w:rsidRPr="00CA0532">
        <w:rPr>
          <w:rFonts w:asciiTheme="minorHAnsi" w:eastAsia="Calibri" w:hAnsiTheme="minorHAnsi" w:cstheme="minorHAnsi"/>
          <w:b/>
          <w:lang w:eastAsia="en-US"/>
        </w:rPr>
        <w:t>Условия использования объекта</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Название объекта или изделия в соответствии с Техническими условиями на обозначение ТУ на объект, включая его полное название с титульного листа используется в название узла, системы или агрегата более высокого уровня разукрупнения (при наличии), устанавливаемых привязка места установки объекта к конструкции подвижного состава с обозначением ТУ или РЭ данного ПС. </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Если ТТ на объект отдельно не разрабатывались, сделать запись следующего содержания: Технические требования к название объекта отдельно не разрабатывались, использованы указать, какие.</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Согласно на обозначение ТУ на объект, включая его полное название с титульного листа показатель надежности название объекта или агрегата уровнем разукрупнением выше составляет: указать значение с единицами измерения.</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Перечислить прочие условия, которые могут повлиять на исправное функционирование объекта в эксплуатации или приводить к развитию указанной неисправностей согласно конструкторской документации на объект (ТУ и РЭ предпочтительны). </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lastRenderedPageBreak/>
        <w:t>Соответствие условий работы название объекта требованиям, заложенным в конструкторской документации подтверждены указать когда, каким документом.</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Если они не подтверждались ранее, то</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1. Описать совпадение или отклонение реальных условий эксплуатации объекта на подвижном составе, обозначив участки ж/д и период эксплуатации, о которой получена информация.</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2. Указать источники данных о реальных условиях эксплуатации. </w:t>
      </w:r>
    </w:p>
    <w:p w:rsidR="00AA78AF" w:rsidRPr="00CA0532" w:rsidRDefault="00AA78AF" w:rsidP="00AA78AF">
      <w:pPr>
        <w:ind w:firstLine="567"/>
        <w:jc w:val="both"/>
        <w:rPr>
          <w:rFonts w:asciiTheme="minorHAnsi" w:eastAsia="Calibri" w:hAnsiTheme="minorHAnsi" w:cstheme="minorHAnsi"/>
          <w:b/>
          <w:lang w:eastAsia="en-US"/>
        </w:rPr>
      </w:pPr>
      <w:r w:rsidRPr="00CA0532">
        <w:rPr>
          <w:rFonts w:asciiTheme="minorHAnsi" w:eastAsia="Calibri" w:hAnsiTheme="minorHAnsi" w:cstheme="minorHAnsi"/>
          <w:b/>
          <w:lang w:eastAsia="en-US"/>
        </w:rPr>
        <w:t>Описание несоответствий объекта</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По результатам эксплуатации название серии подвижного состава за указать период или даты зафиксировано указать количество неисправностей объекта (привести полное название). </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Неисправности (описать в произвольной форме, не более 3 строк,</w:t>
      </w:r>
      <w:r w:rsidRPr="00CA0532">
        <w:rPr>
          <w:rFonts w:asciiTheme="minorHAnsi" w:hAnsiTheme="minorHAnsi" w:cstheme="minorHAnsi"/>
        </w:rPr>
        <w:t xml:space="preserve"> повреждение, износ или дефект</w:t>
      </w:r>
      <w:r w:rsidRPr="00CA0532">
        <w:rPr>
          <w:rFonts w:asciiTheme="minorHAnsi" w:eastAsia="Calibri" w:hAnsiTheme="minorHAnsi" w:cstheme="minorHAnsi"/>
          <w:lang w:eastAsia="en-US"/>
        </w:rPr>
        <w:t xml:space="preserve"> элемента (элементов) конструкции несоответствующего объекта или его составной части с точки зрения критичности.</w:t>
      </w:r>
      <w:r w:rsidRPr="00CA0532">
        <w:rPr>
          <w:rFonts w:asciiTheme="minorHAnsi" w:hAnsiTheme="minorHAnsi" w:cstheme="minorHAnsi"/>
        </w:rPr>
        <w:t xml:space="preserve"> </w:t>
      </w:r>
      <w:r w:rsidRPr="00CA0532">
        <w:rPr>
          <w:rFonts w:asciiTheme="minorHAnsi" w:eastAsia="Calibri" w:hAnsiTheme="minorHAnsi" w:cstheme="minorHAnsi"/>
          <w:lang w:eastAsia="en-US"/>
        </w:rPr>
        <w:t>Привести или приложить, если возможно, анализ изменения фактических показателей безотказности изделия с учетом наработки изделия, произведенных доработок, выполненных ремонтов. Иллюстрирующие и вспомогательные материалы оформлять приложением)</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Количество неисправностей (отказов, проявлений дефекта) объекта за период эксплуатации на подвижном составе.</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Источники, согласно которым фиксировано число неисправностей (перечислить основные).</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Неисправность</w:t>
      </w:r>
      <w:r w:rsidRPr="00CA0532">
        <w:rPr>
          <w:rFonts w:asciiTheme="minorHAnsi" w:hAnsiTheme="minorHAnsi" w:cstheme="minorHAnsi"/>
        </w:rPr>
        <w:t xml:space="preserve"> относится к </w:t>
      </w:r>
      <w:r w:rsidRPr="00CA0532">
        <w:rPr>
          <w:rFonts w:asciiTheme="minorHAnsi" w:eastAsia="Calibri" w:hAnsiTheme="minorHAnsi" w:cstheme="minorHAnsi"/>
          <w:lang w:eastAsia="en-US"/>
        </w:rPr>
        <w:t>категории (указать системная ли. Входит ли в перечень критичных. Несистемная).</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Указать, какие материалы отобраны для выполнения анализа несоответствий.</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Указать, какие мероприятия, дорожные карты и т.п. документы разработаны или реализованы для устранения несоответствия на день составления данного заключения.</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 </w:t>
      </w:r>
    </w:p>
    <w:p w:rsidR="00AA78AF" w:rsidRPr="00CA0532" w:rsidRDefault="00AA78AF" w:rsidP="00AA78AF">
      <w:pPr>
        <w:ind w:firstLine="567"/>
        <w:jc w:val="both"/>
        <w:rPr>
          <w:rFonts w:asciiTheme="minorHAnsi" w:eastAsia="Calibri" w:hAnsiTheme="minorHAnsi" w:cstheme="minorHAnsi"/>
          <w:b/>
          <w:lang w:eastAsia="en-US"/>
        </w:rPr>
      </w:pPr>
      <w:r w:rsidRPr="00CA0532">
        <w:rPr>
          <w:rFonts w:asciiTheme="minorHAnsi" w:eastAsia="Calibri" w:hAnsiTheme="minorHAnsi" w:cstheme="minorHAnsi"/>
          <w:b/>
          <w:lang w:eastAsia="en-US"/>
        </w:rPr>
        <w:t>Результаты анализа несоответствий</w:t>
      </w:r>
    </w:p>
    <w:p w:rsidR="00AA78AF" w:rsidRPr="00CA0532" w:rsidRDefault="00AA78AF" w:rsidP="00B644C6">
      <w:pPr>
        <w:numPr>
          <w:ilvl w:val="0"/>
          <w:numId w:val="71"/>
        </w:numPr>
        <w:tabs>
          <w:tab w:val="left" w:pos="851"/>
        </w:tabs>
        <w:ind w:left="0"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lastRenderedPageBreak/>
        <w:t>Фактическое число отказов, при выявлении нескольких причин отказов объекта или отказов, разных комплектующих узла оформление статистики в графическом или табличном виде.</w:t>
      </w:r>
    </w:p>
    <w:p w:rsidR="00AA78AF" w:rsidRPr="00CA0532" w:rsidRDefault="00AA78AF" w:rsidP="00B644C6">
      <w:pPr>
        <w:numPr>
          <w:ilvl w:val="0"/>
          <w:numId w:val="71"/>
        </w:numPr>
        <w:tabs>
          <w:tab w:val="left" w:pos="851"/>
        </w:tabs>
        <w:ind w:left="0"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Ответственность за несоответствие и его устранение, реализующая временное решение компания (при наличии).</w:t>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Если корневая причина определена, сделать запись следующего содержания:</w:t>
      </w:r>
    </w:p>
    <w:p w:rsidR="00AA78AF" w:rsidRPr="00CA0532" w:rsidRDefault="00AA78AF" w:rsidP="00B644C6">
      <w:pPr>
        <w:numPr>
          <w:ilvl w:val="0"/>
          <w:numId w:val="71"/>
        </w:numPr>
        <w:tabs>
          <w:tab w:val="left" w:pos="851"/>
        </w:tabs>
        <w:ind w:left="0"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Корневая причина несоответствия на основе анализа выявлена (описать</w:t>
      </w:r>
      <w:r w:rsidRPr="00CA0532">
        <w:rPr>
          <w:rFonts w:asciiTheme="minorHAnsi" w:hAnsiTheme="minorHAnsi" w:cstheme="minorHAnsi"/>
        </w:rPr>
        <w:t xml:space="preserve"> </w:t>
      </w:r>
      <w:r w:rsidRPr="00CA0532">
        <w:rPr>
          <w:rFonts w:asciiTheme="minorHAnsi" w:eastAsia="Calibri" w:hAnsiTheme="minorHAnsi" w:cstheme="minorHAnsi"/>
          <w:lang w:eastAsia="en-US"/>
        </w:rPr>
        <w:t xml:space="preserve">установить критичный элемент (элементы) в конструкции несоответствующего изделия или его составной части с точки зрения безотказности и причины его (их) отказов). Сначала называется выявленная ошибка или ошибки (проектирования, в т.ч., действие ранее не учтенных факторов и подготовка документации, изготовления, нарушение правил эксплуатации, обслуживания, др.), потом описывается результат, выразившийся в развитии дефекта, отклонении эксплуатационных или функциональных параметров изделия. </w:t>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Если корневая причина не определена, сделать запись следующего содержания:</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3.Корневая причина несоответствия на основе анализа не выявлена (описать причину, не более 10-12 слов, например, «не системное и требует проведения внутреннего расследования Эксплуатирующей организацией» или «требует дополнительных исследований»). </w:t>
      </w:r>
    </w:p>
    <w:p w:rsidR="00AA78AF" w:rsidRPr="00CA0532" w:rsidRDefault="00AA78AF" w:rsidP="00AA78AF">
      <w:pPr>
        <w:jc w:val="both"/>
        <w:rPr>
          <w:rFonts w:asciiTheme="minorHAnsi" w:eastAsia="Calibri" w:hAnsiTheme="minorHAnsi" w:cstheme="minorHAnsi"/>
          <w:lang w:eastAsia="en-US"/>
        </w:rPr>
      </w:pPr>
    </w:p>
    <w:p w:rsidR="00AA78AF" w:rsidRPr="00CA0532" w:rsidRDefault="00AA78AF" w:rsidP="00AA78AF">
      <w:pPr>
        <w:ind w:firstLine="567"/>
        <w:jc w:val="both"/>
        <w:rPr>
          <w:rFonts w:asciiTheme="minorHAnsi" w:eastAsia="Calibri" w:hAnsiTheme="minorHAnsi" w:cstheme="minorHAnsi"/>
          <w:b/>
          <w:lang w:eastAsia="en-US"/>
        </w:rPr>
      </w:pPr>
      <w:r w:rsidRPr="00CA0532">
        <w:rPr>
          <w:rFonts w:asciiTheme="minorHAnsi" w:eastAsia="Calibri" w:hAnsiTheme="minorHAnsi" w:cstheme="minorHAnsi"/>
          <w:b/>
          <w:lang w:eastAsia="en-US"/>
        </w:rPr>
        <w:t>Выводы</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1. Соответствие условий эксплуатации. Условия эксплуатации объекта соответствуют/ не соответствуют конструкторской документации.</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2. Соответствие надежности объекта заложенной в документации на него. Надежность объекта соответствует/ не соответствует заложенным в документации показателям.</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3. Возможность устранения корневой причины. Корневая причина несоответствия может быть устранена/не может быть устранена в настоящее время. </w:t>
      </w:r>
    </w:p>
    <w:p w:rsidR="00AA78AF" w:rsidRPr="00CA0532" w:rsidRDefault="00AA78AF" w:rsidP="00AA78AF">
      <w:pPr>
        <w:tabs>
          <w:tab w:val="left" w:pos="851"/>
        </w:tabs>
        <w:ind w:firstLine="567"/>
        <w:rPr>
          <w:rFonts w:asciiTheme="minorHAnsi" w:eastAsia="Calibri" w:hAnsiTheme="minorHAnsi" w:cstheme="minorHAnsi"/>
          <w:lang w:eastAsia="en-US"/>
        </w:rPr>
      </w:pPr>
      <w:r w:rsidRPr="00CA0532">
        <w:rPr>
          <w:rFonts w:asciiTheme="minorHAnsi" w:eastAsia="Calibri" w:hAnsiTheme="minorHAnsi" w:cstheme="minorHAnsi"/>
          <w:lang w:eastAsia="en-US"/>
        </w:rPr>
        <w:lastRenderedPageBreak/>
        <w:t>4.</w:t>
      </w:r>
      <w:r w:rsidRPr="00CA0532">
        <w:rPr>
          <w:rFonts w:asciiTheme="minorHAnsi" w:eastAsia="Calibri" w:hAnsiTheme="minorHAnsi" w:cstheme="minorHAnsi"/>
          <w:lang w:eastAsia="en-US"/>
        </w:rPr>
        <w:tab/>
        <w:t>Необходимость исследовательских испытаний для определения коренной причины отказа. Допускается указывать направление исследований или ресурсных испытаний (объекта, узла или его субкомпонента).</w:t>
      </w:r>
    </w:p>
    <w:p w:rsidR="00AA78AF" w:rsidRPr="00CA0532" w:rsidRDefault="00AA78AF" w:rsidP="00AA78AF">
      <w:pPr>
        <w:ind w:firstLine="567"/>
        <w:jc w:val="both"/>
        <w:rPr>
          <w:rFonts w:asciiTheme="minorHAnsi" w:eastAsia="Calibri" w:hAnsiTheme="minorHAnsi" w:cstheme="minorHAnsi"/>
          <w:lang w:eastAsia="en-US"/>
        </w:rPr>
      </w:pPr>
    </w:p>
    <w:p w:rsidR="00AA78AF" w:rsidRPr="00CA0532" w:rsidRDefault="00AA78AF" w:rsidP="00AA78AF">
      <w:pPr>
        <w:ind w:firstLine="567"/>
        <w:jc w:val="both"/>
        <w:rPr>
          <w:rFonts w:asciiTheme="minorHAnsi" w:eastAsia="Calibri" w:hAnsiTheme="minorHAnsi" w:cstheme="minorHAnsi"/>
          <w:b/>
          <w:lang w:eastAsia="en-US"/>
        </w:rPr>
      </w:pPr>
      <w:r w:rsidRPr="00CA0532">
        <w:rPr>
          <w:rFonts w:asciiTheme="minorHAnsi" w:eastAsia="Calibri" w:hAnsiTheme="minorHAnsi" w:cstheme="minorHAnsi"/>
          <w:b/>
          <w:lang w:eastAsia="en-US"/>
        </w:rPr>
        <w:t>Рекомендации</w:t>
      </w:r>
      <w:r w:rsidRPr="00CA0532">
        <w:rPr>
          <w:rFonts w:asciiTheme="minorHAnsi" w:eastAsia="Calibri" w:hAnsiTheme="minorHAnsi" w:cstheme="minorHAnsi"/>
          <w:lang w:eastAsia="en-US"/>
        </w:rPr>
        <w:t xml:space="preserve"> (по выбору разработчика)</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Рекомендации по изменению требований на комплектующие изделие и изменений конструкторской документации, включая разработку новой.</w:t>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Рекомендации технического характера по устранению неисправностей. Разделять по направленности:</w:t>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 для эксплуатируемого парка;</w:t>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 xml:space="preserve">- для строящегося подвижного состава, включая задел;  </w:t>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 для изготовления новых экземпляров объекта.</w:t>
      </w:r>
    </w:p>
    <w:p w:rsidR="00AA78AF" w:rsidRPr="00CA0532" w:rsidRDefault="00AA78AF" w:rsidP="00AA78AF">
      <w:pPr>
        <w:ind w:firstLine="567"/>
        <w:jc w:val="both"/>
        <w:rPr>
          <w:rFonts w:asciiTheme="minorHAnsi" w:eastAsia="Calibri" w:hAnsiTheme="minorHAnsi" w:cstheme="minorHAnsi"/>
          <w:lang w:eastAsia="en-US"/>
        </w:rPr>
      </w:pPr>
      <w:r w:rsidRPr="00CA0532">
        <w:rPr>
          <w:rFonts w:asciiTheme="minorHAnsi" w:eastAsia="Calibri" w:hAnsiTheme="minorHAnsi" w:cstheme="minorHAnsi"/>
          <w:lang w:eastAsia="en-US"/>
        </w:rPr>
        <w:t>Рекомендации проектирования нового объекта в целях замены дефектоносного.</w:t>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Каждая рекомендация должна иметь адрес, краткое описание ожидаемого действия в повелительном наклонении («разработать», «внести изменения», «направить», «обеспечить») и способа информирования о его выполнении («разослать», «представить в»). Срок выполнения устанавливается только по согласованию с исполнителем.</w:t>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ab/>
      </w: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ПРИЛОЖЕНИЯ: Приводится их пронумерованный перечень. Форма приложений произвольная.</w:t>
      </w:r>
    </w:p>
    <w:p w:rsidR="00AA78AF" w:rsidRPr="00CA0532" w:rsidRDefault="00AA78AF" w:rsidP="00AA78AF">
      <w:pPr>
        <w:jc w:val="both"/>
        <w:rPr>
          <w:rFonts w:asciiTheme="minorHAnsi" w:eastAsia="Calibri" w:hAnsiTheme="minorHAnsi" w:cstheme="minorHAnsi"/>
          <w:lang w:eastAsia="en-US"/>
        </w:rPr>
      </w:pPr>
    </w:p>
    <w:p w:rsidR="00AA78AF" w:rsidRPr="00CA0532" w:rsidRDefault="00AA78AF" w:rsidP="00AA78AF">
      <w:pPr>
        <w:jc w:val="both"/>
        <w:rPr>
          <w:rFonts w:asciiTheme="minorHAnsi" w:eastAsia="Calibri" w:hAnsiTheme="minorHAnsi" w:cstheme="minorHAnsi"/>
          <w:lang w:eastAsia="en-US"/>
        </w:rPr>
      </w:pPr>
      <w:r w:rsidRPr="00CA0532">
        <w:rPr>
          <w:rFonts w:asciiTheme="minorHAnsi" w:eastAsia="Calibri" w:hAnsiTheme="minorHAnsi" w:cstheme="minorHAnsi"/>
          <w:lang w:eastAsia="en-US"/>
        </w:rPr>
        <w:t>Данные о разработчиках технического заключения согласно форме ниже.</w:t>
      </w:r>
    </w:p>
    <w:p w:rsidR="00AA78AF" w:rsidRPr="00CA0532" w:rsidRDefault="00AA78AF" w:rsidP="00AA78AF">
      <w:pPr>
        <w:jc w:val="both"/>
        <w:rPr>
          <w:rFonts w:asciiTheme="minorHAnsi" w:eastAsia="Calibri" w:hAnsiTheme="minorHAnsi" w:cstheme="minorHAnsi"/>
          <w:lang w:eastAsia="en-US"/>
        </w:rPr>
      </w:pPr>
    </w:p>
    <w:p w:rsidR="00AA78AF" w:rsidRPr="00CA0532" w:rsidRDefault="00AA78AF" w:rsidP="00AA78AF">
      <w:pPr>
        <w:jc w:val="both"/>
        <w:rPr>
          <w:rFonts w:eastAsia="Calibri"/>
          <w:lang w:eastAsia="en-US"/>
        </w:rPr>
      </w:pPr>
    </w:p>
    <w:tbl>
      <w:tblPr>
        <w:tblW w:w="0" w:type="auto"/>
        <w:tblLook w:val="04A0" w:firstRow="1" w:lastRow="0" w:firstColumn="1" w:lastColumn="0" w:noHBand="0" w:noVBand="1"/>
      </w:tblPr>
      <w:tblGrid>
        <w:gridCol w:w="3681"/>
        <w:gridCol w:w="833"/>
        <w:gridCol w:w="1763"/>
        <w:gridCol w:w="615"/>
        <w:gridCol w:w="2453"/>
      </w:tblGrid>
      <w:tr w:rsidR="00ED1CF1" w:rsidRPr="00CA0532" w:rsidTr="00EC2C20">
        <w:tc>
          <w:tcPr>
            <w:tcW w:w="3681" w:type="dxa"/>
            <w:tcBorders>
              <w:bottom w:val="single" w:sz="4" w:space="0" w:color="auto"/>
            </w:tcBorders>
            <w:shd w:val="clear" w:color="auto" w:fill="auto"/>
          </w:tcPr>
          <w:p w:rsidR="00AA78AF" w:rsidRPr="00CA0532" w:rsidRDefault="00AA78AF" w:rsidP="00EC2C20">
            <w:pPr>
              <w:spacing w:line="276" w:lineRule="auto"/>
            </w:pPr>
          </w:p>
        </w:tc>
        <w:tc>
          <w:tcPr>
            <w:tcW w:w="833" w:type="dxa"/>
            <w:shd w:val="clear" w:color="auto" w:fill="auto"/>
          </w:tcPr>
          <w:p w:rsidR="00AA78AF" w:rsidRPr="00CA0532" w:rsidRDefault="00AA78AF" w:rsidP="00EC2C20">
            <w:pPr>
              <w:spacing w:line="276" w:lineRule="auto"/>
              <w:jc w:val="both"/>
            </w:pPr>
          </w:p>
        </w:tc>
        <w:tc>
          <w:tcPr>
            <w:tcW w:w="1763" w:type="dxa"/>
            <w:tcBorders>
              <w:bottom w:val="single" w:sz="4" w:space="0" w:color="auto"/>
            </w:tcBorders>
            <w:shd w:val="clear" w:color="auto" w:fill="auto"/>
          </w:tcPr>
          <w:p w:rsidR="00AA78AF" w:rsidRPr="00CA0532" w:rsidRDefault="00AA78AF" w:rsidP="00EC2C20">
            <w:pPr>
              <w:spacing w:line="276" w:lineRule="auto"/>
              <w:jc w:val="both"/>
            </w:pPr>
          </w:p>
        </w:tc>
        <w:tc>
          <w:tcPr>
            <w:tcW w:w="615" w:type="dxa"/>
            <w:shd w:val="clear" w:color="auto" w:fill="auto"/>
          </w:tcPr>
          <w:p w:rsidR="00AA78AF" w:rsidRPr="00CA0532" w:rsidRDefault="00AA78AF" w:rsidP="00EC2C20">
            <w:pPr>
              <w:spacing w:line="276" w:lineRule="auto"/>
              <w:jc w:val="both"/>
            </w:pPr>
          </w:p>
        </w:tc>
        <w:tc>
          <w:tcPr>
            <w:tcW w:w="2453" w:type="dxa"/>
            <w:tcBorders>
              <w:bottom w:val="single" w:sz="4" w:space="0" w:color="auto"/>
            </w:tcBorders>
            <w:shd w:val="clear" w:color="auto" w:fill="auto"/>
          </w:tcPr>
          <w:p w:rsidR="00AA78AF" w:rsidRPr="00CA0532" w:rsidRDefault="00AA78AF" w:rsidP="00EC2C20">
            <w:pPr>
              <w:spacing w:line="276" w:lineRule="auto"/>
              <w:jc w:val="center"/>
            </w:pPr>
          </w:p>
        </w:tc>
      </w:tr>
      <w:tr w:rsidR="00AA78AF" w:rsidRPr="00CA0532" w:rsidTr="00EC2C20">
        <w:tc>
          <w:tcPr>
            <w:tcW w:w="3681" w:type="dxa"/>
            <w:tcBorders>
              <w:top w:val="single" w:sz="4" w:space="0" w:color="auto"/>
            </w:tcBorders>
            <w:shd w:val="clear" w:color="auto" w:fill="auto"/>
          </w:tcPr>
          <w:p w:rsidR="00AA78AF" w:rsidRPr="00CA0532" w:rsidRDefault="00AA78AF" w:rsidP="00EC2C20">
            <w:pPr>
              <w:spacing w:line="276" w:lineRule="auto"/>
              <w:jc w:val="center"/>
              <w:rPr>
                <w:sz w:val="18"/>
                <w:szCs w:val="18"/>
                <w:u w:val="single"/>
              </w:rPr>
            </w:pPr>
            <w:r w:rsidRPr="00CA0532">
              <w:rPr>
                <w:sz w:val="18"/>
                <w:szCs w:val="18"/>
              </w:rPr>
              <w:t>(Должность)</w:t>
            </w:r>
          </w:p>
        </w:tc>
        <w:tc>
          <w:tcPr>
            <w:tcW w:w="833" w:type="dxa"/>
            <w:shd w:val="clear" w:color="auto" w:fill="auto"/>
          </w:tcPr>
          <w:p w:rsidR="00AA78AF" w:rsidRPr="00CA0532" w:rsidRDefault="00AA78AF" w:rsidP="00EC2C20">
            <w:pPr>
              <w:spacing w:line="276" w:lineRule="auto"/>
              <w:jc w:val="both"/>
              <w:rPr>
                <w:sz w:val="18"/>
                <w:szCs w:val="18"/>
              </w:rPr>
            </w:pPr>
          </w:p>
        </w:tc>
        <w:tc>
          <w:tcPr>
            <w:tcW w:w="1763" w:type="dxa"/>
            <w:tcBorders>
              <w:top w:val="single" w:sz="4" w:space="0" w:color="auto"/>
            </w:tcBorders>
            <w:shd w:val="clear" w:color="auto" w:fill="auto"/>
          </w:tcPr>
          <w:p w:rsidR="00AA78AF" w:rsidRPr="00CA0532" w:rsidRDefault="00AA78AF" w:rsidP="00EC2C20">
            <w:pPr>
              <w:spacing w:line="276" w:lineRule="auto"/>
              <w:jc w:val="center"/>
              <w:rPr>
                <w:sz w:val="18"/>
                <w:szCs w:val="18"/>
              </w:rPr>
            </w:pPr>
            <w:r w:rsidRPr="00CA0532">
              <w:rPr>
                <w:sz w:val="18"/>
                <w:szCs w:val="18"/>
              </w:rPr>
              <w:t>(Подпись)</w:t>
            </w:r>
          </w:p>
        </w:tc>
        <w:tc>
          <w:tcPr>
            <w:tcW w:w="615" w:type="dxa"/>
            <w:shd w:val="clear" w:color="auto" w:fill="auto"/>
          </w:tcPr>
          <w:p w:rsidR="00AA78AF" w:rsidRPr="00CA0532" w:rsidRDefault="00AA78AF" w:rsidP="00EC2C20">
            <w:pPr>
              <w:spacing w:line="276" w:lineRule="auto"/>
              <w:jc w:val="both"/>
              <w:rPr>
                <w:sz w:val="18"/>
                <w:szCs w:val="18"/>
              </w:rPr>
            </w:pPr>
          </w:p>
        </w:tc>
        <w:tc>
          <w:tcPr>
            <w:tcW w:w="2453" w:type="dxa"/>
            <w:tcBorders>
              <w:top w:val="single" w:sz="4" w:space="0" w:color="auto"/>
            </w:tcBorders>
            <w:shd w:val="clear" w:color="auto" w:fill="auto"/>
          </w:tcPr>
          <w:p w:rsidR="00AA78AF" w:rsidRPr="00CA0532" w:rsidRDefault="00AA78AF" w:rsidP="00EC2C20">
            <w:pPr>
              <w:spacing w:line="276" w:lineRule="auto"/>
              <w:jc w:val="center"/>
              <w:rPr>
                <w:sz w:val="18"/>
                <w:szCs w:val="18"/>
              </w:rPr>
            </w:pPr>
            <w:r w:rsidRPr="00CA0532">
              <w:rPr>
                <w:sz w:val="18"/>
                <w:szCs w:val="18"/>
              </w:rPr>
              <w:t>(Инициалы/Фамилия)</w:t>
            </w:r>
          </w:p>
        </w:tc>
      </w:tr>
    </w:tbl>
    <w:p w:rsidR="00C909DE" w:rsidRDefault="00C909DE" w:rsidP="00BE54C3">
      <w:pPr>
        <w:rPr>
          <w:rFonts w:eastAsia="Calibri"/>
          <w:lang w:eastAsia="en-US"/>
        </w:rPr>
      </w:pPr>
    </w:p>
    <w:p w:rsidR="00BE54C3" w:rsidRDefault="00BE54C3" w:rsidP="00BE54C3">
      <w:pPr>
        <w:rPr>
          <w:rFonts w:eastAsia="Calibri"/>
          <w:lang w:eastAsia="en-US"/>
        </w:rPr>
      </w:pPr>
    </w:p>
    <w:p w:rsidR="00BE54C3" w:rsidRDefault="00BE54C3" w:rsidP="00BE54C3">
      <w:pPr>
        <w:rPr>
          <w:rFonts w:eastAsia="Calibri"/>
          <w:lang w:eastAsia="en-US"/>
        </w:rPr>
      </w:pPr>
    </w:p>
    <w:p w:rsidR="00BE54C3" w:rsidRDefault="00BE54C3" w:rsidP="00BE54C3">
      <w:pPr>
        <w:rPr>
          <w:rFonts w:eastAsia="Calibri"/>
          <w:lang w:eastAsia="en-US"/>
        </w:rPr>
      </w:pPr>
    </w:p>
    <w:p w:rsidR="00BE54C3" w:rsidRDefault="00BE54C3" w:rsidP="00BE54C3">
      <w:pPr>
        <w:rPr>
          <w:rFonts w:eastAsia="Calibri"/>
          <w:lang w:eastAsia="en-US"/>
        </w:rPr>
      </w:pPr>
    </w:p>
    <w:p w:rsidR="00BE54C3" w:rsidRDefault="00BE54C3" w:rsidP="00BE54C3">
      <w:pPr>
        <w:rPr>
          <w:rFonts w:eastAsia="Calibri"/>
          <w:lang w:eastAsia="en-US"/>
        </w:rPr>
      </w:pPr>
    </w:p>
    <w:p w:rsidR="00BE54C3" w:rsidRPr="00CA0532" w:rsidRDefault="00BE54C3" w:rsidP="00BE54C3">
      <w:pPr>
        <w:rPr>
          <w:rFonts w:asciiTheme="minorHAnsi" w:hAnsiTheme="minorHAnsi"/>
        </w:rPr>
      </w:pPr>
    </w:p>
    <w:p w:rsidR="00C909DE" w:rsidRPr="00CA0532" w:rsidRDefault="00C909DE" w:rsidP="00C909DE">
      <w:pPr>
        <w:ind w:firstLine="709"/>
        <w:jc w:val="right"/>
        <w:rPr>
          <w:rFonts w:asciiTheme="minorHAnsi" w:hAnsiTheme="minorHAnsi"/>
        </w:rPr>
      </w:pPr>
    </w:p>
    <w:p w:rsidR="00D257AB" w:rsidRPr="00CA0532" w:rsidRDefault="00D257AB" w:rsidP="00D257AB">
      <w:pPr>
        <w:jc w:val="both"/>
        <w:rPr>
          <w:rFonts w:asciiTheme="minorHAnsi" w:hAnsiTheme="minorHAnsi"/>
        </w:rPr>
      </w:pPr>
      <w:r w:rsidRPr="00CA0532">
        <w:rPr>
          <w:rFonts w:asciiTheme="minorHAnsi" w:hAnsiTheme="minorHAnsi"/>
        </w:rPr>
        <w:t>Форма технического заключения утверждена.</w:t>
      </w:r>
    </w:p>
    <w:p w:rsidR="00D257AB" w:rsidRPr="00CA0532" w:rsidRDefault="00D257AB" w:rsidP="00D257AB">
      <w:pPr>
        <w:jc w:val="both"/>
        <w:rPr>
          <w:rFonts w:asciiTheme="minorHAnsi" w:hAnsiTheme="minorHAnsi"/>
        </w:rPr>
      </w:pPr>
    </w:p>
    <w:p w:rsidR="00D257AB" w:rsidRPr="00CA0532" w:rsidRDefault="00D257AB" w:rsidP="00D257AB">
      <w:pPr>
        <w:ind w:firstLine="709"/>
        <w:jc w:val="right"/>
        <w:rPr>
          <w:rFonts w:asciiTheme="minorHAnsi" w:hAnsiTheme="minorHAnsi"/>
        </w:rPr>
      </w:pPr>
    </w:p>
    <w:tbl>
      <w:tblPr>
        <w:tblW w:w="10065" w:type="dxa"/>
        <w:tblLayout w:type="fixed"/>
        <w:tblLook w:val="04A0" w:firstRow="1" w:lastRow="0" w:firstColumn="1" w:lastColumn="0" w:noHBand="0" w:noVBand="1"/>
      </w:tblPr>
      <w:tblGrid>
        <w:gridCol w:w="5103"/>
        <w:gridCol w:w="4962"/>
      </w:tblGrid>
      <w:tr w:rsidR="00ED1CF1" w:rsidRPr="00CA0532" w:rsidTr="00D257AB">
        <w:tc>
          <w:tcPr>
            <w:tcW w:w="5103" w:type="dxa"/>
          </w:tcPr>
          <w:p w:rsidR="00D257AB" w:rsidRPr="00CA0532" w:rsidRDefault="00D257AB" w:rsidP="00D257AB">
            <w:pPr>
              <w:spacing w:line="276" w:lineRule="auto"/>
              <w:rPr>
                <w:rFonts w:asciiTheme="minorHAnsi" w:hAnsiTheme="minorHAnsi"/>
                <w:bCs/>
              </w:rPr>
            </w:pPr>
            <w:r w:rsidRPr="00CA0532">
              <w:rPr>
                <w:rFonts w:asciiTheme="minorHAnsi" w:hAnsiTheme="minorHAnsi"/>
                <w:bCs/>
              </w:rPr>
              <w:t>ПОСТАВЩИК:</w:t>
            </w:r>
          </w:p>
          <w:p w:rsidR="00D257AB" w:rsidRPr="00CA0532" w:rsidRDefault="00D257AB" w:rsidP="00D257AB">
            <w:pPr>
              <w:spacing w:line="276" w:lineRule="auto"/>
              <w:rPr>
                <w:rFonts w:asciiTheme="minorHAnsi" w:hAnsiTheme="minorHAnsi"/>
                <w:bCs/>
              </w:rPr>
            </w:pPr>
          </w:p>
        </w:tc>
        <w:tc>
          <w:tcPr>
            <w:tcW w:w="4962" w:type="dxa"/>
            <w:hideMark/>
          </w:tcPr>
          <w:p w:rsidR="00D257AB" w:rsidRPr="00CA0532" w:rsidRDefault="00D257AB" w:rsidP="00D257AB">
            <w:pPr>
              <w:spacing w:line="276" w:lineRule="auto"/>
              <w:rPr>
                <w:rFonts w:asciiTheme="minorHAnsi" w:hAnsiTheme="minorHAnsi"/>
                <w:bCs/>
              </w:rPr>
            </w:pPr>
            <w:r w:rsidRPr="00CA0532">
              <w:rPr>
                <w:rFonts w:asciiTheme="minorHAnsi" w:hAnsiTheme="minorHAnsi"/>
                <w:bCs/>
              </w:rPr>
              <w:t>ПОКУПАТЕЛЬ:</w:t>
            </w:r>
          </w:p>
          <w:p w:rsidR="00D257AB" w:rsidRPr="00CA0532" w:rsidRDefault="00D257AB" w:rsidP="00D257AB">
            <w:pPr>
              <w:rPr>
                <w:rFonts w:asciiTheme="minorHAnsi" w:hAnsiTheme="minorHAnsi"/>
                <w:bCs/>
              </w:rPr>
            </w:pPr>
            <w:r w:rsidRPr="00CA0532">
              <w:rPr>
                <w:rFonts w:asciiTheme="minorHAnsi" w:hAnsiTheme="minorHAnsi"/>
                <w:bCs/>
              </w:rPr>
              <w:t>АО «Коломенский завод»</w:t>
            </w:r>
          </w:p>
        </w:tc>
      </w:tr>
      <w:tr w:rsidR="00D257AB" w:rsidRPr="00CA0532" w:rsidTr="00D257AB">
        <w:tc>
          <w:tcPr>
            <w:tcW w:w="5103" w:type="dxa"/>
          </w:tcPr>
          <w:p w:rsidR="00D257AB" w:rsidRPr="00CA0532" w:rsidRDefault="00D257AB" w:rsidP="00D257AB">
            <w:pPr>
              <w:spacing w:line="276" w:lineRule="auto"/>
              <w:rPr>
                <w:rFonts w:asciiTheme="minorHAnsi" w:hAnsiTheme="minorHAnsi"/>
              </w:rPr>
            </w:pPr>
            <w:r w:rsidRPr="00CA0532">
              <w:rPr>
                <w:rFonts w:asciiTheme="minorHAnsi" w:hAnsiTheme="minorHAnsi"/>
              </w:rPr>
              <w:t>_____________________</w:t>
            </w:r>
          </w:p>
          <w:p w:rsidR="00D257AB" w:rsidRPr="00CA0532" w:rsidRDefault="00D257AB" w:rsidP="00D257AB">
            <w:pPr>
              <w:spacing w:line="276" w:lineRule="auto"/>
              <w:rPr>
                <w:rFonts w:asciiTheme="minorHAnsi" w:hAnsiTheme="minorHAnsi"/>
              </w:rPr>
            </w:pPr>
            <w:r w:rsidRPr="00CA0532">
              <w:rPr>
                <w:rFonts w:asciiTheme="minorHAnsi" w:hAnsiTheme="minorHAnsi"/>
              </w:rPr>
              <w:t>________________ /_________________ /</w:t>
            </w:r>
          </w:p>
          <w:p w:rsidR="00D257AB" w:rsidRPr="00CA0532" w:rsidRDefault="00D257AB" w:rsidP="00D257AB">
            <w:pPr>
              <w:spacing w:line="276" w:lineRule="auto"/>
              <w:rPr>
                <w:rFonts w:asciiTheme="minorHAnsi" w:hAnsiTheme="minorHAnsi"/>
                <w:bCs/>
              </w:rPr>
            </w:pPr>
            <w:r w:rsidRPr="00CA0532">
              <w:rPr>
                <w:rFonts w:asciiTheme="minorHAnsi" w:hAnsiTheme="minorHAnsi"/>
              </w:rPr>
              <w:t>м.п.</w:t>
            </w:r>
          </w:p>
        </w:tc>
        <w:tc>
          <w:tcPr>
            <w:tcW w:w="4962" w:type="dxa"/>
            <w:shd w:val="clear" w:color="auto" w:fill="auto"/>
          </w:tcPr>
          <w:p w:rsidR="00D257AB" w:rsidRPr="00CA0532" w:rsidRDefault="00D257AB" w:rsidP="00D257AB">
            <w:pPr>
              <w:spacing w:line="276" w:lineRule="auto"/>
              <w:rPr>
                <w:rFonts w:asciiTheme="minorHAnsi" w:hAnsiTheme="minorHAnsi"/>
              </w:rPr>
            </w:pPr>
            <w:r w:rsidRPr="00CA0532">
              <w:rPr>
                <w:rFonts w:asciiTheme="minorHAnsi" w:hAnsiTheme="minorHAnsi"/>
              </w:rPr>
              <w:t>_____________________</w:t>
            </w:r>
          </w:p>
          <w:p w:rsidR="00D257AB" w:rsidRPr="00CA0532" w:rsidRDefault="00D257AB" w:rsidP="00D257AB">
            <w:pPr>
              <w:spacing w:line="276" w:lineRule="auto"/>
              <w:rPr>
                <w:rFonts w:asciiTheme="minorHAnsi" w:hAnsiTheme="minorHAnsi"/>
              </w:rPr>
            </w:pPr>
            <w:r w:rsidRPr="00CA0532">
              <w:rPr>
                <w:rFonts w:asciiTheme="minorHAnsi" w:hAnsiTheme="minorHAnsi"/>
              </w:rPr>
              <w:t>________________ /_________________ /</w:t>
            </w:r>
          </w:p>
          <w:p w:rsidR="00D257AB" w:rsidRPr="00CA0532" w:rsidRDefault="00D257AB" w:rsidP="00D257AB">
            <w:pPr>
              <w:tabs>
                <w:tab w:val="left" w:pos="2070"/>
                <w:tab w:val="center" w:pos="2353"/>
              </w:tabs>
              <w:spacing w:line="276" w:lineRule="auto"/>
              <w:rPr>
                <w:rFonts w:asciiTheme="minorHAnsi" w:hAnsiTheme="minorHAnsi"/>
                <w:bCs/>
              </w:rPr>
            </w:pPr>
            <w:r w:rsidRPr="00CA0532">
              <w:rPr>
                <w:rFonts w:asciiTheme="minorHAnsi" w:hAnsiTheme="minorHAnsi"/>
              </w:rPr>
              <w:t>м.п.</w:t>
            </w:r>
          </w:p>
        </w:tc>
      </w:tr>
    </w:tbl>
    <w:p w:rsidR="00C909DE" w:rsidRPr="00CA0532" w:rsidRDefault="00C909DE" w:rsidP="00C909DE">
      <w:pPr>
        <w:ind w:firstLine="709"/>
        <w:jc w:val="right"/>
        <w:rPr>
          <w:rFonts w:asciiTheme="minorHAnsi" w:hAnsiTheme="minorHAnsi"/>
        </w:rPr>
      </w:pPr>
    </w:p>
    <w:p w:rsidR="00C909DE" w:rsidRPr="00CA0532" w:rsidRDefault="00C909DE" w:rsidP="00C909DE">
      <w:pPr>
        <w:ind w:firstLine="709"/>
        <w:jc w:val="right"/>
        <w:rPr>
          <w:rFonts w:asciiTheme="minorHAnsi" w:hAnsiTheme="minorHAnsi"/>
        </w:rPr>
      </w:pPr>
    </w:p>
    <w:p w:rsidR="00C21FD8" w:rsidRPr="00CA0532" w:rsidRDefault="00C21FD8" w:rsidP="00C909DE">
      <w:pPr>
        <w:ind w:firstLine="709"/>
        <w:jc w:val="right"/>
        <w:rPr>
          <w:rFonts w:asciiTheme="minorHAnsi" w:hAnsiTheme="minorHAnsi"/>
        </w:rPr>
      </w:pPr>
    </w:p>
    <w:p w:rsidR="00CA0532" w:rsidRDefault="00CA0532"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AA78AF">
      <w:pPr>
        <w:jc w:val="right"/>
        <w:rPr>
          <w:rFonts w:asciiTheme="minorHAnsi" w:hAnsiTheme="minorHAnsi"/>
        </w:rPr>
      </w:pPr>
    </w:p>
    <w:p w:rsidR="00BE54C3" w:rsidRDefault="00BE54C3" w:rsidP="00357A7E">
      <w:pPr>
        <w:rPr>
          <w:rFonts w:asciiTheme="minorHAnsi" w:hAnsiTheme="minorHAnsi"/>
        </w:rPr>
      </w:pPr>
    </w:p>
    <w:p w:rsidR="00BE54C3" w:rsidRDefault="00BE54C3" w:rsidP="00AA78AF">
      <w:pPr>
        <w:jc w:val="right"/>
        <w:rPr>
          <w:rFonts w:asciiTheme="minorHAnsi" w:hAnsiTheme="minorHAnsi"/>
        </w:rPr>
      </w:pPr>
    </w:p>
    <w:p w:rsidR="00AA78AF" w:rsidRPr="00CA0532" w:rsidRDefault="00CA0532" w:rsidP="00CA0532">
      <w:pPr>
        <w:jc w:val="center"/>
        <w:rPr>
          <w:rFonts w:asciiTheme="minorHAnsi" w:hAnsiTheme="minorHAnsi"/>
        </w:rPr>
      </w:pPr>
      <w:r>
        <w:rPr>
          <w:rFonts w:asciiTheme="minorHAnsi" w:hAnsiTheme="minorHAnsi"/>
        </w:rPr>
        <w:t xml:space="preserve">                                                                                                                                               Приложение </w:t>
      </w:r>
      <w:r w:rsidR="00AA78AF" w:rsidRPr="00CA0532">
        <w:rPr>
          <w:rFonts w:asciiTheme="minorHAnsi" w:hAnsiTheme="minorHAnsi"/>
        </w:rPr>
        <w:t xml:space="preserve"> Б</w:t>
      </w:r>
    </w:p>
    <w:p w:rsidR="00AA78AF" w:rsidRPr="00CA0532" w:rsidRDefault="00AA78AF" w:rsidP="00AA78AF">
      <w:pPr>
        <w:ind w:firstLine="709"/>
        <w:jc w:val="right"/>
        <w:rPr>
          <w:rFonts w:asciiTheme="minorHAnsi" w:hAnsiTheme="minorHAnsi"/>
        </w:rPr>
      </w:pPr>
      <w:r w:rsidRPr="00CA0532">
        <w:rPr>
          <w:rFonts w:asciiTheme="minorHAnsi" w:hAnsiTheme="minorHAnsi"/>
        </w:rPr>
        <w:t xml:space="preserve">                            к Дорожной карте</w:t>
      </w:r>
    </w:p>
    <w:p w:rsidR="00AA78AF" w:rsidRPr="00CA0532" w:rsidRDefault="00AA78AF" w:rsidP="00C909DE">
      <w:pPr>
        <w:jc w:val="right"/>
        <w:rPr>
          <w:rFonts w:asciiTheme="minorHAnsi" w:hAnsiTheme="minorHAnsi"/>
          <w:b/>
        </w:rPr>
      </w:pPr>
    </w:p>
    <w:p w:rsidR="00AA78AF" w:rsidRPr="00CA0532" w:rsidRDefault="00AA78AF" w:rsidP="00AA78AF">
      <w:pPr>
        <w:jc w:val="center"/>
        <w:rPr>
          <w:rFonts w:asciiTheme="minorHAnsi" w:hAnsiTheme="minorHAnsi" w:cstheme="minorHAnsi"/>
          <w:b/>
        </w:rPr>
      </w:pPr>
      <w:r w:rsidRPr="00CA0532">
        <w:rPr>
          <w:rFonts w:asciiTheme="minorHAnsi" w:eastAsia="Calibri" w:hAnsiTheme="minorHAnsi" w:cstheme="minorHAnsi"/>
          <w:b/>
          <w:bCs/>
          <w:lang w:eastAsia="en-US"/>
        </w:rPr>
        <w:t>Отчет (форма)</w:t>
      </w:r>
    </w:p>
    <w:p w:rsidR="00AA78AF" w:rsidRPr="00CA0532" w:rsidRDefault="00AA78AF" w:rsidP="00C909DE">
      <w:pPr>
        <w:jc w:val="right"/>
        <w:rPr>
          <w:rFonts w:asciiTheme="minorHAnsi" w:hAnsiTheme="minorHAnsi" w:cstheme="minorHAnsi"/>
        </w:rPr>
      </w:pPr>
    </w:p>
    <w:tbl>
      <w:tblPr>
        <w:tblStyle w:val="aff"/>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89"/>
        <w:gridCol w:w="510"/>
        <w:gridCol w:w="348"/>
        <w:gridCol w:w="1755"/>
        <w:gridCol w:w="1843"/>
        <w:gridCol w:w="4252"/>
      </w:tblGrid>
      <w:tr w:rsidR="00ED1CF1" w:rsidRPr="00CA0532" w:rsidTr="00EC2C20">
        <w:trPr>
          <w:trHeight w:val="351"/>
        </w:trPr>
        <w:tc>
          <w:tcPr>
            <w:tcW w:w="1606" w:type="dxa"/>
            <w:gridSpan w:val="2"/>
            <w:tcBorders>
              <w:bottom w:val="single" w:sz="4" w:space="0" w:color="auto"/>
            </w:tcBorders>
            <w:vAlign w:val="bottom"/>
          </w:tcPr>
          <w:p w:rsidR="00AA78AF" w:rsidRPr="00CA0532" w:rsidRDefault="00AA78AF" w:rsidP="00EC2C20">
            <w:pPr>
              <w:jc w:val="center"/>
              <w:rPr>
                <w:rFonts w:asciiTheme="minorHAnsi" w:hAnsiTheme="minorHAnsi" w:cstheme="minorHAnsi"/>
                <w:sz w:val="26"/>
                <w:szCs w:val="26"/>
              </w:rPr>
            </w:pPr>
          </w:p>
        </w:tc>
        <w:tc>
          <w:tcPr>
            <w:tcW w:w="510" w:type="dxa"/>
            <w:vAlign w:val="bottom"/>
          </w:tcPr>
          <w:p w:rsidR="00AA78AF" w:rsidRPr="00CA0532" w:rsidRDefault="00AA78AF" w:rsidP="00EC2C20">
            <w:pPr>
              <w:jc w:val="center"/>
              <w:rPr>
                <w:rFonts w:asciiTheme="minorHAnsi" w:hAnsiTheme="minorHAnsi" w:cstheme="minorHAnsi"/>
                <w:sz w:val="26"/>
                <w:szCs w:val="26"/>
              </w:rPr>
            </w:pPr>
            <w:r w:rsidRPr="00CA0532">
              <w:rPr>
                <w:rFonts w:asciiTheme="minorHAnsi" w:hAnsiTheme="minorHAnsi" w:cstheme="minorHAnsi"/>
                <w:sz w:val="26"/>
                <w:szCs w:val="26"/>
              </w:rPr>
              <w:t>№</w:t>
            </w:r>
          </w:p>
        </w:tc>
        <w:tc>
          <w:tcPr>
            <w:tcW w:w="2103" w:type="dxa"/>
            <w:gridSpan w:val="2"/>
            <w:tcBorders>
              <w:bottom w:val="single" w:sz="4" w:space="0" w:color="auto"/>
            </w:tcBorders>
            <w:vAlign w:val="bottom"/>
          </w:tcPr>
          <w:p w:rsidR="00AA78AF" w:rsidRPr="00CA0532" w:rsidRDefault="00AA78AF" w:rsidP="00EC2C20">
            <w:pPr>
              <w:jc w:val="center"/>
              <w:rPr>
                <w:rFonts w:asciiTheme="minorHAnsi" w:hAnsiTheme="minorHAnsi" w:cstheme="minorHAnsi"/>
                <w:sz w:val="26"/>
                <w:szCs w:val="26"/>
              </w:rPr>
            </w:pPr>
          </w:p>
        </w:tc>
        <w:tc>
          <w:tcPr>
            <w:tcW w:w="1843" w:type="dxa"/>
            <w:vMerge w:val="restart"/>
            <w:tcBorders>
              <w:left w:val="nil"/>
            </w:tcBorders>
            <w:vAlign w:val="bottom"/>
          </w:tcPr>
          <w:p w:rsidR="00AA78AF" w:rsidRPr="00CA0532" w:rsidRDefault="00AA78AF" w:rsidP="00EC2C20">
            <w:pPr>
              <w:ind w:left="266"/>
              <w:rPr>
                <w:rFonts w:asciiTheme="minorHAnsi" w:hAnsiTheme="minorHAnsi" w:cstheme="minorHAnsi"/>
                <w:sz w:val="26"/>
                <w:szCs w:val="26"/>
              </w:rPr>
            </w:pPr>
          </w:p>
          <w:p w:rsidR="00AA78AF" w:rsidRPr="00CA0532" w:rsidRDefault="00AA78AF" w:rsidP="00EC2C20">
            <w:pPr>
              <w:ind w:left="266"/>
              <w:rPr>
                <w:rFonts w:asciiTheme="minorHAnsi" w:hAnsiTheme="minorHAnsi" w:cstheme="minorHAnsi"/>
                <w:sz w:val="26"/>
                <w:szCs w:val="26"/>
              </w:rPr>
            </w:pPr>
          </w:p>
          <w:p w:rsidR="00AA78AF" w:rsidRPr="00CA0532" w:rsidRDefault="00AA78AF" w:rsidP="00EC2C20">
            <w:pPr>
              <w:jc w:val="center"/>
              <w:rPr>
                <w:rFonts w:asciiTheme="minorHAnsi" w:hAnsiTheme="minorHAnsi" w:cstheme="minorHAnsi"/>
                <w:sz w:val="26"/>
                <w:szCs w:val="26"/>
              </w:rPr>
            </w:pPr>
          </w:p>
        </w:tc>
        <w:tc>
          <w:tcPr>
            <w:tcW w:w="4252" w:type="dxa"/>
            <w:vMerge w:val="restart"/>
            <w:vAlign w:val="bottom"/>
          </w:tcPr>
          <w:p w:rsidR="00AA78AF" w:rsidRPr="00CA0532" w:rsidRDefault="00CA0532" w:rsidP="00EC2C20">
            <w:pPr>
              <w:rPr>
                <w:rFonts w:asciiTheme="minorHAnsi" w:hAnsiTheme="minorHAnsi" w:cstheme="minorHAnsi"/>
                <w:sz w:val="26"/>
                <w:szCs w:val="26"/>
              </w:rPr>
            </w:pPr>
            <w:r w:rsidRPr="00CA0532">
              <w:rPr>
                <w:rFonts w:asciiTheme="minorHAnsi" w:hAnsiTheme="minorHAnsi" w:cstheme="minorHAnsi"/>
                <w:sz w:val="26"/>
                <w:szCs w:val="26"/>
              </w:rPr>
              <w:t>_____________________</w:t>
            </w:r>
            <w:r w:rsidR="00AA78AF" w:rsidRPr="00CA0532">
              <w:rPr>
                <w:rFonts w:asciiTheme="minorHAnsi" w:hAnsiTheme="minorHAnsi" w:cstheme="minorHAnsi"/>
                <w:sz w:val="26"/>
                <w:szCs w:val="26"/>
              </w:rPr>
              <w:t xml:space="preserve"> </w:t>
            </w:r>
          </w:p>
          <w:p w:rsidR="00AA78AF" w:rsidRPr="00CA0532" w:rsidRDefault="00AA78AF" w:rsidP="00EC2C20">
            <w:pPr>
              <w:rPr>
                <w:rFonts w:asciiTheme="minorHAnsi" w:hAnsiTheme="minorHAnsi" w:cstheme="minorHAnsi"/>
                <w:sz w:val="26"/>
                <w:szCs w:val="26"/>
              </w:rPr>
            </w:pPr>
            <w:r w:rsidRPr="00CA0532">
              <w:rPr>
                <w:rFonts w:asciiTheme="minorHAnsi" w:hAnsiTheme="minorHAnsi" w:cstheme="minorHAnsi"/>
                <w:sz w:val="26"/>
                <w:szCs w:val="26"/>
              </w:rPr>
              <w:t>АО «</w:t>
            </w:r>
            <w:r w:rsidR="00D257AB" w:rsidRPr="00CA0532">
              <w:rPr>
                <w:rFonts w:asciiTheme="minorHAnsi" w:hAnsiTheme="minorHAnsi" w:cstheme="minorHAnsi"/>
                <w:sz w:val="26"/>
                <w:szCs w:val="26"/>
              </w:rPr>
              <w:t>Коломенский завод</w:t>
            </w:r>
            <w:r w:rsidRPr="00CA0532">
              <w:rPr>
                <w:rFonts w:asciiTheme="minorHAnsi" w:hAnsiTheme="minorHAnsi" w:cstheme="minorHAnsi"/>
                <w:sz w:val="26"/>
                <w:szCs w:val="26"/>
              </w:rPr>
              <w:t>»</w:t>
            </w:r>
          </w:p>
          <w:p w:rsidR="00AA78AF" w:rsidRPr="00CA0532" w:rsidRDefault="00D257AB" w:rsidP="00EC2C20">
            <w:pPr>
              <w:rPr>
                <w:rFonts w:asciiTheme="minorHAnsi" w:hAnsiTheme="minorHAnsi" w:cstheme="minorHAnsi"/>
                <w:sz w:val="26"/>
                <w:szCs w:val="26"/>
              </w:rPr>
            </w:pPr>
            <w:r w:rsidRPr="00CA0532">
              <w:rPr>
                <w:rFonts w:asciiTheme="minorHAnsi" w:hAnsiTheme="minorHAnsi" w:cstheme="minorHAnsi"/>
                <w:sz w:val="26"/>
                <w:szCs w:val="26"/>
              </w:rPr>
              <w:t>_____________/________/</w:t>
            </w:r>
            <w:r w:rsidR="00AA78AF" w:rsidRPr="00CA0532">
              <w:rPr>
                <w:rFonts w:asciiTheme="minorHAnsi" w:hAnsiTheme="minorHAnsi" w:cstheme="minorHAnsi"/>
                <w:sz w:val="26"/>
                <w:szCs w:val="26"/>
              </w:rPr>
              <w:t xml:space="preserve"> </w:t>
            </w:r>
          </w:p>
          <w:p w:rsidR="00AA78AF" w:rsidRPr="00CA0532" w:rsidRDefault="00AA78AF" w:rsidP="00EC2C20">
            <w:pPr>
              <w:rPr>
                <w:rFonts w:asciiTheme="minorHAnsi" w:hAnsiTheme="minorHAnsi" w:cstheme="minorHAnsi"/>
                <w:sz w:val="26"/>
                <w:szCs w:val="26"/>
              </w:rPr>
            </w:pPr>
          </w:p>
          <w:p w:rsidR="00AA78AF" w:rsidRPr="00CA0532" w:rsidRDefault="00AA78AF" w:rsidP="00EC2C20">
            <w:pPr>
              <w:rPr>
                <w:rFonts w:asciiTheme="minorHAnsi" w:hAnsiTheme="minorHAnsi" w:cstheme="minorHAnsi"/>
                <w:sz w:val="26"/>
                <w:szCs w:val="26"/>
              </w:rPr>
            </w:pPr>
          </w:p>
          <w:p w:rsidR="00AA78AF" w:rsidRPr="00CA0532" w:rsidRDefault="00AA78AF" w:rsidP="00EC2C20">
            <w:pPr>
              <w:rPr>
                <w:rFonts w:asciiTheme="minorHAnsi" w:hAnsiTheme="minorHAnsi" w:cstheme="minorHAnsi"/>
                <w:sz w:val="26"/>
                <w:szCs w:val="26"/>
              </w:rPr>
            </w:pPr>
          </w:p>
        </w:tc>
      </w:tr>
      <w:tr w:rsidR="00ED1CF1" w:rsidRPr="00CA0532" w:rsidTr="00EC2C20">
        <w:trPr>
          <w:trHeight w:val="351"/>
        </w:trPr>
        <w:tc>
          <w:tcPr>
            <w:tcW w:w="817" w:type="dxa"/>
            <w:tcBorders>
              <w:top w:val="single" w:sz="4" w:space="0" w:color="auto"/>
            </w:tcBorders>
            <w:vAlign w:val="bottom"/>
          </w:tcPr>
          <w:p w:rsidR="00AA78AF" w:rsidRPr="00CA0532" w:rsidRDefault="00AA78AF" w:rsidP="00EC2C20">
            <w:pPr>
              <w:jc w:val="center"/>
              <w:rPr>
                <w:rFonts w:asciiTheme="minorHAnsi" w:hAnsiTheme="minorHAnsi" w:cstheme="minorHAnsi"/>
                <w:sz w:val="26"/>
                <w:szCs w:val="26"/>
              </w:rPr>
            </w:pPr>
            <w:r w:rsidRPr="00CA0532">
              <w:rPr>
                <w:rFonts w:asciiTheme="minorHAnsi" w:hAnsiTheme="minorHAnsi" w:cstheme="minorHAnsi"/>
                <w:sz w:val="26"/>
                <w:szCs w:val="26"/>
              </w:rPr>
              <w:t>на №</w:t>
            </w:r>
          </w:p>
        </w:tc>
        <w:tc>
          <w:tcPr>
            <w:tcW w:w="789" w:type="dxa"/>
            <w:tcBorders>
              <w:top w:val="single" w:sz="4" w:space="0" w:color="auto"/>
              <w:bottom w:val="single" w:sz="4" w:space="0" w:color="auto"/>
            </w:tcBorders>
            <w:vAlign w:val="bottom"/>
          </w:tcPr>
          <w:p w:rsidR="00AA78AF" w:rsidRPr="00CA0532" w:rsidRDefault="00AA78AF" w:rsidP="00EC2C20">
            <w:pPr>
              <w:jc w:val="center"/>
              <w:rPr>
                <w:rFonts w:asciiTheme="minorHAnsi" w:hAnsiTheme="minorHAnsi" w:cstheme="minorHAnsi"/>
                <w:sz w:val="26"/>
                <w:szCs w:val="26"/>
              </w:rPr>
            </w:pPr>
          </w:p>
        </w:tc>
        <w:tc>
          <w:tcPr>
            <w:tcW w:w="510" w:type="dxa"/>
            <w:vAlign w:val="bottom"/>
          </w:tcPr>
          <w:p w:rsidR="00AA78AF" w:rsidRPr="00CA0532" w:rsidRDefault="00AA78AF" w:rsidP="00EC2C20">
            <w:pPr>
              <w:jc w:val="center"/>
              <w:rPr>
                <w:rFonts w:asciiTheme="minorHAnsi" w:hAnsiTheme="minorHAnsi" w:cstheme="minorHAnsi"/>
                <w:sz w:val="26"/>
                <w:szCs w:val="26"/>
              </w:rPr>
            </w:pPr>
            <w:r w:rsidRPr="00CA0532">
              <w:rPr>
                <w:rFonts w:asciiTheme="minorHAnsi" w:hAnsiTheme="minorHAnsi" w:cstheme="minorHAnsi"/>
                <w:sz w:val="26"/>
                <w:szCs w:val="26"/>
              </w:rPr>
              <w:t>от</w:t>
            </w:r>
          </w:p>
        </w:tc>
        <w:tc>
          <w:tcPr>
            <w:tcW w:w="2103" w:type="dxa"/>
            <w:gridSpan w:val="2"/>
            <w:tcBorders>
              <w:top w:val="single" w:sz="4" w:space="0" w:color="auto"/>
              <w:bottom w:val="single" w:sz="4" w:space="0" w:color="auto"/>
            </w:tcBorders>
            <w:vAlign w:val="bottom"/>
          </w:tcPr>
          <w:p w:rsidR="00AA78AF" w:rsidRPr="00CA0532" w:rsidRDefault="00AA78AF" w:rsidP="00EC2C20">
            <w:pPr>
              <w:jc w:val="center"/>
              <w:rPr>
                <w:rFonts w:asciiTheme="minorHAnsi" w:hAnsiTheme="minorHAnsi" w:cstheme="minorHAnsi"/>
                <w:sz w:val="26"/>
                <w:szCs w:val="26"/>
              </w:rPr>
            </w:pPr>
          </w:p>
        </w:tc>
        <w:tc>
          <w:tcPr>
            <w:tcW w:w="1843" w:type="dxa"/>
            <w:vMerge/>
            <w:tcBorders>
              <w:left w:val="nil"/>
            </w:tcBorders>
            <w:vAlign w:val="bottom"/>
          </w:tcPr>
          <w:p w:rsidR="00AA78AF" w:rsidRPr="00CA0532" w:rsidRDefault="00AA78AF" w:rsidP="00EC2C20">
            <w:pPr>
              <w:jc w:val="center"/>
              <w:rPr>
                <w:rFonts w:asciiTheme="minorHAnsi" w:hAnsiTheme="minorHAnsi" w:cstheme="minorHAnsi"/>
                <w:sz w:val="26"/>
                <w:szCs w:val="26"/>
              </w:rPr>
            </w:pPr>
          </w:p>
        </w:tc>
        <w:tc>
          <w:tcPr>
            <w:tcW w:w="4252" w:type="dxa"/>
            <w:vMerge/>
            <w:vAlign w:val="bottom"/>
          </w:tcPr>
          <w:p w:rsidR="00AA78AF" w:rsidRPr="00CA0532" w:rsidRDefault="00AA78AF" w:rsidP="00EC2C20">
            <w:pPr>
              <w:jc w:val="center"/>
              <w:rPr>
                <w:rFonts w:asciiTheme="minorHAnsi" w:hAnsiTheme="minorHAnsi" w:cstheme="minorHAnsi"/>
                <w:sz w:val="26"/>
                <w:szCs w:val="26"/>
              </w:rPr>
            </w:pPr>
          </w:p>
        </w:tc>
      </w:tr>
      <w:tr w:rsidR="00AA78AF" w:rsidRPr="00CA0532" w:rsidTr="00EC2C20">
        <w:trPr>
          <w:trHeight w:val="351"/>
        </w:trPr>
        <w:tc>
          <w:tcPr>
            <w:tcW w:w="817" w:type="dxa"/>
            <w:vAlign w:val="bottom"/>
          </w:tcPr>
          <w:p w:rsidR="00AA78AF" w:rsidRPr="00CA0532" w:rsidRDefault="00AA78AF" w:rsidP="00EC2C20">
            <w:pPr>
              <w:jc w:val="center"/>
              <w:rPr>
                <w:rFonts w:asciiTheme="minorHAnsi" w:hAnsiTheme="minorHAnsi" w:cstheme="minorHAnsi"/>
                <w:sz w:val="26"/>
                <w:szCs w:val="26"/>
              </w:rPr>
            </w:pPr>
          </w:p>
        </w:tc>
        <w:tc>
          <w:tcPr>
            <w:tcW w:w="1299" w:type="dxa"/>
            <w:gridSpan w:val="2"/>
            <w:vAlign w:val="bottom"/>
          </w:tcPr>
          <w:p w:rsidR="00AA78AF" w:rsidRPr="00CA0532" w:rsidRDefault="00AA78AF" w:rsidP="00EC2C20">
            <w:pPr>
              <w:jc w:val="center"/>
              <w:rPr>
                <w:rFonts w:asciiTheme="minorHAnsi" w:hAnsiTheme="minorHAnsi" w:cstheme="minorHAnsi"/>
                <w:sz w:val="26"/>
                <w:szCs w:val="26"/>
              </w:rPr>
            </w:pPr>
          </w:p>
        </w:tc>
        <w:tc>
          <w:tcPr>
            <w:tcW w:w="348" w:type="dxa"/>
            <w:vAlign w:val="bottom"/>
          </w:tcPr>
          <w:p w:rsidR="00AA78AF" w:rsidRPr="00CA0532" w:rsidRDefault="00AA78AF" w:rsidP="00EC2C20">
            <w:pPr>
              <w:jc w:val="center"/>
              <w:rPr>
                <w:rFonts w:asciiTheme="minorHAnsi" w:hAnsiTheme="minorHAnsi" w:cstheme="minorHAnsi"/>
                <w:sz w:val="26"/>
                <w:szCs w:val="26"/>
              </w:rPr>
            </w:pPr>
          </w:p>
        </w:tc>
        <w:tc>
          <w:tcPr>
            <w:tcW w:w="1755" w:type="dxa"/>
            <w:vAlign w:val="bottom"/>
          </w:tcPr>
          <w:p w:rsidR="00AA78AF" w:rsidRPr="00CA0532" w:rsidRDefault="00AA78AF" w:rsidP="00EC2C20">
            <w:pPr>
              <w:jc w:val="center"/>
              <w:rPr>
                <w:rFonts w:asciiTheme="minorHAnsi" w:hAnsiTheme="minorHAnsi" w:cstheme="minorHAnsi"/>
                <w:sz w:val="26"/>
                <w:szCs w:val="26"/>
              </w:rPr>
            </w:pPr>
          </w:p>
        </w:tc>
        <w:tc>
          <w:tcPr>
            <w:tcW w:w="1843" w:type="dxa"/>
            <w:vMerge/>
            <w:vAlign w:val="bottom"/>
          </w:tcPr>
          <w:p w:rsidR="00AA78AF" w:rsidRPr="00CA0532" w:rsidRDefault="00AA78AF" w:rsidP="00EC2C20">
            <w:pPr>
              <w:jc w:val="center"/>
              <w:rPr>
                <w:rFonts w:asciiTheme="minorHAnsi" w:hAnsiTheme="minorHAnsi" w:cstheme="minorHAnsi"/>
                <w:sz w:val="26"/>
                <w:szCs w:val="26"/>
              </w:rPr>
            </w:pPr>
          </w:p>
        </w:tc>
        <w:tc>
          <w:tcPr>
            <w:tcW w:w="4252" w:type="dxa"/>
            <w:vMerge/>
            <w:vAlign w:val="bottom"/>
          </w:tcPr>
          <w:p w:rsidR="00AA78AF" w:rsidRPr="00CA0532" w:rsidRDefault="00AA78AF" w:rsidP="00EC2C20">
            <w:pPr>
              <w:jc w:val="center"/>
              <w:rPr>
                <w:rFonts w:asciiTheme="minorHAnsi" w:hAnsiTheme="minorHAnsi" w:cstheme="minorHAnsi"/>
                <w:sz w:val="26"/>
                <w:szCs w:val="26"/>
              </w:rPr>
            </w:pPr>
          </w:p>
        </w:tc>
      </w:tr>
    </w:tbl>
    <w:p w:rsidR="00AA78AF" w:rsidRPr="00CA0532" w:rsidRDefault="00AA78AF" w:rsidP="00AA78AF">
      <w:pPr>
        <w:rPr>
          <w:rFonts w:asciiTheme="minorHAnsi" w:hAnsiTheme="minorHAnsi" w:cstheme="minorHAnsi"/>
          <w:sz w:val="2"/>
          <w:szCs w:val="2"/>
        </w:rPr>
      </w:pPr>
    </w:p>
    <w:p w:rsidR="00AA78AF" w:rsidRPr="00CA0532" w:rsidRDefault="00AA78AF" w:rsidP="00AA78AF">
      <w:pPr>
        <w:rPr>
          <w:rFonts w:asciiTheme="minorHAnsi" w:hAnsiTheme="minorHAnsi" w:cstheme="minorHAnsi"/>
          <w:sz w:val="26"/>
          <w:szCs w:val="26"/>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
        <w:gridCol w:w="5535"/>
        <w:gridCol w:w="236"/>
      </w:tblGrid>
      <w:tr w:rsidR="00AA78AF" w:rsidRPr="00CA0532" w:rsidTr="00EC2C20">
        <w:trPr>
          <w:trHeight w:val="707"/>
        </w:trPr>
        <w:tc>
          <w:tcPr>
            <w:tcW w:w="272" w:type="dxa"/>
            <w:tcBorders>
              <w:top w:val="dotted" w:sz="4" w:space="0" w:color="auto"/>
              <w:left w:val="dotted" w:sz="4" w:space="0" w:color="auto"/>
            </w:tcBorders>
          </w:tcPr>
          <w:p w:rsidR="00AA78AF" w:rsidRPr="00CA0532" w:rsidRDefault="00AA78AF" w:rsidP="00EC2C20">
            <w:pPr>
              <w:rPr>
                <w:rFonts w:asciiTheme="minorHAnsi" w:hAnsiTheme="minorHAnsi" w:cstheme="minorHAnsi"/>
                <w:sz w:val="26"/>
                <w:szCs w:val="26"/>
              </w:rPr>
            </w:pPr>
          </w:p>
        </w:tc>
        <w:tc>
          <w:tcPr>
            <w:tcW w:w="5535" w:type="dxa"/>
          </w:tcPr>
          <w:p w:rsidR="00AA78AF" w:rsidRPr="00CA0532" w:rsidRDefault="00AA78AF" w:rsidP="00EC2C20">
            <w:pPr>
              <w:jc w:val="both"/>
              <w:rPr>
                <w:rFonts w:asciiTheme="minorHAnsi" w:hAnsiTheme="minorHAnsi" w:cstheme="minorHAnsi"/>
                <w:sz w:val="26"/>
                <w:szCs w:val="26"/>
              </w:rPr>
            </w:pPr>
            <w:r w:rsidRPr="00CA0532">
              <w:rPr>
                <w:rFonts w:asciiTheme="minorHAnsi" w:hAnsiTheme="minorHAnsi" w:cstheme="minorHAnsi"/>
                <w:sz w:val="26"/>
                <w:szCs w:val="26"/>
              </w:rPr>
              <w:t>О предоставлении отчета по результативности разработанных мероприятий</w:t>
            </w:r>
          </w:p>
        </w:tc>
        <w:tc>
          <w:tcPr>
            <w:tcW w:w="236" w:type="dxa"/>
            <w:tcBorders>
              <w:top w:val="dotted" w:sz="4" w:space="0" w:color="auto"/>
              <w:right w:val="dotted" w:sz="4" w:space="0" w:color="auto"/>
            </w:tcBorders>
          </w:tcPr>
          <w:p w:rsidR="00AA78AF" w:rsidRPr="00CA0532" w:rsidRDefault="00AA78AF" w:rsidP="00EC2C20">
            <w:pPr>
              <w:rPr>
                <w:rFonts w:asciiTheme="minorHAnsi" w:hAnsiTheme="minorHAnsi" w:cstheme="minorHAnsi"/>
                <w:sz w:val="26"/>
                <w:szCs w:val="26"/>
              </w:rPr>
            </w:pPr>
          </w:p>
        </w:tc>
      </w:tr>
    </w:tbl>
    <w:p w:rsidR="00AA78AF" w:rsidRPr="00CA0532" w:rsidRDefault="00AA78AF" w:rsidP="00AA78AF">
      <w:pPr>
        <w:rPr>
          <w:rFonts w:asciiTheme="minorHAnsi" w:hAnsiTheme="minorHAnsi" w:cstheme="minorHAnsi"/>
          <w:sz w:val="26"/>
          <w:szCs w:val="26"/>
        </w:rPr>
      </w:pPr>
    </w:p>
    <w:p w:rsidR="00AA78AF" w:rsidRPr="00CA0532" w:rsidRDefault="00AA78AF" w:rsidP="00AA78AF">
      <w:pPr>
        <w:tabs>
          <w:tab w:val="left" w:pos="2880"/>
        </w:tabs>
        <w:spacing w:before="360" w:after="360"/>
        <w:jc w:val="center"/>
        <w:rPr>
          <w:rFonts w:asciiTheme="minorHAnsi" w:hAnsiTheme="minorHAnsi" w:cstheme="minorHAnsi"/>
          <w:sz w:val="26"/>
          <w:szCs w:val="26"/>
        </w:rPr>
      </w:pPr>
      <w:r w:rsidRPr="00CA0532">
        <w:rPr>
          <w:rFonts w:asciiTheme="minorHAnsi" w:hAnsiTheme="minorHAnsi" w:cstheme="minorHAnsi"/>
          <w:sz w:val="26"/>
          <w:szCs w:val="26"/>
        </w:rPr>
        <w:t>Уважаемый ___________________!</w:t>
      </w:r>
    </w:p>
    <w:p w:rsidR="00AA78AF" w:rsidRPr="00CA0532" w:rsidRDefault="00AA78AF" w:rsidP="00AA78AF">
      <w:pPr>
        <w:pStyle w:val="Default"/>
        <w:ind w:firstLine="708"/>
        <w:jc w:val="both"/>
        <w:rPr>
          <w:rFonts w:asciiTheme="minorHAnsi" w:hAnsiTheme="minorHAnsi" w:cstheme="minorHAnsi"/>
          <w:color w:val="auto"/>
          <w:sz w:val="26"/>
          <w:szCs w:val="26"/>
        </w:rPr>
      </w:pPr>
      <w:r w:rsidRPr="00CA0532">
        <w:rPr>
          <w:rFonts w:asciiTheme="minorHAnsi" w:hAnsiTheme="minorHAnsi" w:cstheme="minorHAnsi"/>
          <w:color w:val="auto"/>
          <w:sz w:val="26"/>
          <w:szCs w:val="26"/>
        </w:rPr>
        <w:lastRenderedPageBreak/>
        <w:t>В рамках выполнения раздела 3 дорожной карты №_____ первоочередных и корректирующих мероприятий по устранению несоответствий оборудования вагонов метро, сообщаю вам, что в период подконтрольной эксплуатации контролируемые параметры оборудования находились в заданных пределах в соответствии с ПМИ.</w:t>
      </w:r>
    </w:p>
    <w:p w:rsidR="00AA78AF" w:rsidRPr="00CA0532" w:rsidRDefault="00AA78AF" w:rsidP="00AA78AF">
      <w:pPr>
        <w:pStyle w:val="Default"/>
        <w:ind w:firstLine="708"/>
        <w:jc w:val="both"/>
        <w:rPr>
          <w:rFonts w:asciiTheme="minorHAnsi" w:hAnsiTheme="minorHAnsi" w:cstheme="minorHAnsi"/>
          <w:color w:val="auto"/>
          <w:sz w:val="26"/>
          <w:szCs w:val="26"/>
        </w:rPr>
      </w:pPr>
      <w:r w:rsidRPr="00CA0532">
        <w:rPr>
          <w:rFonts w:asciiTheme="minorHAnsi" w:hAnsiTheme="minorHAnsi" w:cstheme="minorHAnsi"/>
          <w:color w:val="auto"/>
          <w:sz w:val="26"/>
          <w:szCs w:val="26"/>
        </w:rPr>
        <w:t xml:space="preserve"> Направляю Вам отчет о результативности. </w:t>
      </w:r>
    </w:p>
    <w:p w:rsidR="00AA78AF" w:rsidRPr="00CA0532" w:rsidRDefault="00AA78AF" w:rsidP="00AA78AF">
      <w:pPr>
        <w:pStyle w:val="Default"/>
        <w:ind w:firstLine="708"/>
        <w:jc w:val="both"/>
        <w:rPr>
          <w:rFonts w:asciiTheme="minorHAnsi" w:hAnsiTheme="minorHAnsi" w:cstheme="minorHAnsi"/>
          <w:color w:val="auto"/>
          <w:sz w:val="26"/>
          <w:szCs w:val="26"/>
        </w:rPr>
      </w:pPr>
    </w:p>
    <w:p w:rsidR="00AA78AF" w:rsidRPr="00CA0532" w:rsidRDefault="00AA78AF" w:rsidP="00AA78AF">
      <w:pPr>
        <w:pStyle w:val="Default"/>
        <w:spacing w:before="360" w:line="360" w:lineRule="auto"/>
        <w:ind w:firstLine="709"/>
        <w:jc w:val="both"/>
        <w:rPr>
          <w:rFonts w:asciiTheme="minorHAnsi" w:hAnsiTheme="minorHAnsi" w:cstheme="minorHAnsi"/>
          <w:color w:val="auto"/>
          <w:sz w:val="26"/>
          <w:szCs w:val="26"/>
        </w:rPr>
      </w:pPr>
      <w:r w:rsidRPr="00CA0532">
        <w:rPr>
          <w:rFonts w:asciiTheme="minorHAnsi" w:hAnsiTheme="minorHAnsi" w:cstheme="minorHAnsi"/>
          <w:color w:val="auto"/>
          <w:sz w:val="26"/>
          <w:szCs w:val="26"/>
        </w:rPr>
        <w:t>Приложение:</w:t>
      </w:r>
    </w:p>
    <w:p w:rsidR="00AA78AF" w:rsidRPr="00CA0532" w:rsidRDefault="00AA78AF" w:rsidP="00B644C6">
      <w:pPr>
        <w:pStyle w:val="Default"/>
        <w:numPr>
          <w:ilvl w:val="0"/>
          <w:numId w:val="72"/>
        </w:numPr>
        <w:spacing w:line="360" w:lineRule="auto"/>
        <w:jc w:val="both"/>
        <w:rPr>
          <w:rFonts w:asciiTheme="minorHAnsi" w:hAnsiTheme="minorHAnsi" w:cstheme="minorHAnsi"/>
          <w:color w:val="auto"/>
          <w:sz w:val="26"/>
          <w:szCs w:val="26"/>
        </w:rPr>
      </w:pPr>
      <w:r w:rsidRPr="00CA0532">
        <w:rPr>
          <w:rFonts w:asciiTheme="minorHAnsi" w:hAnsiTheme="minorHAnsi" w:cstheme="minorHAnsi"/>
          <w:color w:val="auto"/>
          <w:sz w:val="26"/>
          <w:szCs w:val="26"/>
        </w:rPr>
        <w:t>Документ регламентирующий проведение испытаний (ПМИ) на _л. в 1 экз.</w:t>
      </w:r>
    </w:p>
    <w:p w:rsidR="00AA78AF" w:rsidRPr="00CA0532" w:rsidRDefault="00AA78AF" w:rsidP="00B644C6">
      <w:pPr>
        <w:pStyle w:val="Default"/>
        <w:numPr>
          <w:ilvl w:val="0"/>
          <w:numId w:val="72"/>
        </w:numPr>
        <w:spacing w:line="360" w:lineRule="auto"/>
        <w:jc w:val="both"/>
        <w:rPr>
          <w:rFonts w:asciiTheme="minorHAnsi" w:hAnsiTheme="minorHAnsi" w:cstheme="minorHAnsi"/>
          <w:color w:val="auto"/>
          <w:sz w:val="26"/>
          <w:szCs w:val="26"/>
        </w:rPr>
      </w:pPr>
      <w:r w:rsidRPr="00CA0532">
        <w:rPr>
          <w:rFonts w:asciiTheme="minorHAnsi" w:hAnsiTheme="minorHAnsi" w:cstheme="minorHAnsi"/>
          <w:color w:val="auto"/>
          <w:sz w:val="26"/>
          <w:szCs w:val="26"/>
        </w:rPr>
        <w:t>Акты проведения испытаний на _л. в 1 экз.</w:t>
      </w:r>
    </w:p>
    <w:p w:rsidR="00AA78AF" w:rsidRPr="00CA0532" w:rsidRDefault="00AA78AF" w:rsidP="00B644C6">
      <w:pPr>
        <w:pStyle w:val="Default"/>
        <w:numPr>
          <w:ilvl w:val="0"/>
          <w:numId w:val="72"/>
        </w:numPr>
        <w:spacing w:line="360" w:lineRule="auto"/>
        <w:ind w:left="1066" w:hanging="357"/>
        <w:jc w:val="both"/>
        <w:rPr>
          <w:rFonts w:asciiTheme="minorHAnsi" w:hAnsiTheme="minorHAnsi" w:cstheme="minorHAnsi"/>
          <w:color w:val="auto"/>
          <w:sz w:val="26"/>
          <w:szCs w:val="26"/>
        </w:rPr>
      </w:pPr>
      <w:r w:rsidRPr="00CA0532">
        <w:rPr>
          <w:rFonts w:asciiTheme="minorHAnsi" w:hAnsiTheme="minorHAnsi" w:cstheme="minorHAnsi"/>
          <w:color w:val="auto"/>
          <w:sz w:val="26"/>
          <w:szCs w:val="26"/>
        </w:rPr>
        <w:t>Статистические данные за период эксплуатации, предусмотренные ПМИ на _л. в 1 экз.</w:t>
      </w:r>
    </w:p>
    <w:p w:rsidR="00AA78AF" w:rsidRPr="00CA0532" w:rsidRDefault="00AA78AF" w:rsidP="00AA78AF">
      <w:pPr>
        <w:tabs>
          <w:tab w:val="left" w:pos="1175"/>
        </w:tabs>
        <w:jc w:val="both"/>
        <w:rPr>
          <w:rFonts w:asciiTheme="minorHAnsi" w:hAnsiTheme="minorHAnsi" w:cstheme="minorHAnsi"/>
          <w:sz w:val="26"/>
          <w:szCs w:val="26"/>
        </w:rPr>
      </w:pPr>
      <w:r w:rsidRPr="00CA0532">
        <w:rPr>
          <w:rFonts w:asciiTheme="minorHAnsi" w:hAnsiTheme="minorHAnsi" w:cstheme="minorHAnsi"/>
          <w:sz w:val="26"/>
          <w:szCs w:val="26"/>
        </w:rPr>
        <w:t>С уважением,</w:t>
      </w:r>
    </w:p>
    <w:p w:rsidR="00AA78AF" w:rsidRPr="00CA0532" w:rsidRDefault="00AA78AF" w:rsidP="00AA78AF">
      <w:pPr>
        <w:tabs>
          <w:tab w:val="left" w:pos="1175"/>
        </w:tabs>
        <w:jc w:val="both"/>
        <w:rPr>
          <w:rFonts w:asciiTheme="minorHAnsi" w:hAnsiTheme="minorHAnsi" w:cstheme="minorHAnsi"/>
          <w:sz w:val="26"/>
          <w:szCs w:val="26"/>
        </w:rPr>
      </w:pPr>
    </w:p>
    <w:p w:rsidR="00AA78AF" w:rsidRPr="00CA0532" w:rsidRDefault="00AA78AF" w:rsidP="00AA78AF">
      <w:pPr>
        <w:rPr>
          <w:rFonts w:asciiTheme="minorHAnsi" w:hAnsiTheme="minorHAnsi" w:cstheme="minorHAnsi"/>
        </w:rPr>
      </w:pPr>
      <w:r w:rsidRPr="00CA0532">
        <w:rPr>
          <w:rFonts w:asciiTheme="minorHAnsi" w:hAnsiTheme="minorHAnsi" w:cstheme="minorHAnsi"/>
          <w:sz w:val="26"/>
          <w:szCs w:val="26"/>
        </w:rPr>
        <w:t xml:space="preserve">_____________ ____________________ </w:t>
      </w:r>
    </w:p>
    <w:p w:rsidR="00AA78AF" w:rsidRPr="00CA0532" w:rsidRDefault="00AA78AF" w:rsidP="00C909DE">
      <w:pPr>
        <w:jc w:val="right"/>
        <w:rPr>
          <w:rFonts w:asciiTheme="minorHAnsi" w:hAnsiTheme="minorHAnsi" w:cstheme="minorHAnsi"/>
          <w:b/>
        </w:rPr>
      </w:pPr>
    </w:p>
    <w:p w:rsidR="00D257AB" w:rsidRPr="00CA0532" w:rsidRDefault="00D257AB" w:rsidP="00D257AB">
      <w:pPr>
        <w:jc w:val="both"/>
        <w:rPr>
          <w:rFonts w:asciiTheme="minorHAnsi" w:hAnsiTheme="minorHAnsi" w:cstheme="minorHAnsi"/>
        </w:rPr>
      </w:pPr>
      <w:r w:rsidRPr="00CA0532">
        <w:rPr>
          <w:rFonts w:asciiTheme="minorHAnsi" w:hAnsiTheme="minorHAnsi" w:cstheme="minorHAnsi"/>
        </w:rPr>
        <w:t>Форма отчета утверждена.</w:t>
      </w:r>
    </w:p>
    <w:p w:rsidR="00D257AB" w:rsidRPr="00CA0532" w:rsidRDefault="00D257AB" w:rsidP="00D257AB">
      <w:pPr>
        <w:jc w:val="both"/>
        <w:rPr>
          <w:rFonts w:asciiTheme="minorHAnsi" w:hAnsiTheme="minorHAnsi"/>
        </w:rPr>
      </w:pPr>
    </w:p>
    <w:p w:rsidR="00D257AB" w:rsidRPr="00CA0532" w:rsidRDefault="00D257AB" w:rsidP="00D257AB">
      <w:pPr>
        <w:ind w:firstLine="709"/>
        <w:jc w:val="right"/>
        <w:rPr>
          <w:rFonts w:asciiTheme="minorHAnsi" w:hAnsiTheme="minorHAnsi"/>
        </w:rPr>
      </w:pPr>
    </w:p>
    <w:tbl>
      <w:tblPr>
        <w:tblW w:w="10185" w:type="dxa"/>
        <w:tblLayout w:type="fixed"/>
        <w:tblLook w:val="04A0" w:firstRow="1" w:lastRow="0" w:firstColumn="1" w:lastColumn="0" w:noHBand="0" w:noVBand="1"/>
      </w:tblPr>
      <w:tblGrid>
        <w:gridCol w:w="5164"/>
        <w:gridCol w:w="5021"/>
      </w:tblGrid>
      <w:tr w:rsidR="00ED1CF1" w:rsidRPr="00CA0532" w:rsidTr="00405F4F">
        <w:trPr>
          <w:trHeight w:val="633"/>
        </w:trPr>
        <w:tc>
          <w:tcPr>
            <w:tcW w:w="5164" w:type="dxa"/>
          </w:tcPr>
          <w:p w:rsidR="00D257AB" w:rsidRPr="00CA0532" w:rsidRDefault="00D257AB" w:rsidP="00D257AB">
            <w:pPr>
              <w:spacing w:line="276" w:lineRule="auto"/>
              <w:rPr>
                <w:rFonts w:asciiTheme="minorHAnsi" w:hAnsiTheme="minorHAnsi"/>
                <w:bCs/>
              </w:rPr>
            </w:pPr>
            <w:r w:rsidRPr="00CA0532">
              <w:rPr>
                <w:rFonts w:asciiTheme="minorHAnsi" w:hAnsiTheme="minorHAnsi"/>
                <w:bCs/>
              </w:rPr>
              <w:t>ПОСТАВЩИК:</w:t>
            </w:r>
          </w:p>
          <w:p w:rsidR="00D257AB" w:rsidRPr="00CA0532" w:rsidRDefault="00D257AB" w:rsidP="00D257AB">
            <w:pPr>
              <w:spacing w:line="276" w:lineRule="auto"/>
              <w:rPr>
                <w:rFonts w:asciiTheme="minorHAnsi" w:hAnsiTheme="minorHAnsi"/>
                <w:bCs/>
              </w:rPr>
            </w:pPr>
          </w:p>
        </w:tc>
        <w:tc>
          <w:tcPr>
            <w:tcW w:w="5021" w:type="dxa"/>
            <w:hideMark/>
          </w:tcPr>
          <w:p w:rsidR="00D257AB" w:rsidRPr="00CA0532" w:rsidRDefault="00D257AB" w:rsidP="00D257AB">
            <w:pPr>
              <w:spacing w:line="276" w:lineRule="auto"/>
              <w:rPr>
                <w:rFonts w:asciiTheme="minorHAnsi" w:hAnsiTheme="minorHAnsi"/>
                <w:bCs/>
              </w:rPr>
            </w:pPr>
            <w:r w:rsidRPr="00CA0532">
              <w:rPr>
                <w:rFonts w:asciiTheme="minorHAnsi" w:hAnsiTheme="minorHAnsi"/>
                <w:bCs/>
              </w:rPr>
              <w:t>ПОКУПАТЕЛЬ:</w:t>
            </w:r>
          </w:p>
          <w:p w:rsidR="00D257AB" w:rsidRPr="00CA0532" w:rsidRDefault="00D257AB" w:rsidP="00D257AB">
            <w:pPr>
              <w:rPr>
                <w:rFonts w:asciiTheme="minorHAnsi" w:hAnsiTheme="minorHAnsi"/>
                <w:bCs/>
              </w:rPr>
            </w:pPr>
            <w:r w:rsidRPr="00CA0532">
              <w:rPr>
                <w:rFonts w:asciiTheme="minorHAnsi" w:hAnsiTheme="minorHAnsi"/>
                <w:bCs/>
              </w:rPr>
              <w:t>АО «Коломенский завод»</w:t>
            </w:r>
          </w:p>
        </w:tc>
      </w:tr>
      <w:tr w:rsidR="00ED1CF1" w:rsidRPr="00CA0532" w:rsidTr="00405F4F">
        <w:trPr>
          <w:trHeight w:val="938"/>
        </w:trPr>
        <w:tc>
          <w:tcPr>
            <w:tcW w:w="5164" w:type="dxa"/>
          </w:tcPr>
          <w:p w:rsidR="00D257AB" w:rsidRPr="00CA0532" w:rsidRDefault="00D257AB" w:rsidP="00D257AB">
            <w:pPr>
              <w:spacing w:line="276" w:lineRule="auto"/>
              <w:rPr>
                <w:rFonts w:asciiTheme="minorHAnsi" w:hAnsiTheme="minorHAnsi"/>
              </w:rPr>
            </w:pPr>
            <w:r w:rsidRPr="00CA0532">
              <w:rPr>
                <w:rFonts w:asciiTheme="minorHAnsi" w:hAnsiTheme="minorHAnsi"/>
              </w:rPr>
              <w:t>_____________________</w:t>
            </w:r>
          </w:p>
          <w:p w:rsidR="00D257AB" w:rsidRPr="00CA0532" w:rsidRDefault="00D257AB" w:rsidP="00D257AB">
            <w:pPr>
              <w:spacing w:line="276" w:lineRule="auto"/>
              <w:rPr>
                <w:rFonts w:asciiTheme="minorHAnsi" w:hAnsiTheme="minorHAnsi"/>
              </w:rPr>
            </w:pPr>
            <w:r w:rsidRPr="00CA0532">
              <w:rPr>
                <w:rFonts w:asciiTheme="minorHAnsi" w:hAnsiTheme="minorHAnsi"/>
              </w:rPr>
              <w:t>________________ /_________________ /</w:t>
            </w:r>
          </w:p>
          <w:p w:rsidR="00D257AB" w:rsidRPr="00CA0532" w:rsidRDefault="00D257AB" w:rsidP="00D257AB">
            <w:pPr>
              <w:spacing w:line="276" w:lineRule="auto"/>
              <w:rPr>
                <w:rFonts w:asciiTheme="minorHAnsi" w:hAnsiTheme="minorHAnsi"/>
                <w:bCs/>
              </w:rPr>
            </w:pPr>
            <w:r w:rsidRPr="00CA0532">
              <w:rPr>
                <w:rFonts w:asciiTheme="minorHAnsi" w:hAnsiTheme="minorHAnsi"/>
              </w:rPr>
              <w:t>м.п.</w:t>
            </w:r>
          </w:p>
        </w:tc>
        <w:tc>
          <w:tcPr>
            <w:tcW w:w="5021" w:type="dxa"/>
            <w:shd w:val="clear" w:color="auto" w:fill="auto"/>
          </w:tcPr>
          <w:p w:rsidR="00D257AB" w:rsidRPr="00CA0532" w:rsidRDefault="00D257AB" w:rsidP="00D257AB">
            <w:pPr>
              <w:spacing w:line="276" w:lineRule="auto"/>
              <w:rPr>
                <w:rFonts w:asciiTheme="minorHAnsi" w:hAnsiTheme="minorHAnsi"/>
              </w:rPr>
            </w:pPr>
            <w:r w:rsidRPr="00CA0532">
              <w:rPr>
                <w:rFonts w:asciiTheme="minorHAnsi" w:hAnsiTheme="minorHAnsi"/>
              </w:rPr>
              <w:t>_____________________</w:t>
            </w:r>
          </w:p>
          <w:p w:rsidR="00D257AB" w:rsidRPr="00CA0532" w:rsidRDefault="00D257AB" w:rsidP="00D257AB">
            <w:pPr>
              <w:spacing w:line="276" w:lineRule="auto"/>
              <w:rPr>
                <w:rFonts w:asciiTheme="minorHAnsi" w:hAnsiTheme="minorHAnsi"/>
              </w:rPr>
            </w:pPr>
            <w:r w:rsidRPr="00CA0532">
              <w:rPr>
                <w:rFonts w:asciiTheme="minorHAnsi" w:hAnsiTheme="minorHAnsi"/>
              </w:rPr>
              <w:t>________________ /_________________ /</w:t>
            </w:r>
          </w:p>
          <w:p w:rsidR="00D257AB" w:rsidRPr="00CA0532" w:rsidRDefault="00D257AB" w:rsidP="00D257AB">
            <w:pPr>
              <w:tabs>
                <w:tab w:val="left" w:pos="2070"/>
                <w:tab w:val="center" w:pos="2353"/>
              </w:tabs>
              <w:spacing w:line="276" w:lineRule="auto"/>
              <w:rPr>
                <w:rFonts w:asciiTheme="minorHAnsi" w:hAnsiTheme="minorHAnsi"/>
                <w:bCs/>
              </w:rPr>
            </w:pPr>
            <w:r w:rsidRPr="00CA0532">
              <w:rPr>
                <w:rFonts w:asciiTheme="minorHAnsi" w:hAnsiTheme="minorHAnsi"/>
              </w:rPr>
              <w:t>м.п.</w:t>
            </w:r>
          </w:p>
        </w:tc>
      </w:tr>
    </w:tbl>
    <w:p w:rsidR="00D257AB" w:rsidRPr="00CA0532" w:rsidRDefault="00D257AB" w:rsidP="00C21FD8">
      <w:pPr>
        <w:rPr>
          <w:rFonts w:asciiTheme="minorHAnsi" w:hAnsiTheme="minorHAnsi"/>
        </w:rPr>
      </w:pPr>
    </w:p>
    <w:sectPr w:rsidR="00D257AB" w:rsidRPr="00CA0532" w:rsidSect="00BE54C3">
      <w:footerReference w:type="default" r:id="rId14"/>
      <w:footnotePr>
        <w:numRestart w:val="eachPage"/>
      </w:footnotePr>
      <w:pgSz w:w="11906" w:h="16838"/>
      <w:pgMar w:top="567" w:right="1134" w:bottom="851" w:left="851"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CC2" w:rsidRDefault="00066CC2" w:rsidP="00645A06">
      <w:r>
        <w:separator/>
      </w:r>
    </w:p>
  </w:endnote>
  <w:endnote w:type="continuationSeparator" w:id="0">
    <w:p w:rsidR="00066CC2" w:rsidRDefault="00066CC2" w:rsidP="0064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91" w:rsidRDefault="00F93E91" w:rsidP="00BE54C3">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44844"/>
      <w:docPartObj>
        <w:docPartGallery w:val="Page Numbers (Bottom of Page)"/>
        <w:docPartUnique/>
      </w:docPartObj>
    </w:sdtPr>
    <w:sdtEndPr>
      <w:rPr>
        <w:rFonts w:asciiTheme="minorHAnsi" w:hAnsiTheme="minorHAnsi" w:cstheme="minorHAnsi"/>
      </w:rPr>
    </w:sdtEndPr>
    <w:sdtContent>
      <w:p w:rsidR="0023731F" w:rsidRDefault="0023731F" w:rsidP="00BE54C3">
        <w:pPr>
          <w:pStyle w:val="ab"/>
          <w:jc w:val="right"/>
          <w:rPr>
            <w:sz w:val="20"/>
            <w:szCs w:val="20"/>
          </w:rPr>
        </w:pPr>
      </w:p>
      <w:p w:rsidR="00F93E91" w:rsidRPr="0023731F" w:rsidRDefault="00F93E91" w:rsidP="00BE54C3">
        <w:pPr>
          <w:pStyle w:val="ab"/>
          <w:jc w:val="right"/>
          <w:rPr>
            <w:rFonts w:asciiTheme="minorHAnsi" w:hAnsiTheme="minorHAnsi" w:cstheme="minorHAnsi"/>
          </w:rPr>
        </w:pPr>
        <w:r w:rsidRPr="0023731F">
          <w:rPr>
            <w:rFonts w:asciiTheme="minorHAnsi" w:hAnsiTheme="minorHAnsi" w:cstheme="minorHAnsi"/>
          </w:rPr>
          <w:fldChar w:fldCharType="begin"/>
        </w:r>
        <w:r w:rsidRPr="0023731F">
          <w:rPr>
            <w:rFonts w:asciiTheme="minorHAnsi" w:hAnsiTheme="minorHAnsi" w:cstheme="minorHAnsi"/>
          </w:rPr>
          <w:instrText>PAGE   \* MERGEFORMAT</w:instrText>
        </w:r>
        <w:r w:rsidRPr="0023731F">
          <w:rPr>
            <w:rFonts w:asciiTheme="minorHAnsi" w:hAnsiTheme="minorHAnsi" w:cstheme="minorHAnsi"/>
          </w:rPr>
          <w:fldChar w:fldCharType="separate"/>
        </w:r>
        <w:r w:rsidR="00B01D2A">
          <w:rPr>
            <w:rFonts w:asciiTheme="minorHAnsi" w:hAnsiTheme="minorHAnsi" w:cstheme="minorHAnsi"/>
            <w:noProof/>
          </w:rPr>
          <w:t>1</w:t>
        </w:r>
        <w:r w:rsidRPr="0023731F">
          <w:rPr>
            <w:rFonts w:asciiTheme="minorHAnsi" w:hAnsiTheme="minorHAnsi" w:cstheme="minorHAnsi"/>
          </w:rPr>
          <w:fldChar w:fldCharType="end"/>
        </w:r>
      </w:p>
    </w:sdtContent>
  </w:sdt>
  <w:p w:rsidR="00CA0532" w:rsidRDefault="00CA0532" w:rsidP="00BE54C3">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91" w:rsidRDefault="00F93E91" w:rsidP="00BE54C3">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880175"/>
      <w:docPartObj>
        <w:docPartGallery w:val="Page Numbers (Bottom of Page)"/>
        <w:docPartUnique/>
      </w:docPartObj>
    </w:sdtPr>
    <w:sdtEndPr/>
    <w:sdtContent>
      <w:p w:rsidR="00BE54C3" w:rsidRDefault="00BE54C3">
        <w:pPr>
          <w:pStyle w:val="ab"/>
          <w:jc w:val="right"/>
        </w:pPr>
        <w:r>
          <w:fldChar w:fldCharType="begin"/>
        </w:r>
        <w:r>
          <w:instrText>PAGE   \* MERGEFORMAT</w:instrText>
        </w:r>
        <w:r>
          <w:fldChar w:fldCharType="separate"/>
        </w:r>
        <w:r w:rsidR="008D2A55">
          <w:rPr>
            <w:noProof/>
          </w:rPr>
          <w:t>84</w:t>
        </w:r>
        <w:r>
          <w:fldChar w:fldCharType="end"/>
        </w:r>
      </w:p>
    </w:sdtContent>
  </w:sdt>
  <w:p w:rsidR="00242657" w:rsidRDefault="00242657" w:rsidP="00C21FD8">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CC2" w:rsidRDefault="00066CC2" w:rsidP="00645A06">
      <w:r>
        <w:separator/>
      </w:r>
    </w:p>
  </w:footnote>
  <w:footnote w:type="continuationSeparator" w:id="0">
    <w:p w:rsidR="00066CC2" w:rsidRDefault="00066CC2" w:rsidP="00645A06">
      <w:r>
        <w:continuationSeparator/>
      </w:r>
    </w:p>
  </w:footnote>
  <w:footnote w:id="1">
    <w:p w:rsidR="00CA0532" w:rsidRPr="00B718B0" w:rsidRDefault="00CA0532">
      <w:pPr>
        <w:pStyle w:val="a8"/>
        <w:rPr>
          <w:rFonts w:asciiTheme="minorHAnsi" w:hAnsiTheme="minorHAnsi"/>
        </w:rPr>
      </w:pPr>
      <w:r w:rsidRPr="00AE398B">
        <w:rPr>
          <w:rStyle w:val="aa"/>
          <w:rFonts w:ascii="Calibri" w:hAnsi="Calibri"/>
        </w:rPr>
        <w:footnoteRef/>
      </w:r>
      <w:r w:rsidRPr="00AE398B">
        <w:rPr>
          <w:rFonts w:ascii="Calibri" w:hAnsi="Calibri"/>
        </w:rPr>
        <w:t xml:space="preserve"> </w:t>
      </w:r>
      <w:r w:rsidRPr="00B718B0">
        <w:rPr>
          <w:rFonts w:asciiTheme="minorHAnsi" w:hAnsiTheme="minorHAnsi"/>
        </w:rPr>
        <w:t>Указывается наименование, уполномоченное лицо Поставщика, реквизиты документа, на основании которого данное лицо действует</w:t>
      </w:r>
    </w:p>
  </w:footnote>
  <w:footnote w:id="2">
    <w:p w:rsidR="00CA0532" w:rsidRPr="00B718B0" w:rsidRDefault="00CA0532" w:rsidP="00FA3A25">
      <w:pPr>
        <w:pStyle w:val="a8"/>
        <w:rPr>
          <w:rFonts w:asciiTheme="minorHAnsi" w:hAnsiTheme="minorHAnsi"/>
        </w:rPr>
      </w:pPr>
      <w:r w:rsidRPr="00B718B0">
        <w:rPr>
          <w:rStyle w:val="aa"/>
          <w:rFonts w:asciiTheme="minorHAnsi" w:hAnsiTheme="minorHAnsi"/>
        </w:rPr>
        <w:footnoteRef/>
      </w:r>
      <w:r w:rsidRPr="00B718B0">
        <w:rPr>
          <w:rFonts w:asciiTheme="minorHAnsi" w:hAnsiTheme="minorHAnsi"/>
        </w:rPr>
        <w:t xml:space="preserve"> Указывается уполномоченное лицо АО «</w:t>
      </w:r>
      <w:r>
        <w:rPr>
          <w:rFonts w:asciiTheme="minorHAnsi" w:hAnsiTheme="minorHAnsi"/>
        </w:rPr>
        <w:t>Коломенский завод</w:t>
      </w:r>
      <w:r w:rsidRPr="00B718B0">
        <w:rPr>
          <w:rFonts w:asciiTheme="minorHAnsi" w:hAnsiTheme="minorHAnsi"/>
        </w:rPr>
        <w:t>», реквизиты документа, на основании которого данное лицо действует</w:t>
      </w:r>
    </w:p>
    <w:p w:rsidR="00CA0532" w:rsidRDefault="00CA0532">
      <w:pPr>
        <w:pStyle w:val="a8"/>
      </w:pPr>
    </w:p>
  </w:footnote>
  <w:footnote w:id="3">
    <w:p w:rsidR="00CA0532" w:rsidRPr="00B718B0" w:rsidRDefault="00CA0532">
      <w:pPr>
        <w:pStyle w:val="a8"/>
        <w:rPr>
          <w:rFonts w:asciiTheme="minorHAnsi" w:hAnsiTheme="minorHAnsi"/>
        </w:rPr>
      </w:pPr>
      <w:r w:rsidRPr="005E3F1D">
        <w:rPr>
          <w:rStyle w:val="aa"/>
          <w:rFonts w:asciiTheme="minorHAnsi" w:hAnsiTheme="minorHAnsi"/>
        </w:rPr>
        <w:footnoteRef/>
      </w:r>
      <w:r w:rsidRPr="005E3F1D">
        <w:rPr>
          <w:rFonts w:asciiTheme="minorHAnsi" w:hAnsiTheme="minorHAnsi"/>
        </w:rPr>
        <w:t xml:space="preserve"> </w:t>
      </w:r>
      <w:r w:rsidRPr="00B718B0">
        <w:rPr>
          <w:rFonts w:asciiTheme="minorHAnsi" w:hAnsiTheme="minorHAnsi"/>
        </w:rPr>
        <w:t>Указывается дата, согласованная Сторонами в процессе предварительных договоренностей, либо дата с учетом действия Договора в течение года</w:t>
      </w:r>
    </w:p>
  </w:footnote>
  <w:footnote w:id="4">
    <w:p w:rsidR="00CA0532" w:rsidRPr="00B718B0" w:rsidRDefault="00CA0532">
      <w:pPr>
        <w:pStyle w:val="a8"/>
        <w:rPr>
          <w:rFonts w:asciiTheme="minorHAnsi" w:hAnsiTheme="minorHAnsi"/>
        </w:rPr>
      </w:pPr>
      <w:r w:rsidRPr="00B718B0">
        <w:rPr>
          <w:rStyle w:val="aa"/>
          <w:rFonts w:asciiTheme="minorHAnsi" w:hAnsiTheme="minorHAnsi"/>
        </w:rPr>
        <w:footnoteRef/>
      </w:r>
      <w:r>
        <w:rPr>
          <w:rFonts w:asciiTheme="minorHAnsi" w:hAnsiTheme="minorHAnsi"/>
        </w:rPr>
        <w:t xml:space="preserve"> У</w:t>
      </w:r>
      <w:r w:rsidRPr="00B718B0">
        <w:rPr>
          <w:rFonts w:asciiTheme="minorHAnsi" w:hAnsiTheme="minorHAnsi"/>
        </w:rPr>
        <w:t>казываются ФИО и контактные данные работников Сторон, ответственных за исполнение Договора</w:t>
      </w:r>
    </w:p>
  </w:footnote>
  <w:footnote w:id="5">
    <w:p w:rsidR="00CA0532" w:rsidRPr="001853C4" w:rsidRDefault="00CA0532" w:rsidP="00C27411">
      <w:pPr>
        <w:pStyle w:val="a8"/>
        <w:rPr>
          <w:rFonts w:asciiTheme="minorHAnsi" w:hAnsiTheme="minorHAnsi"/>
        </w:rPr>
      </w:pPr>
      <w:r w:rsidRPr="00907C5F">
        <w:rPr>
          <w:rStyle w:val="aa"/>
          <w:rFonts w:asciiTheme="minorHAnsi" w:hAnsiTheme="minorHAnsi"/>
        </w:rPr>
        <w:footnoteRef/>
      </w:r>
      <w:r w:rsidRPr="00907C5F">
        <w:rPr>
          <w:rFonts w:asciiTheme="minorHAnsi" w:hAnsiTheme="minorHAnsi"/>
        </w:rPr>
        <w:t xml:space="preserve"> Гарантийное</w:t>
      </w:r>
      <w:r w:rsidRPr="006A5727">
        <w:rPr>
          <w:rFonts w:asciiTheme="minorHAnsi" w:hAnsiTheme="minorHAnsi"/>
        </w:rPr>
        <w:t xml:space="preserve"> письмо выполняется на фирменном бланке Поставщика, подписывается генеральным директором/директором/иным лицом Поставщика, уполномоченным на подписание документов, относящимся к </w:t>
      </w:r>
      <w:r w:rsidRPr="001853C4">
        <w:rPr>
          <w:rFonts w:asciiTheme="minorHAnsi" w:hAnsiTheme="minorHAnsi"/>
        </w:rPr>
        <w:t>сфере интеллектуальных прав</w:t>
      </w:r>
    </w:p>
  </w:footnote>
  <w:footnote w:id="6">
    <w:p w:rsidR="00CA0532" w:rsidRPr="001853C4" w:rsidRDefault="00CA0532">
      <w:pPr>
        <w:pStyle w:val="a8"/>
        <w:rPr>
          <w:rFonts w:asciiTheme="minorHAnsi" w:hAnsiTheme="minorHAnsi"/>
        </w:rPr>
      </w:pPr>
      <w:r w:rsidRPr="001853C4">
        <w:rPr>
          <w:rStyle w:val="aa"/>
          <w:rFonts w:asciiTheme="minorHAnsi" w:hAnsiTheme="minorHAnsi"/>
        </w:rPr>
        <w:footnoteRef/>
      </w:r>
      <w:r w:rsidRPr="001853C4">
        <w:rPr>
          <w:rFonts w:asciiTheme="minorHAnsi" w:hAnsiTheme="minorHAnsi"/>
        </w:rPr>
        <w:t xml:space="preserve"> Указывается наименование Поставщика</w:t>
      </w:r>
    </w:p>
  </w:footnote>
  <w:footnote w:id="7">
    <w:p w:rsidR="00CA0532" w:rsidRPr="001853C4" w:rsidRDefault="00CA0532">
      <w:pPr>
        <w:pStyle w:val="a8"/>
        <w:rPr>
          <w:rFonts w:asciiTheme="minorHAnsi" w:hAnsiTheme="minorHAnsi"/>
        </w:rPr>
      </w:pPr>
      <w:r w:rsidRPr="001853C4">
        <w:rPr>
          <w:rStyle w:val="aa"/>
          <w:rFonts w:asciiTheme="minorHAnsi" w:hAnsiTheme="minorHAnsi"/>
        </w:rPr>
        <w:footnoteRef/>
      </w:r>
      <w:r w:rsidRPr="001853C4">
        <w:rPr>
          <w:rFonts w:asciiTheme="minorHAnsi" w:hAnsiTheme="minorHAnsi"/>
        </w:rPr>
        <w:t xml:space="preserve"> Указывается наименование Поставщика</w:t>
      </w:r>
    </w:p>
  </w:footnote>
  <w:footnote w:id="8">
    <w:p w:rsidR="00CA0532" w:rsidRPr="001853C4" w:rsidRDefault="00CA0532">
      <w:pPr>
        <w:pStyle w:val="a8"/>
        <w:rPr>
          <w:rFonts w:asciiTheme="minorHAnsi" w:hAnsiTheme="minorHAnsi"/>
        </w:rPr>
      </w:pPr>
      <w:r w:rsidRPr="001853C4">
        <w:rPr>
          <w:rStyle w:val="aa"/>
          <w:rFonts w:asciiTheme="minorHAnsi" w:hAnsiTheme="minorHAnsi"/>
        </w:rPr>
        <w:footnoteRef/>
      </w:r>
      <w:r w:rsidRPr="001853C4">
        <w:rPr>
          <w:rFonts w:asciiTheme="minorHAnsi" w:hAnsiTheme="minorHAnsi"/>
        </w:rPr>
        <w:t xml:space="preserve"> Указывается наименование Поставщика</w:t>
      </w:r>
    </w:p>
  </w:footnote>
  <w:footnote w:id="9">
    <w:p w:rsidR="00CA0532" w:rsidRPr="00F93F7D" w:rsidRDefault="00CA0532" w:rsidP="00C27411">
      <w:pPr>
        <w:pStyle w:val="a8"/>
      </w:pPr>
      <w:r w:rsidRPr="00E67408">
        <w:rPr>
          <w:rStyle w:val="aa"/>
          <w:rFonts w:asciiTheme="minorHAnsi" w:hAnsiTheme="minorHAnsi"/>
        </w:rPr>
        <w:footnoteRef/>
      </w:r>
      <w:r w:rsidRPr="00E67408">
        <w:rPr>
          <w:rFonts w:asciiTheme="minorHAnsi" w:hAnsiTheme="minorHAnsi"/>
        </w:rPr>
        <w:t xml:space="preserve"> Контрольный</w:t>
      </w:r>
      <w:r w:rsidRPr="00663620">
        <w:rPr>
          <w:rFonts w:asciiTheme="minorHAnsi" w:hAnsiTheme="minorHAnsi"/>
        </w:rPr>
        <w:t xml:space="preserve"> лист выполняется на фирменном бланке Поставщика, подписывается генеральным директором/директором/иным лицом Поставщика, уполномоченным на подписание документов, относящимся к сфере качества и технической безопасности выпускаемой продукции</w:t>
      </w:r>
      <w:r>
        <w:t>.</w:t>
      </w:r>
    </w:p>
    <w:p w:rsidR="00CA0532" w:rsidRDefault="00CA0532" w:rsidP="00C27411">
      <w:pPr>
        <w:pStyle w:val="a8"/>
      </w:pPr>
    </w:p>
  </w:footnote>
  <w:footnote w:id="10">
    <w:p w:rsidR="00CA0532" w:rsidRPr="00562E33" w:rsidRDefault="00CA0532">
      <w:pPr>
        <w:pStyle w:val="a8"/>
        <w:rPr>
          <w:rFonts w:asciiTheme="minorHAnsi" w:hAnsiTheme="minorHAnsi"/>
        </w:rPr>
      </w:pPr>
      <w:r w:rsidRPr="00491D79">
        <w:rPr>
          <w:rStyle w:val="aa"/>
          <w:rFonts w:asciiTheme="minorHAnsi" w:hAnsiTheme="minorHAnsi"/>
        </w:rPr>
        <w:footnoteRef/>
      </w:r>
      <w:r w:rsidRPr="00491D79">
        <w:rPr>
          <w:rFonts w:asciiTheme="minorHAnsi" w:hAnsiTheme="minorHAnsi"/>
        </w:rPr>
        <w:t xml:space="preserve"> Указывается</w:t>
      </w:r>
      <w:r w:rsidRPr="00562E33">
        <w:rPr>
          <w:rFonts w:asciiTheme="minorHAnsi" w:hAnsiTheme="minorHAnsi"/>
        </w:rPr>
        <w:t xml:space="preserve"> наименование Поставщика</w:t>
      </w:r>
    </w:p>
  </w:footnote>
  <w:footnote w:id="11">
    <w:p w:rsidR="00CA0532" w:rsidRPr="00F116C0" w:rsidRDefault="00CA0532">
      <w:pPr>
        <w:pStyle w:val="a8"/>
        <w:rPr>
          <w:rFonts w:asciiTheme="minorHAnsi" w:hAnsiTheme="minorHAnsi"/>
        </w:rPr>
      </w:pPr>
      <w:r w:rsidRPr="00B0112D">
        <w:rPr>
          <w:rStyle w:val="aa"/>
          <w:rFonts w:asciiTheme="minorHAnsi" w:hAnsiTheme="minorHAnsi"/>
        </w:rPr>
        <w:footnoteRef/>
      </w:r>
      <w:r w:rsidRPr="00B0112D">
        <w:rPr>
          <w:rFonts w:asciiTheme="minorHAnsi" w:hAnsiTheme="minorHAnsi"/>
        </w:rPr>
        <w:t xml:space="preserve"> Указывается</w:t>
      </w:r>
      <w:r>
        <w:rPr>
          <w:rFonts w:asciiTheme="minorHAnsi" w:hAnsiTheme="minorHAnsi"/>
        </w:rPr>
        <w:t xml:space="preserve"> наименование Поставщика</w:t>
      </w:r>
    </w:p>
  </w:footnote>
  <w:footnote w:id="12">
    <w:p w:rsidR="00CA0532" w:rsidRPr="0075286E" w:rsidRDefault="00CA0532">
      <w:pPr>
        <w:pStyle w:val="a8"/>
        <w:rPr>
          <w:rFonts w:asciiTheme="minorHAnsi" w:hAnsiTheme="minorHAnsi" w:cstheme="minorHAnsi"/>
        </w:rPr>
      </w:pPr>
      <w:r>
        <w:rPr>
          <w:rStyle w:val="aa"/>
        </w:rPr>
        <w:footnoteRef/>
      </w:r>
      <w:r>
        <w:t xml:space="preserve"> </w:t>
      </w:r>
      <w:r>
        <w:rPr>
          <w:rFonts w:asciiTheme="minorHAnsi" w:hAnsiTheme="minorHAnsi" w:cstheme="minorHAnsi"/>
        </w:rPr>
        <w:t>Допускается корректировка записей граф «Мероприятия» - «Эффект»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91" w:rsidRDefault="00F93E91" w:rsidP="00BE54C3">
    <w:pPr>
      <w:pStyle w:val="af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91" w:rsidRDefault="00F93E91" w:rsidP="00BE54C3">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CCA"/>
    <w:multiLevelType w:val="multilevel"/>
    <w:tmpl w:val="B1A227C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377D1"/>
    <w:multiLevelType w:val="multilevel"/>
    <w:tmpl w:val="59AA5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F2507"/>
    <w:multiLevelType w:val="multilevel"/>
    <w:tmpl w:val="47F6335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F6527"/>
    <w:multiLevelType w:val="hybridMultilevel"/>
    <w:tmpl w:val="DE7CC1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B12DC"/>
    <w:multiLevelType w:val="multilevel"/>
    <w:tmpl w:val="4252A740"/>
    <w:lvl w:ilvl="0">
      <w:start w:val="2"/>
      <w:numFmt w:val="decimal"/>
      <w:lvlText w:val="7.9.%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34CD4"/>
    <w:multiLevelType w:val="multilevel"/>
    <w:tmpl w:val="B0E498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090A5C"/>
    <w:multiLevelType w:val="multilevel"/>
    <w:tmpl w:val="92D6B23E"/>
    <w:lvl w:ilvl="0">
      <w:start w:val="1"/>
      <w:numFmt w:val="decimal"/>
      <w:lvlText w:val="%1."/>
      <w:lvlJc w:val="left"/>
      <w:pPr>
        <w:ind w:left="1095" w:hanging="360"/>
      </w:pPr>
      <w:rPr>
        <w:rFonts w:hint="default"/>
        <w:color w:val="000000"/>
      </w:rPr>
    </w:lvl>
    <w:lvl w:ilvl="1">
      <w:start w:val="1"/>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1815" w:hanging="108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175" w:hanging="1440"/>
      </w:pPr>
      <w:rPr>
        <w:rFonts w:hint="default"/>
      </w:rPr>
    </w:lvl>
  </w:abstractNum>
  <w:abstractNum w:abstractNumId="7" w15:restartNumberingAfterBreak="0">
    <w:nsid w:val="16BF6387"/>
    <w:multiLevelType w:val="hybridMultilevel"/>
    <w:tmpl w:val="EB5CB036"/>
    <w:lvl w:ilvl="0" w:tplc="7B640EF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95598F"/>
    <w:multiLevelType w:val="multilevel"/>
    <w:tmpl w:val="3174A15C"/>
    <w:lvl w:ilvl="0">
      <w:start w:val="1"/>
      <w:numFmt w:val="decimal"/>
      <w:lvlText w:val="8.7.%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E24330"/>
    <w:multiLevelType w:val="multilevel"/>
    <w:tmpl w:val="771E430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1BE4357F"/>
    <w:multiLevelType w:val="multilevel"/>
    <w:tmpl w:val="44189946"/>
    <w:lvl w:ilvl="0">
      <w:start w:val="1"/>
      <w:numFmt w:val="decimal"/>
      <w:isLgl/>
      <w:lvlText w:val="%1."/>
      <w:lvlJc w:val="left"/>
      <w:pPr>
        <w:tabs>
          <w:tab w:val="num" w:pos="360"/>
        </w:tabs>
        <w:ind w:left="360" w:hanging="360"/>
      </w:pPr>
      <w:rPr>
        <w:rFonts w:asciiTheme="minorHAnsi" w:hAnsiTheme="minorHAnsi" w:hint="default"/>
        <w:b/>
        <w:i w:val="0"/>
        <w:caps w:val="0"/>
        <w:strike w:val="0"/>
        <w:dstrike w:val="0"/>
        <w:vanish w:val="0"/>
        <w:color w:val="auto"/>
        <w:spacing w:val="0"/>
        <w:w w:val="100"/>
        <w:kern w:val="16"/>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792"/>
        </w:tabs>
        <w:ind w:left="792" w:hanging="432"/>
      </w:pPr>
      <w:rPr>
        <w:rFonts w:asciiTheme="minorHAnsi" w:hAnsiTheme="minorHAnsi" w:cstheme="minorHAnsi"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271924"/>
    <w:multiLevelType w:val="multilevel"/>
    <w:tmpl w:val="9810447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E231F"/>
    <w:multiLevelType w:val="multilevel"/>
    <w:tmpl w:val="ECEA7DCC"/>
    <w:lvl w:ilvl="0">
      <w:start w:val="1"/>
      <w:numFmt w:val="decimal"/>
      <w:lvlText w:val="8.8.%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AF4708"/>
    <w:multiLevelType w:val="multilevel"/>
    <w:tmpl w:val="6E68E4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36B2A"/>
    <w:multiLevelType w:val="multilevel"/>
    <w:tmpl w:val="74566E5A"/>
    <w:lvl w:ilvl="0">
      <w:start w:val="5"/>
      <w:numFmt w:val="decimal"/>
      <w:lvlText w:val="7.2.%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3F1C22"/>
    <w:multiLevelType w:val="multilevel"/>
    <w:tmpl w:val="F55A37BA"/>
    <w:lvl w:ilvl="0">
      <w:start w:val="7"/>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6" w15:restartNumberingAfterBreak="0">
    <w:nsid w:val="22344C3D"/>
    <w:multiLevelType w:val="multilevel"/>
    <w:tmpl w:val="62CC9C5C"/>
    <w:lvl w:ilvl="0">
      <w:start w:val="1"/>
      <w:numFmt w:val="decimal"/>
      <w:lvlText w:val="7.11.%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901F42"/>
    <w:multiLevelType w:val="hybridMultilevel"/>
    <w:tmpl w:val="04F6B1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936314"/>
    <w:multiLevelType w:val="multilevel"/>
    <w:tmpl w:val="C77C77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BC6312"/>
    <w:multiLevelType w:val="multilevel"/>
    <w:tmpl w:val="17C67EDE"/>
    <w:lvl w:ilvl="0">
      <w:start w:val="1"/>
      <w:numFmt w:val="decimal"/>
      <w:lvlText w:val="5.10.%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011314"/>
    <w:multiLevelType w:val="multilevel"/>
    <w:tmpl w:val="588EC4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A868A8"/>
    <w:multiLevelType w:val="multilevel"/>
    <w:tmpl w:val="57386042"/>
    <w:lvl w:ilvl="0">
      <w:start w:val="1"/>
      <w:numFmt w:val="decimal"/>
      <w:lvlText w:val="8.9.%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4359EF"/>
    <w:multiLevelType w:val="multilevel"/>
    <w:tmpl w:val="561E3636"/>
    <w:lvl w:ilvl="0">
      <w:start w:val="1"/>
      <w:numFmt w:val="decimal"/>
      <w:lvlText w:val="7.10.%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EF275D"/>
    <w:multiLevelType w:val="multilevel"/>
    <w:tmpl w:val="C2943BC4"/>
    <w:lvl w:ilvl="0">
      <w:start w:val="4"/>
      <w:numFmt w:val="decimal"/>
      <w:lvlText w:val="%1."/>
      <w:lvlJc w:val="left"/>
      <w:pPr>
        <w:ind w:left="360" w:hanging="360"/>
      </w:pPr>
      <w:rPr>
        <w:rFonts w:hint="default"/>
      </w:rPr>
    </w:lvl>
    <w:lvl w:ilvl="1">
      <w:start w:val="2"/>
      <w:numFmt w:val="decimal"/>
      <w:lvlText w:val="%1.%2."/>
      <w:lvlJc w:val="left"/>
      <w:pPr>
        <w:ind w:left="1305"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24" w15:restartNumberingAfterBreak="0">
    <w:nsid w:val="2C7C48DE"/>
    <w:multiLevelType w:val="multilevel"/>
    <w:tmpl w:val="44C002DE"/>
    <w:lvl w:ilvl="0">
      <w:start w:val="7"/>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69442E"/>
    <w:multiLevelType w:val="hybridMultilevel"/>
    <w:tmpl w:val="A4C252F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31776D6F"/>
    <w:multiLevelType w:val="multilevel"/>
    <w:tmpl w:val="B896D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B60B36"/>
    <w:multiLevelType w:val="multilevel"/>
    <w:tmpl w:val="1E1C74D4"/>
    <w:lvl w:ilvl="0">
      <w:start w:val="1"/>
      <w:numFmt w:val="decimal"/>
      <w:lvlText w:val="8.3.%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F90C3D"/>
    <w:multiLevelType w:val="hybridMultilevel"/>
    <w:tmpl w:val="F2066544"/>
    <w:lvl w:ilvl="0" w:tplc="407C351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CF332D"/>
    <w:multiLevelType w:val="multilevel"/>
    <w:tmpl w:val="3B2C6BE4"/>
    <w:lvl w:ilvl="0">
      <w:start w:val="1"/>
      <w:numFmt w:val="decimal"/>
      <w:lvlText w:val="7.13.%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start w:val="14"/>
      <w:numFmt w:val="decimal"/>
      <w:lvlText w:val="%1.%2."/>
      <w:lvlJc w:val="left"/>
      <w:rPr>
        <w:rFonts w:asciiTheme="minorHAnsi" w:eastAsia="Franklin Gothic Heavy" w:hAnsiTheme="minorHAnsi" w:cs="Times New Roman" w:hint="default"/>
        <w:b/>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heme="minorHAnsi" w:eastAsia="Franklin Gothic Heavy"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36721C"/>
    <w:multiLevelType w:val="multilevel"/>
    <w:tmpl w:val="123855E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1" w15:restartNumberingAfterBreak="0">
    <w:nsid w:val="364372E8"/>
    <w:multiLevelType w:val="multilevel"/>
    <w:tmpl w:val="7186A4E0"/>
    <w:lvl w:ilvl="0">
      <w:start w:val="1"/>
      <w:numFmt w:val="decimal"/>
      <w:lvlText w:val="7.12.%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B16432"/>
    <w:multiLevelType w:val="hybridMultilevel"/>
    <w:tmpl w:val="50A671C8"/>
    <w:lvl w:ilvl="0" w:tplc="7F7076C8">
      <w:start w:val="1"/>
      <w:numFmt w:val="lowerLetter"/>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3" w15:restartNumberingAfterBreak="0">
    <w:nsid w:val="40000F4F"/>
    <w:multiLevelType w:val="multilevel"/>
    <w:tmpl w:val="A8DA5106"/>
    <w:lvl w:ilvl="0">
      <w:start w:val="1"/>
      <w:numFmt w:val="lowerLetter"/>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454A03"/>
    <w:multiLevelType w:val="hybridMultilevel"/>
    <w:tmpl w:val="CDCED47E"/>
    <w:lvl w:ilvl="0" w:tplc="FB70A9C0">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CB464F"/>
    <w:multiLevelType w:val="hybridMultilevel"/>
    <w:tmpl w:val="664859D0"/>
    <w:lvl w:ilvl="0" w:tplc="B2A0455C">
      <w:start w:val="1"/>
      <w:numFmt w:val="decimal"/>
      <w:lvlText w:val="%1."/>
      <w:lvlJc w:val="left"/>
      <w:pPr>
        <w:tabs>
          <w:tab w:val="num" w:pos="340"/>
        </w:tabs>
        <w:ind w:left="340" w:hanging="56"/>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CD5DA6"/>
    <w:multiLevelType w:val="multilevel"/>
    <w:tmpl w:val="693A65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E82C8C"/>
    <w:multiLevelType w:val="multilevel"/>
    <w:tmpl w:val="61740D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2D1440"/>
    <w:multiLevelType w:val="hybridMultilevel"/>
    <w:tmpl w:val="8564C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CEA7F96"/>
    <w:multiLevelType w:val="multilevel"/>
    <w:tmpl w:val="89866844"/>
    <w:lvl w:ilvl="0">
      <w:start w:val="10"/>
      <w:numFmt w:val="decimal"/>
      <w:lvlText w:val="7.%1."/>
      <w:lvlJc w:val="left"/>
      <w:rPr>
        <w:rFonts w:asciiTheme="minorHAnsi" w:eastAsia="Times New Roman" w:hAnsiTheme="minorHAnsi"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D504B09"/>
    <w:multiLevelType w:val="multilevel"/>
    <w:tmpl w:val="8FB46C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D7E246D"/>
    <w:multiLevelType w:val="hybridMultilevel"/>
    <w:tmpl w:val="3124A8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4FDA11A2"/>
    <w:multiLevelType w:val="multilevel"/>
    <w:tmpl w:val="9742415C"/>
    <w:lvl w:ilvl="0">
      <w:start w:val="1"/>
      <w:numFmt w:val="lowerLetter"/>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3347D2"/>
    <w:multiLevelType w:val="hybridMultilevel"/>
    <w:tmpl w:val="8B9C6C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A6655B"/>
    <w:multiLevelType w:val="multilevel"/>
    <w:tmpl w:val="507C3B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47F4934"/>
    <w:multiLevelType w:val="multilevel"/>
    <w:tmpl w:val="184446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CC35CB"/>
    <w:multiLevelType w:val="multilevel"/>
    <w:tmpl w:val="594AED5A"/>
    <w:lvl w:ilvl="0">
      <w:start w:val="1"/>
      <w:numFmt w:val="decimal"/>
      <w:lvlText w:val="%1."/>
      <w:lvlJc w:val="left"/>
      <w:pPr>
        <w:ind w:left="720" w:hanging="360"/>
      </w:pPr>
    </w:lvl>
    <w:lvl w:ilvl="1">
      <w:start w:val="1"/>
      <w:numFmt w:val="decimal"/>
      <w:isLgl/>
      <w:lvlText w:val="%1.%2."/>
      <w:lvlJc w:val="left"/>
      <w:pPr>
        <w:ind w:left="1080" w:hanging="720"/>
      </w:pPr>
      <w:rPr>
        <w:rFonts w:ascii="Calibri" w:eastAsia="Calibri" w:hAnsi="Calibri" w:cs="Calibri" w:hint="default"/>
        <w:b w:val="0"/>
        <w:color w:val="000000"/>
        <w:sz w:val="19"/>
      </w:rPr>
    </w:lvl>
    <w:lvl w:ilvl="2">
      <w:start w:val="1"/>
      <w:numFmt w:val="decimal"/>
      <w:isLgl/>
      <w:lvlText w:val="%1.%2.%3."/>
      <w:lvlJc w:val="left"/>
      <w:pPr>
        <w:ind w:left="1080" w:hanging="720"/>
      </w:pPr>
      <w:rPr>
        <w:rFonts w:ascii="Calibri" w:eastAsia="Calibri" w:hAnsi="Calibri" w:cs="Calibri" w:hint="default"/>
        <w:b w:val="0"/>
        <w:color w:val="000000"/>
        <w:sz w:val="19"/>
      </w:rPr>
    </w:lvl>
    <w:lvl w:ilvl="3">
      <w:start w:val="1"/>
      <w:numFmt w:val="decimal"/>
      <w:isLgl/>
      <w:lvlText w:val="%1.%2.%3.%4."/>
      <w:lvlJc w:val="left"/>
      <w:pPr>
        <w:ind w:left="1440" w:hanging="1080"/>
      </w:pPr>
      <w:rPr>
        <w:rFonts w:ascii="Calibri" w:eastAsia="Calibri" w:hAnsi="Calibri" w:cs="Calibri" w:hint="default"/>
        <w:b w:val="0"/>
        <w:color w:val="000000"/>
        <w:sz w:val="19"/>
      </w:rPr>
    </w:lvl>
    <w:lvl w:ilvl="4">
      <w:start w:val="1"/>
      <w:numFmt w:val="decimal"/>
      <w:isLgl/>
      <w:lvlText w:val="%1.%2.%3.%4.%5."/>
      <w:lvlJc w:val="left"/>
      <w:pPr>
        <w:ind w:left="1440" w:hanging="1080"/>
      </w:pPr>
      <w:rPr>
        <w:rFonts w:ascii="Calibri" w:eastAsia="Calibri" w:hAnsi="Calibri" w:cs="Calibri" w:hint="default"/>
        <w:b w:val="0"/>
        <w:color w:val="000000"/>
        <w:sz w:val="19"/>
      </w:rPr>
    </w:lvl>
    <w:lvl w:ilvl="5">
      <w:start w:val="1"/>
      <w:numFmt w:val="decimal"/>
      <w:isLgl/>
      <w:lvlText w:val="%1.%2.%3.%4.%5.%6."/>
      <w:lvlJc w:val="left"/>
      <w:pPr>
        <w:ind w:left="1800" w:hanging="1440"/>
      </w:pPr>
      <w:rPr>
        <w:rFonts w:ascii="Calibri" w:eastAsia="Calibri" w:hAnsi="Calibri" w:cs="Calibri" w:hint="default"/>
        <w:b w:val="0"/>
        <w:color w:val="000000"/>
        <w:sz w:val="19"/>
      </w:rPr>
    </w:lvl>
    <w:lvl w:ilvl="6">
      <w:start w:val="1"/>
      <w:numFmt w:val="decimal"/>
      <w:isLgl/>
      <w:lvlText w:val="%1.%2.%3.%4.%5.%6.%7."/>
      <w:lvlJc w:val="left"/>
      <w:pPr>
        <w:ind w:left="1800" w:hanging="1440"/>
      </w:pPr>
      <w:rPr>
        <w:rFonts w:ascii="Calibri" w:eastAsia="Calibri" w:hAnsi="Calibri" w:cs="Calibri" w:hint="default"/>
        <w:b w:val="0"/>
        <w:color w:val="000000"/>
        <w:sz w:val="19"/>
      </w:rPr>
    </w:lvl>
    <w:lvl w:ilvl="7">
      <w:start w:val="1"/>
      <w:numFmt w:val="decimal"/>
      <w:isLgl/>
      <w:lvlText w:val="%1.%2.%3.%4.%5.%6.%7.%8."/>
      <w:lvlJc w:val="left"/>
      <w:pPr>
        <w:ind w:left="2160" w:hanging="1800"/>
      </w:pPr>
      <w:rPr>
        <w:rFonts w:ascii="Calibri" w:eastAsia="Calibri" w:hAnsi="Calibri" w:cs="Calibri" w:hint="default"/>
        <w:b w:val="0"/>
        <w:color w:val="000000"/>
        <w:sz w:val="19"/>
      </w:rPr>
    </w:lvl>
    <w:lvl w:ilvl="8">
      <w:start w:val="1"/>
      <w:numFmt w:val="decimal"/>
      <w:isLgl/>
      <w:lvlText w:val="%1.%2.%3.%4.%5.%6.%7.%8.%9."/>
      <w:lvlJc w:val="left"/>
      <w:pPr>
        <w:ind w:left="2160" w:hanging="1800"/>
      </w:pPr>
      <w:rPr>
        <w:rFonts w:ascii="Calibri" w:eastAsia="Calibri" w:hAnsi="Calibri" w:cs="Calibri" w:hint="default"/>
        <w:b w:val="0"/>
        <w:color w:val="000000"/>
        <w:sz w:val="19"/>
      </w:rPr>
    </w:lvl>
  </w:abstractNum>
  <w:abstractNum w:abstractNumId="47" w15:restartNumberingAfterBreak="0">
    <w:nsid w:val="5F7567BA"/>
    <w:multiLevelType w:val="hybridMultilevel"/>
    <w:tmpl w:val="52644E4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8" w15:restartNumberingAfterBreak="0">
    <w:nsid w:val="5FA926B4"/>
    <w:multiLevelType w:val="multilevel"/>
    <w:tmpl w:val="053A00B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2035841"/>
    <w:multiLevelType w:val="hybridMultilevel"/>
    <w:tmpl w:val="5CE41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2396776"/>
    <w:multiLevelType w:val="multilevel"/>
    <w:tmpl w:val="93F800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186126"/>
    <w:multiLevelType w:val="multilevel"/>
    <w:tmpl w:val="D92A9A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33107C9"/>
    <w:multiLevelType w:val="hybridMultilevel"/>
    <w:tmpl w:val="B0ECC23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64780E31"/>
    <w:multiLevelType w:val="multilevel"/>
    <w:tmpl w:val="D3867C6C"/>
    <w:lvl w:ilvl="0">
      <w:start w:val="1"/>
      <w:numFmt w:val="decimal"/>
      <w:lvlText w:val="5.11.%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48C1CF3"/>
    <w:multiLevelType w:val="hybridMultilevel"/>
    <w:tmpl w:val="C00E8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246023"/>
    <w:multiLevelType w:val="multilevel"/>
    <w:tmpl w:val="10947B4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7A6D6B"/>
    <w:multiLevelType w:val="multilevel"/>
    <w:tmpl w:val="D41CF240"/>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7" w15:restartNumberingAfterBreak="0">
    <w:nsid w:val="67A4464E"/>
    <w:multiLevelType w:val="multilevel"/>
    <w:tmpl w:val="D0944D90"/>
    <w:lvl w:ilvl="0">
      <w:start w:val="4"/>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764C94"/>
    <w:multiLevelType w:val="multilevel"/>
    <w:tmpl w:val="C6CE7F02"/>
    <w:lvl w:ilvl="0">
      <w:start w:val="8"/>
      <w:numFmt w:val="decimal"/>
      <w:lvlText w:val="5.%1."/>
      <w:lvlJc w:val="left"/>
      <w:rPr>
        <w:rFonts w:asciiTheme="minorHAnsi" w:eastAsia="Times New Roman" w:hAnsiTheme="minorHAnsi"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0F9608C"/>
    <w:multiLevelType w:val="hybridMultilevel"/>
    <w:tmpl w:val="E880F718"/>
    <w:lvl w:ilvl="0" w:tplc="44E47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15:restartNumberingAfterBreak="0">
    <w:nsid w:val="71202117"/>
    <w:multiLevelType w:val="multilevel"/>
    <w:tmpl w:val="9C142BA2"/>
    <w:lvl w:ilvl="0">
      <w:start w:val="3"/>
      <w:numFmt w:val="decimal"/>
      <w:lvlText w:val="7.10.%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FA66D9"/>
    <w:multiLevelType w:val="hybridMultilevel"/>
    <w:tmpl w:val="F4ECBCD0"/>
    <w:lvl w:ilvl="0" w:tplc="DEF044F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73636A1B"/>
    <w:multiLevelType w:val="hybridMultilevel"/>
    <w:tmpl w:val="CA720B0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63" w15:restartNumberingAfterBreak="0">
    <w:nsid w:val="76FC7C7F"/>
    <w:multiLevelType w:val="multilevel"/>
    <w:tmpl w:val="79786C2C"/>
    <w:lvl w:ilvl="0">
      <w:start w:val="1"/>
      <w:numFmt w:val="decimal"/>
      <w:lvlText w:val="5.9.%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A11D98"/>
    <w:multiLevelType w:val="hybridMultilevel"/>
    <w:tmpl w:val="EB5CB036"/>
    <w:lvl w:ilvl="0" w:tplc="7B640EF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79202245"/>
    <w:multiLevelType w:val="multilevel"/>
    <w:tmpl w:val="5C3489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AE6B86"/>
    <w:multiLevelType w:val="multilevel"/>
    <w:tmpl w:val="70B8C94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A1D7D81"/>
    <w:multiLevelType w:val="multilevel"/>
    <w:tmpl w:val="1EA4C6C4"/>
    <w:lvl w:ilvl="0">
      <w:start w:val="1"/>
      <w:numFmt w:val="decimal"/>
      <w:lvlText w:val="5.16.%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A2819A3"/>
    <w:multiLevelType w:val="hybridMultilevel"/>
    <w:tmpl w:val="4DC29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A7D723C"/>
    <w:multiLevelType w:val="multilevel"/>
    <w:tmpl w:val="3AF656DE"/>
    <w:lvl w:ilvl="0">
      <w:start w:val="1"/>
      <w:numFmt w:val="decimal"/>
      <w:lvlText w:val="5.12.%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C10185"/>
    <w:multiLevelType w:val="hybridMultilevel"/>
    <w:tmpl w:val="FA121D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7FA81581"/>
    <w:multiLevelType w:val="multilevel"/>
    <w:tmpl w:val="C79AEC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1"/>
  </w:num>
  <w:num w:numId="3">
    <w:abstractNumId w:val="9"/>
  </w:num>
  <w:num w:numId="4">
    <w:abstractNumId w:val="56"/>
  </w:num>
  <w:num w:numId="5">
    <w:abstractNumId w:val="70"/>
  </w:num>
  <w:num w:numId="6">
    <w:abstractNumId w:val="54"/>
  </w:num>
  <w:num w:numId="7">
    <w:abstractNumId w:val="38"/>
  </w:num>
  <w:num w:numId="8">
    <w:abstractNumId w:val="52"/>
  </w:num>
  <w:num w:numId="9">
    <w:abstractNumId w:val="62"/>
  </w:num>
  <w:num w:numId="10">
    <w:abstractNumId w:val="49"/>
  </w:num>
  <w:num w:numId="11">
    <w:abstractNumId w:val="47"/>
  </w:num>
  <w:num w:numId="12">
    <w:abstractNumId w:val="15"/>
  </w:num>
  <w:num w:numId="13">
    <w:abstractNumId w:val="46"/>
  </w:num>
  <w:num w:numId="14">
    <w:abstractNumId w:val="6"/>
  </w:num>
  <w:num w:numId="15">
    <w:abstractNumId w:val="68"/>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40"/>
  </w:num>
  <w:num w:numId="20">
    <w:abstractNumId w:val="1"/>
  </w:num>
  <w:num w:numId="21">
    <w:abstractNumId w:val="50"/>
  </w:num>
  <w:num w:numId="22">
    <w:abstractNumId w:val="44"/>
  </w:num>
  <w:num w:numId="23">
    <w:abstractNumId w:val="58"/>
  </w:num>
  <w:num w:numId="24">
    <w:abstractNumId w:val="63"/>
  </w:num>
  <w:num w:numId="25">
    <w:abstractNumId w:val="26"/>
  </w:num>
  <w:num w:numId="26">
    <w:abstractNumId w:val="19"/>
  </w:num>
  <w:num w:numId="27">
    <w:abstractNumId w:val="53"/>
  </w:num>
  <w:num w:numId="28">
    <w:abstractNumId w:val="69"/>
  </w:num>
  <w:num w:numId="29">
    <w:abstractNumId w:val="37"/>
  </w:num>
  <w:num w:numId="30">
    <w:abstractNumId w:val="67"/>
  </w:num>
  <w:num w:numId="31">
    <w:abstractNumId w:val="33"/>
  </w:num>
  <w:num w:numId="32">
    <w:abstractNumId w:val="42"/>
  </w:num>
  <w:num w:numId="33">
    <w:abstractNumId w:val="14"/>
  </w:num>
  <w:num w:numId="34">
    <w:abstractNumId w:val="36"/>
  </w:num>
  <w:num w:numId="35">
    <w:abstractNumId w:val="4"/>
  </w:num>
  <w:num w:numId="36">
    <w:abstractNumId w:val="39"/>
  </w:num>
  <w:num w:numId="37">
    <w:abstractNumId w:val="22"/>
  </w:num>
  <w:num w:numId="38">
    <w:abstractNumId w:val="60"/>
  </w:num>
  <w:num w:numId="39">
    <w:abstractNumId w:val="16"/>
  </w:num>
  <w:num w:numId="40">
    <w:abstractNumId w:val="31"/>
  </w:num>
  <w:num w:numId="41">
    <w:abstractNumId w:val="29"/>
  </w:num>
  <w:num w:numId="42">
    <w:abstractNumId w:val="5"/>
  </w:num>
  <w:num w:numId="43">
    <w:abstractNumId w:val="65"/>
  </w:num>
  <w:num w:numId="44">
    <w:abstractNumId w:val="27"/>
  </w:num>
  <w:num w:numId="45">
    <w:abstractNumId w:val="8"/>
  </w:num>
  <w:num w:numId="46">
    <w:abstractNumId w:val="12"/>
  </w:num>
  <w:num w:numId="47">
    <w:abstractNumId w:val="21"/>
  </w:num>
  <w:num w:numId="48">
    <w:abstractNumId w:val="23"/>
  </w:num>
  <w:num w:numId="49">
    <w:abstractNumId w:val="11"/>
  </w:num>
  <w:num w:numId="50">
    <w:abstractNumId w:val="55"/>
  </w:num>
  <w:num w:numId="51">
    <w:abstractNumId w:val="45"/>
  </w:num>
  <w:num w:numId="52">
    <w:abstractNumId w:val="32"/>
  </w:num>
  <w:num w:numId="53">
    <w:abstractNumId w:val="0"/>
  </w:num>
  <w:num w:numId="54">
    <w:abstractNumId w:val="3"/>
  </w:num>
  <w:num w:numId="55">
    <w:abstractNumId w:val="20"/>
  </w:num>
  <w:num w:numId="56">
    <w:abstractNumId w:val="13"/>
  </w:num>
  <w:num w:numId="57">
    <w:abstractNumId w:val="48"/>
  </w:num>
  <w:num w:numId="58">
    <w:abstractNumId w:val="24"/>
  </w:num>
  <w:num w:numId="59">
    <w:abstractNumId w:val="51"/>
  </w:num>
  <w:num w:numId="60">
    <w:abstractNumId w:val="18"/>
  </w:num>
  <w:num w:numId="61">
    <w:abstractNumId w:val="2"/>
  </w:num>
  <w:num w:numId="62">
    <w:abstractNumId w:val="43"/>
  </w:num>
  <w:num w:numId="63">
    <w:abstractNumId w:val="57"/>
  </w:num>
  <w:num w:numId="64">
    <w:abstractNumId w:val="30"/>
  </w:num>
  <w:num w:numId="65">
    <w:abstractNumId w:val="64"/>
  </w:num>
  <w:num w:numId="66">
    <w:abstractNumId w:val="66"/>
  </w:num>
  <w:num w:numId="67">
    <w:abstractNumId w:val="17"/>
  </w:num>
  <w:num w:numId="68">
    <w:abstractNumId w:val="35"/>
  </w:num>
  <w:num w:numId="69">
    <w:abstractNumId w:val="34"/>
  </w:num>
  <w:num w:numId="70">
    <w:abstractNumId w:val="61"/>
  </w:num>
  <w:num w:numId="71">
    <w:abstractNumId w:val="28"/>
  </w:num>
  <w:num w:numId="72">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06"/>
    <w:rsid w:val="000000B2"/>
    <w:rsid w:val="0000043B"/>
    <w:rsid w:val="00000B20"/>
    <w:rsid w:val="000014E9"/>
    <w:rsid w:val="000035D9"/>
    <w:rsid w:val="00004A3C"/>
    <w:rsid w:val="000050CB"/>
    <w:rsid w:val="000057C1"/>
    <w:rsid w:val="00006882"/>
    <w:rsid w:val="00006E1B"/>
    <w:rsid w:val="00007BAD"/>
    <w:rsid w:val="0001003C"/>
    <w:rsid w:val="000107E0"/>
    <w:rsid w:val="000114E5"/>
    <w:rsid w:val="000118CC"/>
    <w:rsid w:val="000119B5"/>
    <w:rsid w:val="000138A6"/>
    <w:rsid w:val="00013DD4"/>
    <w:rsid w:val="000150C9"/>
    <w:rsid w:val="00015394"/>
    <w:rsid w:val="000171CE"/>
    <w:rsid w:val="0001741E"/>
    <w:rsid w:val="00017A21"/>
    <w:rsid w:val="00020549"/>
    <w:rsid w:val="00020A5C"/>
    <w:rsid w:val="00020F8E"/>
    <w:rsid w:val="00021567"/>
    <w:rsid w:val="00022B1A"/>
    <w:rsid w:val="00023468"/>
    <w:rsid w:val="000237AB"/>
    <w:rsid w:val="00023DC8"/>
    <w:rsid w:val="00024BF7"/>
    <w:rsid w:val="00026325"/>
    <w:rsid w:val="000268E4"/>
    <w:rsid w:val="00026F4C"/>
    <w:rsid w:val="00027A3B"/>
    <w:rsid w:val="00027C00"/>
    <w:rsid w:val="00032FEA"/>
    <w:rsid w:val="00033432"/>
    <w:rsid w:val="00035AA0"/>
    <w:rsid w:val="00036A57"/>
    <w:rsid w:val="00036ADE"/>
    <w:rsid w:val="00040D6C"/>
    <w:rsid w:val="0004264D"/>
    <w:rsid w:val="00042CBD"/>
    <w:rsid w:val="00044C7E"/>
    <w:rsid w:val="000451B5"/>
    <w:rsid w:val="00045A19"/>
    <w:rsid w:val="000511DE"/>
    <w:rsid w:val="0005388C"/>
    <w:rsid w:val="00057570"/>
    <w:rsid w:val="0005759B"/>
    <w:rsid w:val="00057726"/>
    <w:rsid w:val="000651CC"/>
    <w:rsid w:val="00066CC2"/>
    <w:rsid w:val="00066E8F"/>
    <w:rsid w:val="00067A63"/>
    <w:rsid w:val="0007141C"/>
    <w:rsid w:val="00074A54"/>
    <w:rsid w:val="00074D06"/>
    <w:rsid w:val="000776A6"/>
    <w:rsid w:val="00081343"/>
    <w:rsid w:val="00081967"/>
    <w:rsid w:val="00081D5E"/>
    <w:rsid w:val="00084078"/>
    <w:rsid w:val="000842AE"/>
    <w:rsid w:val="000848F9"/>
    <w:rsid w:val="0008597A"/>
    <w:rsid w:val="000871B6"/>
    <w:rsid w:val="00092E44"/>
    <w:rsid w:val="000945C9"/>
    <w:rsid w:val="000A2498"/>
    <w:rsid w:val="000A27F3"/>
    <w:rsid w:val="000A308E"/>
    <w:rsid w:val="000A583B"/>
    <w:rsid w:val="000A5947"/>
    <w:rsid w:val="000B2473"/>
    <w:rsid w:val="000B2616"/>
    <w:rsid w:val="000B3320"/>
    <w:rsid w:val="000B5606"/>
    <w:rsid w:val="000B713D"/>
    <w:rsid w:val="000C1F88"/>
    <w:rsid w:val="000C44F0"/>
    <w:rsid w:val="000C79EF"/>
    <w:rsid w:val="000C7FEF"/>
    <w:rsid w:val="000D3ABE"/>
    <w:rsid w:val="000D3B04"/>
    <w:rsid w:val="000D7936"/>
    <w:rsid w:val="000E090E"/>
    <w:rsid w:val="000E1115"/>
    <w:rsid w:val="000E1CFE"/>
    <w:rsid w:val="000E2A03"/>
    <w:rsid w:val="000E32FB"/>
    <w:rsid w:val="000F039E"/>
    <w:rsid w:val="000F2DB1"/>
    <w:rsid w:val="000F3B4F"/>
    <w:rsid w:val="000F47B9"/>
    <w:rsid w:val="000F5F35"/>
    <w:rsid w:val="000F6EC7"/>
    <w:rsid w:val="00102407"/>
    <w:rsid w:val="00102FDF"/>
    <w:rsid w:val="00105489"/>
    <w:rsid w:val="0010777D"/>
    <w:rsid w:val="0011188B"/>
    <w:rsid w:val="00111C3A"/>
    <w:rsid w:val="00111E5E"/>
    <w:rsid w:val="0011276D"/>
    <w:rsid w:val="001142E8"/>
    <w:rsid w:val="001155DC"/>
    <w:rsid w:val="00121FC9"/>
    <w:rsid w:val="00122EC8"/>
    <w:rsid w:val="001248C4"/>
    <w:rsid w:val="00126313"/>
    <w:rsid w:val="00136959"/>
    <w:rsid w:val="00140325"/>
    <w:rsid w:val="00140CC2"/>
    <w:rsid w:val="00145420"/>
    <w:rsid w:val="00147D13"/>
    <w:rsid w:val="00150557"/>
    <w:rsid w:val="001523FB"/>
    <w:rsid w:val="00152A76"/>
    <w:rsid w:val="00152B02"/>
    <w:rsid w:val="00153CCE"/>
    <w:rsid w:val="00154440"/>
    <w:rsid w:val="00154A09"/>
    <w:rsid w:val="001555AF"/>
    <w:rsid w:val="001604A8"/>
    <w:rsid w:val="00162AED"/>
    <w:rsid w:val="00166869"/>
    <w:rsid w:val="0017062F"/>
    <w:rsid w:val="0017490A"/>
    <w:rsid w:val="00176B85"/>
    <w:rsid w:val="0018054F"/>
    <w:rsid w:val="00184CD8"/>
    <w:rsid w:val="001853C4"/>
    <w:rsid w:val="00186058"/>
    <w:rsid w:val="001924F5"/>
    <w:rsid w:val="00192FDE"/>
    <w:rsid w:val="0019327A"/>
    <w:rsid w:val="00193968"/>
    <w:rsid w:val="0019502E"/>
    <w:rsid w:val="00195163"/>
    <w:rsid w:val="00197A8B"/>
    <w:rsid w:val="001A1196"/>
    <w:rsid w:val="001A28B0"/>
    <w:rsid w:val="001A67BD"/>
    <w:rsid w:val="001A794D"/>
    <w:rsid w:val="001B0B5C"/>
    <w:rsid w:val="001B3B3C"/>
    <w:rsid w:val="001B55CF"/>
    <w:rsid w:val="001C1026"/>
    <w:rsid w:val="001C2A23"/>
    <w:rsid w:val="001C2FB6"/>
    <w:rsid w:val="001C3ED7"/>
    <w:rsid w:val="001C475F"/>
    <w:rsid w:val="001C53BF"/>
    <w:rsid w:val="001C6F4D"/>
    <w:rsid w:val="001D31B8"/>
    <w:rsid w:val="001D4234"/>
    <w:rsid w:val="001D4600"/>
    <w:rsid w:val="001D6781"/>
    <w:rsid w:val="001E3895"/>
    <w:rsid w:val="001E6A5C"/>
    <w:rsid w:val="001F035E"/>
    <w:rsid w:val="001F07D5"/>
    <w:rsid w:val="001F4FF1"/>
    <w:rsid w:val="001F5A65"/>
    <w:rsid w:val="001F6606"/>
    <w:rsid w:val="00201D04"/>
    <w:rsid w:val="00202BD9"/>
    <w:rsid w:val="00202D21"/>
    <w:rsid w:val="00202FB0"/>
    <w:rsid w:val="0020317A"/>
    <w:rsid w:val="002036E3"/>
    <w:rsid w:val="00203F2B"/>
    <w:rsid w:val="002079A3"/>
    <w:rsid w:val="002117A1"/>
    <w:rsid w:val="0021214A"/>
    <w:rsid w:val="0021248A"/>
    <w:rsid w:val="00213E40"/>
    <w:rsid w:val="00213F38"/>
    <w:rsid w:val="002164E6"/>
    <w:rsid w:val="00216A4C"/>
    <w:rsid w:val="00217403"/>
    <w:rsid w:val="002174E0"/>
    <w:rsid w:val="00220E00"/>
    <w:rsid w:val="00221517"/>
    <w:rsid w:val="00221583"/>
    <w:rsid w:val="00221D8B"/>
    <w:rsid w:val="002225D9"/>
    <w:rsid w:val="00222BBC"/>
    <w:rsid w:val="0022532B"/>
    <w:rsid w:val="00226502"/>
    <w:rsid w:val="00226A18"/>
    <w:rsid w:val="00227E5F"/>
    <w:rsid w:val="00232249"/>
    <w:rsid w:val="002338E9"/>
    <w:rsid w:val="0023698E"/>
    <w:rsid w:val="00236F22"/>
    <w:rsid w:val="0023731F"/>
    <w:rsid w:val="002402F7"/>
    <w:rsid w:val="0024232D"/>
    <w:rsid w:val="00242657"/>
    <w:rsid w:val="0024269A"/>
    <w:rsid w:val="00242AB4"/>
    <w:rsid w:val="00244224"/>
    <w:rsid w:val="00244D28"/>
    <w:rsid w:val="002466D4"/>
    <w:rsid w:val="0025037F"/>
    <w:rsid w:val="00250E2E"/>
    <w:rsid w:val="00252131"/>
    <w:rsid w:val="0025289E"/>
    <w:rsid w:val="0025403D"/>
    <w:rsid w:val="00255340"/>
    <w:rsid w:val="0025542E"/>
    <w:rsid w:val="0025734F"/>
    <w:rsid w:val="0025755B"/>
    <w:rsid w:val="002604A2"/>
    <w:rsid w:val="00262CA1"/>
    <w:rsid w:val="00262D7E"/>
    <w:rsid w:val="002634BA"/>
    <w:rsid w:val="00263A4C"/>
    <w:rsid w:val="00264A37"/>
    <w:rsid w:val="00270D90"/>
    <w:rsid w:val="00271BC2"/>
    <w:rsid w:val="00274693"/>
    <w:rsid w:val="00276D8A"/>
    <w:rsid w:val="0028004C"/>
    <w:rsid w:val="00280593"/>
    <w:rsid w:val="00280AC7"/>
    <w:rsid w:val="0028736F"/>
    <w:rsid w:val="00287D72"/>
    <w:rsid w:val="002902EE"/>
    <w:rsid w:val="00290645"/>
    <w:rsid w:val="00294B11"/>
    <w:rsid w:val="002956CC"/>
    <w:rsid w:val="0029710F"/>
    <w:rsid w:val="00297C4B"/>
    <w:rsid w:val="00297D12"/>
    <w:rsid w:val="002A165A"/>
    <w:rsid w:val="002A17E9"/>
    <w:rsid w:val="002A2CC3"/>
    <w:rsid w:val="002A32A7"/>
    <w:rsid w:val="002A38C0"/>
    <w:rsid w:val="002A3ECF"/>
    <w:rsid w:val="002A449A"/>
    <w:rsid w:val="002A48AA"/>
    <w:rsid w:val="002A6A63"/>
    <w:rsid w:val="002A7474"/>
    <w:rsid w:val="002A7503"/>
    <w:rsid w:val="002B09BB"/>
    <w:rsid w:val="002B397C"/>
    <w:rsid w:val="002B5016"/>
    <w:rsid w:val="002B5EC9"/>
    <w:rsid w:val="002B6289"/>
    <w:rsid w:val="002C2785"/>
    <w:rsid w:val="002C417C"/>
    <w:rsid w:val="002C48F5"/>
    <w:rsid w:val="002C4C0F"/>
    <w:rsid w:val="002C5F24"/>
    <w:rsid w:val="002D02CE"/>
    <w:rsid w:val="002D1570"/>
    <w:rsid w:val="002D3A4B"/>
    <w:rsid w:val="002D4E0E"/>
    <w:rsid w:val="002D5307"/>
    <w:rsid w:val="002E1888"/>
    <w:rsid w:val="002E1985"/>
    <w:rsid w:val="002E1D90"/>
    <w:rsid w:val="002E4B4B"/>
    <w:rsid w:val="002E52DC"/>
    <w:rsid w:val="002E6508"/>
    <w:rsid w:val="002F03DA"/>
    <w:rsid w:val="002F305E"/>
    <w:rsid w:val="002F40A7"/>
    <w:rsid w:val="002F5068"/>
    <w:rsid w:val="00300631"/>
    <w:rsid w:val="00300B04"/>
    <w:rsid w:val="00302333"/>
    <w:rsid w:val="00303D5D"/>
    <w:rsid w:val="00304D98"/>
    <w:rsid w:val="0031041D"/>
    <w:rsid w:val="00310B6D"/>
    <w:rsid w:val="0031109B"/>
    <w:rsid w:val="0031597A"/>
    <w:rsid w:val="00317824"/>
    <w:rsid w:val="00317CBA"/>
    <w:rsid w:val="00317F99"/>
    <w:rsid w:val="00321856"/>
    <w:rsid w:val="0032221F"/>
    <w:rsid w:val="00325283"/>
    <w:rsid w:val="0032638A"/>
    <w:rsid w:val="00331287"/>
    <w:rsid w:val="003313D4"/>
    <w:rsid w:val="003323C3"/>
    <w:rsid w:val="00333901"/>
    <w:rsid w:val="003357CD"/>
    <w:rsid w:val="00337B45"/>
    <w:rsid w:val="00341173"/>
    <w:rsid w:val="003436A2"/>
    <w:rsid w:val="00344643"/>
    <w:rsid w:val="00345C5E"/>
    <w:rsid w:val="00345CCD"/>
    <w:rsid w:val="00346736"/>
    <w:rsid w:val="00346F69"/>
    <w:rsid w:val="00347741"/>
    <w:rsid w:val="00347890"/>
    <w:rsid w:val="0035575D"/>
    <w:rsid w:val="0035704E"/>
    <w:rsid w:val="003576B2"/>
    <w:rsid w:val="00357A7E"/>
    <w:rsid w:val="00360647"/>
    <w:rsid w:val="00360665"/>
    <w:rsid w:val="003616FB"/>
    <w:rsid w:val="00363D36"/>
    <w:rsid w:val="00364092"/>
    <w:rsid w:val="00365686"/>
    <w:rsid w:val="00365EE3"/>
    <w:rsid w:val="003663E8"/>
    <w:rsid w:val="0037039D"/>
    <w:rsid w:val="00373B2A"/>
    <w:rsid w:val="00374E3D"/>
    <w:rsid w:val="00376960"/>
    <w:rsid w:val="00377BC1"/>
    <w:rsid w:val="00382404"/>
    <w:rsid w:val="003902A1"/>
    <w:rsid w:val="00390462"/>
    <w:rsid w:val="003959BB"/>
    <w:rsid w:val="00396EDF"/>
    <w:rsid w:val="0039792E"/>
    <w:rsid w:val="003A3CB5"/>
    <w:rsid w:val="003A40FC"/>
    <w:rsid w:val="003A55AD"/>
    <w:rsid w:val="003A6869"/>
    <w:rsid w:val="003B06A9"/>
    <w:rsid w:val="003B151F"/>
    <w:rsid w:val="003B2394"/>
    <w:rsid w:val="003B255E"/>
    <w:rsid w:val="003B3FFA"/>
    <w:rsid w:val="003C03DC"/>
    <w:rsid w:val="003C2D09"/>
    <w:rsid w:val="003C2F95"/>
    <w:rsid w:val="003C3588"/>
    <w:rsid w:val="003C38CC"/>
    <w:rsid w:val="003C6617"/>
    <w:rsid w:val="003C6BDD"/>
    <w:rsid w:val="003D1B24"/>
    <w:rsid w:val="003D29E1"/>
    <w:rsid w:val="003E191D"/>
    <w:rsid w:val="003E1C2F"/>
    <w:rsid w:val="003F0A6C"/>
    <w:rsid w:val="003F755A"/>
    <w:rsid w:val="003F797D"/>
    <w:rsid w:val="00400F16"/>
    <w:rsid w:val="00405132"/>
    <w:rsid w:val="00405F4F"/>
    <w:rsid w:val="0040776C"/>
    <w:rsid w:val="004114E4"/>
    <w:rsid w:val="004115EF"/>
    <w:rsid w:val="004123F4"/>
    <w:rsid w:val="004127DC"/>
    <w:rsid w:val="004129E0"/>
    <w:rsid w:val="004154C0"/>
    <w:rsid w:val="00416861"/>
    <w:rsid w:val="0042050A"/>
    <w:rsid w:val="004210E5"/>
    <w:rsid w:val="0042126E"/>
    <w:rsid w:val="00423413"/>
    <w:rsid w:val="00423A22"/>
    <w:rsid w:val="00425F2E"/>
    <w:rsid w:val="0042613A"/>
    <w:rsid w:val="00426C06"/>
    <w:rsid w:val="00427679"/>
    <w:rsid w:val="00427E83"/>
    <w:rsid w:val="00430855"/>
    <w:rsid w:val="0043653E"/>
    <w:rsid w:val="00441E8A"/>
    <w:rsid w:val="004421E7"/>
    <w:rsid w:val="00442919"/>
    <w:rsid w:val="004433BC"/>
    <w:rsid w:val="004435A1"/>
    <w:rsid w:val="004435B7"/>
    <w:rsid w:val="00444407"/>
    <w:rsid w:val="00444FF7"/>
    <w:rsid w:val="00445E71"/>
    <w:rsid w:val="00451BA5"/>
    <w:rsid w:val="00455F88"/>
    <w:rsid w:val="004565F8"/>
    <w:rsid w:val="00456617"/>
    <w:rsid w:val="004567FA"/>
    <w:rsid w:val="00457213"/>
    <w:rsid w:val="00460566"/>
    <w:rsid w:val="004612D3"/>
    <w:rsid w:val="00463467"/>
    <w:rsid w:val="00463D7A"/>
    <w:rsid w:val="00465F53"/>
    <w:rsid w:val="00467526"/>
    <w:rsid w:val="00470D3C"/>
    <w:rsid w:val="00472447"/>
    <w:rsid w:val="00476336"/>
    <w:rsid w:val="00480A7E"/>
    <w:rsid w:val="00480E46"/>
    <w:rsid w:val="0048105D"/>
    <w:rsid w:val="00481607"/>
    <w:rsid w:val="0048399F"/>
    <w:rsid w:val="00483C50"/>
    <w:rsid w:val="004854CA"/>
    <w:rsid w:val="00487327"/>
    <w:rsid w:val="00487947"/>
    <w:rsid w:val="00487A6D"/>
    <w:rsid w:val="004908AB"/>
    <w:rsid w:val="00490BE4"/>
    <w:rsid w:val="00491D79"/>
    <w:rsid w:val="004920F6"/>
    <w:rsid w:val="00492D68"/>
    <w:rsid w:val="00497A8F"/>
    <w:rsid w:val="004A3352"/>
    <w:rsid w:val="004A5635"/>
    <w:rsid w:val="004B1B0B"/>
    <w:rsid w:val="004B4151"/>
    <w:rsid w:val="004B5543"/>
    <w:rsid w:val="004B59E2"/>
    <w:rsid w:val="004C0AEA"/>
    <w:rsid w:val="004C0C6D"/>
    <w:rsid w:val="004C1749"/>
    <w:rsid w:val="004C19C1"/>
    <w:rsid w:val="004C5A92"/>
    <w:rsid w:val="004D045F"/>
    <w:rsid w:val="004D4B0E"/>
    <w:rsid w:val="004E13A9"/>
    <w:rsid w:val="004E1B06"/>
    <w:rsid w:val="004E3E6E"/>
    <w:rsid w:val="004E4A65"/>
    <w:rsid w:val="004E5C87"/>
    <w:rsid w:val="004E66E3"/>
    <w:rsid w:val="004E72FF"/>
    <w:rsid w:val="004F2882"/>
    <w:rsid w:val="004F415E"/>
    <w:rsid w:val="004F491F"/>
    <w:rsid w:val="004F7ADB"/>
    <w:rsid w:val="004F7F97"/>
    <w:rsid w:val="00501360"/>
    <w:rsid w:val="00501DB3"/>
    <w:rsid w:val="005038EB"/>
    <w:rsid w:val="005049FA"/>
    <w:rsid w:val="00506F8C"/>
    <w:rsid w:val="00510518"/>
    <w:rsid w:val="00510E27"/>
    <w:rsid w:val="0051143B"/>
    <w:rsid w:val="00511D99"/>
    <w:rsid w:val="00512E32"/>
    <w:rsid w:val="00514FC0"/>
    <w:rsid w:val="005160EE"/>
    <w:rsid w:val="0051642A"/>
    <w:rsid w:val="005167F2"/>
    <w:rsid w:val="00516CB6"/>
    <w:rsid w:val="00517811"/>
    <w:rsid w:val="0052161C"/>
    <w:rsid w:val="00523393"/>
    <w:rsid w:val="00525059"/>
    <w:rsid w:val="0052555F"/>
    <w:rsid w:val="00525BC9"/>
    <w:rsid w:val="00526B7D"/>
    <w:rsid w:val="00527277"/>
    <w:rsid w:val="00530A11"/>
    <w:rsid w:val="00530E18"/>
    <w:rsid w:val="005321E1"/>
    <w:rsid w:val="0053346D"/>
    <w:rsid w:val="00534486"/>
    <w:rsid w:val="00534A41"/>
    <w:rsid w:val="00535EF3"/>
    <w:rsid w:val="00536405"/>
    <w:rsid w:val="00536BA5"/>
    <w:rsid w:val="00536BAC"/>
    <w:rsid w:val="005378BE"/>
    <w:rsid w:val="00540D54"/>
    <w:rsid w:val="00541668"/>
    <w:rsid w:val="00541E4B"/>
    <w:rsid w:val="00541EA7"/>
    <w:rsid w:val="00545679"/>
    <w:rsid w:val="00545E7D"/>
    <w:rsid w:val="00546DE4"/>
    <w:rsid w:val="00552532"/>
    <w:rsid w:val="00552CFE"/>
    <w:rsid w:val="0055512A"/>
    <w:rsid w:val="00555460"/>
    <w:rsid w:val="00560242"/>
    <w:rsid w:val="005618DF"/>
    <w:rsid w:val="00562E33"/>
    <w:rsid w:val="00566533"/>
    <w:rsid w:val="00566A0E"/>
    <w:rsid w:val="00571D7A"/>
    <w:rsid w:val="00573C2C"/>
    <w:rsid w:val="00574B0A"/>
    <w:rsid w:val="00576020"/>
    <w:rsid w:val="00576E02"/>
    <w:rsid w:val="0058014B"/>
    <w:rsid w:val="005826B7"/>
    <w:rsid w:val="005842C9"/>
    <w:rsid w:val="00585AFE"/>
    <w:rsid w:val="00585B41"/>
    <w:rsid w:val="00587E9A"/>
    <w:rsid w:val="0059103C"/>
    <w:rsid w:val="005936DD"/>
    <w:rsid w:val="00593AC1"/>
    <w:rsid w:val="00594C83"/>
    <w:rsid w:val="00594E3D"/>
    <w:rsid w:val="0059550A"/>
    <w:rsid w:val="0059556B"/>
    <w:rsid w:val="0059631D"/>
    <w:rsid w:val="00597476"/>
    <w:rsid w:val="0059786E"/>
    <w:rsid w:val="005A1FE4"/>
    <w:rsid w:val="005A3A46"/>
    <w:rsid w:val="005A4AE7"/>
    <w:rsid w:val="005A6167"/>
    <w:rsid w:val="005A648D"/>
    <w:rsid w:val="005A68CA"/>
    <w:rsid w:val="005A69A7"/>
    <w:rsid w:val="005A7154"/>
    <w:rsid w:val="005B1886"/>
    <w:rsid w:val="005B238E"/>
    <w:rsid w:val="005B3727"/>
    <w:rsid w:val="005B37C5"/>
    <w:rsid w:val="005B4343"/>
    <w:rsid w:val="005B6C09"/>
    <w:rsid w:val="005B7B47"/>
    <w:rsid w:val="005C0159"/>
    <w:rsid w:val="005C56C9"/>
    <w:rsid w:val="005C63CD"/>
    <w:rsid w:val="005C750D"/>
    <w:rsid w:val="005C79D7"/>
    <w:rsid w:val="005D1F49"/>
    <w:rsid w:val="005D2FD2"/>
    <w:rsid w:val="005D55B8"/>
    <w:rsid w:val="005D773B"/>
    <w:rsid w:val="005E01C9"/>
    <w:rsid w:val="005E03D9"/>
    <w:rsid w:val="005E07BF"/>
    <w:rsid w:val="005E0F7F"/>
    <w:rsid w:val="005E3B0B"/>
    <w:rsid w:val="005E3F1D"/>
    <w:rsid w:val="005E5C00"/>
    <w:rsid w:val="005F0607"/>
    <w:rsid w:val="005F0752"/>
    <w:rsid w:val="005F1E37"/>
    <w:rsid w:val="005F3077"/>
    <w:rsid w:val="005F3F72"/>
    <w:rsid w:val="005F5039"/>
    <w:rsid w:val="005F5ACB"/>
    <w:rsid w:val="005F5DD2"/>
    <w:rsid w:val="005F6BE8"/>
    <w:rsid w:val="0060027A"/>
    <w:rsid w:val="006006FA"/>
    <w:rsid w:val="00601847"/>
    <w:rsid w:val="00605BA4"/>
    <w:rsid w:val="00605F8D"/>
    <w:rsid w:val="006073D5"/>
    <w:rsid w:val="00607AD1"/>
    <w:rsid w:val="006100C4"/>
    <w:rsid w:val="00611B82"/>
    <w:rsid w:val="006144E7"/>
    <w:rsid w:val="00616181"/>
    <w:rsid w:val="006236FF"/>
    <w:rsid w:val="0062456A"/>
    <w:rsid w:val="006269A9"/>
    <w:rsid w:val="00630A1C"/>
    <w:rsid w:val="00631B30"/>
    <w:rsid w:val="0063200A"/>
    <w:rsid w:val="0063248B"/>
    <w:rsid w:val="00634476"/>
    <w:rsid w:val="0063764C"/>
    <w:rsid w:val="00637B22"/>
    <w:rsid w:val="0064061C"/>
    <w:rsid w:val="00640EED"/>
    <w:rsid w:val="00641D69"/>
    <w:rsid w:val="006433E5"/>
    <w:rsid w:val="006433EE"/>
    <w:rsid w:val="0064390D"/>
    <w:rsid w:val="00643D6F"/>
    <w:rsid w:val="00645A06"/>
    <w:rsid w:val="00646A59"/>
    <w:rsid w:val="00651716"/>
    <w:rsid w:val="006519B6"/>
    <w:rsid w:val="00651BA7"/>
    <w:rsid w:val="00651F90"/>
    <w:rsid w:val="00652B3E"/>
    <w:rsid w:val="00653752"/>
    <w:rsid w:val="00653A23"/>
    <w:rsid w:val="00653B44"/>
    <w:rsid w:val="00656C57"/>
    <w:rsid w:val="00656FAD"/>
    <w:rsid w:val="0066013F"/>
    <w:rsid w:val="00663620"/>
    <w:rsid w:val="00666FED"/>
    <w:rsid w:val="006703FE"/>
    <w:rsid w:val="006807D4"/>
    <w:rsid w:val="006831CC"/>
    <w:rsid w:val="006836C1"/>
    <w:rsid w:val="006839C6"/>
    <w:rsid w:val="00683D20"/>
    <w:rsid w:val="00683D23"/>
    <w:rsid w:val="00683D9C"/>
    <w:rsid w:val="00684706"/>
    <w:rsid w:val="006853B4"/>
    <w:rsid w:val="0068551C"/>
    <w:rsid w:val="006860BE"/>
    <w:rsid w:val="00686FBF"/>
    <w:rsid w:val="006873F2"/>
    <w:rsid w:val="00687D2C"/>
    <w:rsid w:val="00687F0F"/>
    <w:rsid w:val="006945F7"/>
    <w:rsid w:val="006969F3"/>
    <w:rsid w:val="006A0C73"/>
    <w:rsid w:val="006A265F"/>
    <w:rsid w:val="006A464B"/>
    <w:rsid w:val="006A4DF4"/>
    <w:rsid w:val="006A5027"/>
    <w:rsid w:val="006A5184"/>
    <w:rsid w:val="006A5727"/>
    <w:rsid w:val="006A64AF"/>
    <w:rsid w:val="006B3818"/>
    <w:rsid w:val="006B46C5"/>
    <w:rsid w:val="006B4835"/>
    <w:rsid w:val="006B645C"/>
    <w:rsid w:val="006B665B"/>
    <w:rsid w:val="006B68C5"/>
    <w:rsid w:val="006B7926"/>
    <w:rsid w:val="006B7CE5"/>
    <w:rsid w:val="006C04CC"/>
    <w:rsid w:val="006C63BC"/>
    <w:rsid w:val="006C6CF5"/>
    <w:rsid w:val="006C736B"/>
    <w:rsid w:val="006C758F"/>
    <w:rsid w:val="006D0274"/>
    <w:rsid w:val="006D0A78"/>
    <w:rsid w:val="006D0C49"/>
    <w:rsid w:val="006D202C"/>
    <w:rsid w:val="006D313D"/>
    <w:rsid w:val="006D3CCF"/>
    <w:rsid w:val="006D3CF3"/>
    <w:rsid w:val="006D53F4"/>
    <w:rsid w:val="006D542F"/>
    <w:rsid w:val="006D5E37"/>
    <w:rsid w:val="006D6363"/>
    <w:rsid w:val="006D69C2"/>
    <w:rsid w:val="006E2E37"/>
    <w:rsid w:val="006E3E4D"/>
    <w:rsid w:val="006E4748"/>
    <w:rsid w:val="006E4A06"/>
    <w:rsid w:val="006E4BD1"/>
    <w:rsid w:val="006E4C89"/>
    <w:rsid w:val="006E743F"/>
    <w:rsid w:val="006F04A1"/>
    <w:rsid w:val="006F073E"/>
    <w:rsid w:val="006F5266"/>
    <w:rsid w:val="006F63DB"/>
    <w:rsid w:val="006F7660"/>
    <w:rsid w:val="006F7870"/>
    <w:rsid w:val="007002FA"/>
    <w:rsid w:val="00701600"/>
    <w:rsid w:val="00704898"/>
    <w:rsid w:val="00705F22"/>
    <w:rsid w:val="0071060A"/>
    <w:rsid w:val="007117FD"/>
    <w:rsid w:val="00713F06"/>
    <w:rsid w:val="0071461C"/>
    <w:rsid w:val="0071596B"/>
    <w:rsid w:val="00716DDD"/>
    <w:rsid w:val="007178A4"/>
    <w:rsid w:val="00717C4A"/>
    <w:rsid w:val="00721D70"/>
    <w:rsid w:val="00723FCB"/>
    <w:rsid w:val="0072716B"/>
    <w:rsid w:val="007274C7"/>
    <w:rsid w:val="00727632"/>
    <w:rsid w:val="007309BE"/>
    <w:rsid w:val="00730BCB"/>
    <w:rsid w:val="00731939"/>
    <w:rsid w:val="007328E4"/>
    <w:rsid w:val="007334E6"/>
    <w:rsid w:val="007345FC"/>
    <w:rsid w:val="007355FB"/>
    <w:rsid w:val="00735D0D"/>
    <w:rsid w:val="00736EC0"/>
    <w:rsid w:val="007374E6"/>
    <w:rsid w:val="00741A9B"/>
    <w:rsid w:val="0074209C"/>
    <w:rsid w:val="00743523"/>
    <w:rsid w:val="00743B29"/>
    <w:rsid w:val="00743D17"/>
    <w:rsid w:val="00744F05"/>
    <w:rsid w:val="0074665B"/>
    <w:rsid w:val="0075286E"/>
    <w:rsid w:val="00752B59"/>
    <w:rsid w:val="007548B4"/>
    <w:rsid w:val="00754C49"/>
    <w:rsid w:val="00755932"/>
    <w:rsid w:val="00760366"/>
    <w:rsid w:val="0076055C"/>
    <w:rsid w:val="00760798"/>
    <w:rsid w:val="00761AD7"/>
    <w:rsid w:val="00765172"/>
    <w:rsid w:val="0077027D"/>
    <w:rsid w:val="007729D8"/>
    <w:rsid w:val="00772BC2"/>
    <w:rsid w:val="007771A7"/>
    <w:rsid w:val="0078022C"/>
    <w:rsid w:val="00780915"/>
    <w:rsid w:val="00780C53"/>
    <w:rsid w:val="0078329C"/>
    <w:rsid w:val="007853E3"/>
    <w:rsid w:val="00786692"/>
    <w:rsid w:val="007868A8"/>
    <w:rsid w:val="00787A23"/>
    <w:rsid w:val="00791539"/>
    <w:rsid w:val="00794203"/>
    <w:rsid w:val="00795040"/>
    <w:rsid w:val="007950D8"/>
    <w:rsid w:val="0079512F"/>
    <w:rsid w:val="007965D5"/>
    <w:rsid w:val="007A0E5C"/>
    <w:rsid w:val="007A671B"/>
    <w:rsid w:val="007A74F7"/>
    <w:rsid w:val="007A7E35"/>
    <w:rsid w:val="007B10AF"/>
    <w:rsid w:val="007B14D3"/>
    <w:rsid w:val="007C2C8A"/>
    <w:rsid w:val="007C6711"/>
    <w:rsid w:val="007D0075"/>
    <w:rsid w:val="007D0278"/>
    <w:rsid w:val="007D064F"/>
    <w:rsid w:val="007D0E0C"/>
    <w:rsid w:val="007D2687"/>
    <w:rsid w:val="007D3FE3"/>
    <w:rsid w:val="007D4341"/>
    <w:rsid w:val="007D4D0A"/>
    <w:rsid w:val="007D4F3B"/>
    <w:rsid w:val="007D57B8"/>
    <w:rsid w:val="007D57B9"/>
    <w:rsid w:val="007D5A55"/>
    <w:rsid w:val="007D631D"/>
    <w:rsid w:val="007E1A09"/>
    <w:rsid w:val="007E3536"/>
    <w:rsid w:val="007E3DC6"/>
    <w:rsid w:val="007E46DC"/>
    <w:rsid w:val="007E4921"/>
    <w:rsid w:val="007F2584"/>
    <w:rsid w:val="007F473C"/>
    <w:rsid w:val="007F7F05"/>
    <w:rsid w:val="0080108D"/>
    <w:rsid w:val="008031C5"/>
    <w:rsid w:val="0080351F"/>
    <w:rsid w:val="008057D3"/>
    <w:rsid w:val="00806095"/>
    <w:rsid w:val="00806A3A"/>
    <w:rsid w:val="00810169"/>
    <w:rsid w:val="00810237"/>
    <w:rsid w:val="0081199D"/>
    <w:rsid w:val="00814BD7"/>
    <w:rsid w:val="008151B8"/>
    <w:rsid w:val="00815349"/>
    <w:rsid w:val="00815364"/>
    <w:rsid w:val="00817B2E"/>
    <w:rsid w:val="008210CE"/>
    <w:rsid w:val="00823C03"/>
    <w:rsid w:val="0082490D"/>
    <w:rsid w:val="00825833"/>
    <w:rsid w:val="00825E31"/>
    <w:rsid w:val="008261ED"/>
    <w:rsid w:val="00827FAF"/>
    <w:rsid w:val="00830DE1"/>
    <w:rsid w:val="008316F7"/>
    <w:rsid w:val="008317F7"/>
    <w:rsid w:val="00832D8A"/>
    <w:rsid w:val="008334AB"/>
    <w:rsid w:val="00834EB3"/>
    <w:rsid w:val="00836715"/>
    <w:rsid w:val="00836747"/>
    <w:rsid w:val="00837879"/>
    <w:rsid w:val="008402F1"/>
    <w:rsid w:val="00841095"/>
    <w:rsid w:val="00842AB6"/>
    <w:rsid w:val="008449A8"/>
    <w:rsid w:val="00845973"/>
    <w:rsid w:val="00846C1C"/>
    <w:rsid w:val="00853538"/>
    <w:rsid w:val="008541EA"/>
    <w:rsid w:val="008560E1"/>
    <w:rsid w:val="00861253"/>
    <w:rsid w:val="008621E7"/>
    <w:rsid w:val="0086341F"/>
    <w:rsid w:val="008700D8"/>
    <w:rsid w:val="00870CF5"/>
    <w:rsid w:val="008727BA"/>
    <w:rsid w:val="00875270"/>
    <w:rsid w:val="0087532F"/>
    <w:rsid w:val="00875E8F"/>
    <w:rsid w:val="008760E6"/>
    <w:rsid w:val="00877123"/>
    <w:rsid w:val="00881088"/>
    <w:rsid w:val="0088202B"/>
    <w:rsid w:val="00882673"/>
    <w:rsid w:val="0088587C"/>
    <w:rsid w:val="008869E1"/>
    <w:rsid w:val="00886DD6"/>
    <w:rsid w:val="008907CE"/>
    <w:rsid w:val="00891AA6"/>
    <w:rsid w:val="00896792"/>
    <w:rsid w:val="008979A9"/>
    <w:rsid w:val="00897BCE"/>
    <w:rsid w:val="008A2F58"/>
    <w:rsid w:val="008A515C"/>
    <w:rsid w:val="008A751E"/>
    <w:rsid w:val="008B030D"/>
    <w:rsid w:val="008B20B3"/>
    <w:rsid w:val="008B2A93"/>
    <w:rsid w:val="008B363F"/>
    <w:rsid w:val="008B53B9"/>
    <w:rsid w:val="008B61C9"/>
    <w:rsid w:val="008B6979"/>
    <w:rsid w:val="008B7009"/>
    <w:rsid w:val="008B79D7"/>
    <w:rsid w:val="008C173D"/>
    <w:rsid w:val="008C2FDE"/>
    <w:rsid w:val="008C3E61"/>
    <w:rsid w:val="008C4075"/>
    <w:rsid w:val="008C55F4"/>
    <w:rsid w:val="008C7B9C"/>
    <w:rsid w:val="008D1497"/>
    <w:rsid w:val="008D2A55"/>
    <w:rsid w:val="008D425A"/>
    <w:rsid w:val="008D492E"/>
    <w:rsid w:val="008D4950"/>
    <w:rsid w:val="008D61A9"/>
    <w:rsid w:val="008D6CA0"/>
    <w:rsid w:val="008D7407"/>
    <w:rsid w:val="008E248C"/>
    <w:rsid w:val="008E268B"/>
    <w:rsid w:val="008E68A3"/>
    <w:rsid w:val="008E6F5A"/>
    <w:rsid w:val="008E6F67"/>
    <w:rsid w:val="008E72C3"/>
    <w:rsid w:val="008F3E82"/>
    <w:rsid w:val="008F6AD4"/>
    <w:rsid w:val="008F6E2C"/>
    <w:rsid w:val="008F746B"/>
    <w:rsid w:val="00901809"/>
    <w:rsid w:val="009029E3"/>
    <w:rsid w:val="00906D25"/>
    <w:rsid w:val="00907C1F"/>
    <w:rsid w:val="00907C5F"/>
    <w:rsid w:val="0091096A"/>
    <w:rsid w:val="0091132B"/>
    <w:rsid w:val="009127CB"/>
    <w:rsid w:val="00913AEE"/>
    <w:rsid w:val="00917F68"/>
    <w:rsid w:val="009204A9"/>
    <w:rsid w:val="00920CFB"/>
    <w:rsid w:val="00923072"/>
    <w:rsid w:val="009252C5"/>
    <w:rsid w:val="00925766"/>
    <w:rsid w:val="00925B3E"/>
    <w:rsid w:val="00927CEC"/>
    <w:rsid w:val="009310DF"/>
    <w:rsid w:val="00932618"/>
    <w:rsid w:val="00932798"/>
    <w:rsid w:val="0093297E"/>
    <w:rsid w:val="00935492"/>
    <w:rsid w:val="00935AA6"/>
    <w:rsid w:val="00935B8B"/>
    <w:rsid w:val="00935C5E"/>
    <w:rsid w:val="009363B0"/>
    <w:rsid w:val="00936EE2"/>
    <w:rsid w:val="00940C8F"/>
    <w:rsid w:val="00941A60"/>
    <w:rsid w:val="00944C3B"/>
    <w:rsid w:val="00945855"/>
    <w:rsid w:val="00947671"/>
    <w:rsid w:val="009501C3"/>
    <w:rsid w:val="00952867"/>
    <w:rsid w:val="00953E23"/>
    <w:rsid w:val="00953FF0"/>
    <w:rsid w:val="00954518"/>
    <w:rsid w:val="00961DA4"/>
    <w:rsid w:val="00964006"/>
    <w:rsid w:val="009649E1"/>
    <w:rsid w:val="0096513C"/>
    <w:rsid w:val="009674EA"/>
    <w:rsid w:val="0097140E"/>
    <w:rsid w:val="00972359"/>
    <w:rsid w:val="00972BAA"/>
    <w:rsid w:val="00973FC1"/>
    <w:rsid w:val="00974814"/>
    <w:rsid w:val="00974B9D"/>
    <w:rsid w:val="00974EE1"/>
    <w:rsid w:val="00976A7D"/>
    <w:rsid w:val="0097729F"/>
    <w:rsid w:val="00980046"/>
    <w:rsid w:val="009817FF"/>
    <w:rsid w:val="00983AA2"/>
    <w:rsid w:val="009840F3"/>
    <w:rsid w:val="00987300"/>
    <w:rsid w:val="00990166"/>
    <w:rsid w:val="00990D16"/>
    <w:rsid w:val="0099190A"/>
    <w:rsid w:val="00992ACA"/>
    <w:rsid w:val="009932B3"/>
    <w:rsid w:val="009941D1"/>
    <w:rsid w:val="00995329"/>
    <w:rsid w:val="00995BB7"/>
    <w:rsid w:val="00997F83"/>
    <w:rsid w:val="009A0AE6"/>
    <w:rsid w:val="009A5653"/>
    <w:rsid w:val="009A6067"/>
    <w:rsid w:val="009A700A"/>
    <w:rsid w:val="009A7A52"/>
    <w:rsid w:val="009B1059"/>
    <w:rsid w:val="009B5085"/>
    <w:rsid w:val="009C1555"/>
    <w:rsid w:val="009C533F"/>
    <w:rsid w:val="009C681F"/>
    <w:rsid w:val="009D2CC4"/>
    <w:rsid w:val="009D403C"/>
    <w:rsid w:val="009D6FF2"/>
    <w:rsid w:val="009D717D"/>
    <w:rsid w:val="009D7E94"/>
    <w:rsid w:val="009E1125"/>
    <w:rsid w:val="009E6D1C"/>
    <w:rsid w:val="009F0099"/>
    <w:rsid w:val="009F0474"/>
    <w:rsid w:val="009F1B0B"/>
    <w:rsid w:val="009F3311"/>
    <w:rsid w:val="009F47DD"/>
    <w:rsid w:val="009F4801"/>
    <w:rsid w:val="009F7328"/>
    <w:rsid w:val="00A01D1C"/>
    <w:rsid w:val="00A057B9"/>
    <w:rsid w:val="00A07AC1"/>
    <w:rsid w:val="00A10A4C"/>
    <w:rsid w:val="00A11773"/>
    <w:rsid w:val="00A14077"/>
    <w:rsid w:val="00A14DB9"/>
    <w:rsid w:val="00A1538D"/>
    <w:rsid w:val="00A16885"/>
    <w:rsid w:val="00A16BC0"/>
    <w:rsid w:val="00A17DDB"/>
    <w:rsid w:val="00A17E6B"/>
    <w:rsid w:val="00A21A22"/>
    <w:rsid w:val="00A24079"/>
    <w:rsid w:val="00A24D59"/>
    <w:rsid w:val="00A254F2"/>
    <w:rsid w:val="00A25F29"/>
    <w:rsid w:val="00A2757F"/>
    <w:rsid w:val="00A31ADF"/>
    <w:rsid w:val="00A32052"/>
    <w:rsid w:val="00A33813"/>
    <w:rsid w:val="00A34A85"/>
    <w:rsid w:val="00A356C3"/>
    <w:rsid w:val="00A35ACC"/>
    <w:rsid w:val="00A37500"/>
    <w:rsid w:val="00A42BC8"/>
    <w:rsid w:val="00A43516"/>
    <w:rsid w:val="00A50EEC"/>
    <w:rsid w:val="00A5224B"/>
    <w:rsid w:val="00A53333"/>
    <w:rsid w:val="00A5376E"/>
    <w:rsid w:val="00A53B36"/>
    <w:rsid w:val="00A563E1"/>
    <w:rsid w:val="00A563F1"/>
    <w:rsid w:val="00A56FC8"/>
    <w:rsid w:val="00A570EC"/>
    <w:rsid w:val="00A6527D"/>
    <w:rsid w:val="00A6555A"/>
    <w:rsid w:val="00A661ED"/>
    <w:rsid w:val="00A664B1"/>
    <w:rsid w:val="00A66C75"/>
    <w:rsid w:val="00A70779"/>
    <w:rsid w:val="00A70D7B"/>
    <w:rsid w:val="00A72AE4"/>
    <w:rsid w:val="00A7315C"/>
    <w:rsid w:val="00A73EAE"/>
    <w:rsid w:val="00A7442B"/>
    <w:rsid w:val="00A74621"/>
    <w:rsid w:val="00A80134"/>
    <w:rsid w:val="00A806AE"/>
    <w:rsid w:val="00A81E63"/>
    <w:rsid w:val="00A821FC"/>
    <w:rsid w:val="00A822A1"/>
    <w:rsid w:val="00A82735"/>
    <w:rsid w:val="00A82FA6"/>
    <w:rsid w:val="00A83221"/>
    <w:rsid w:val="00A83F74"/>
    <w:rsid w:val="00A85AF4"/>
    <w:rsid w:val="00A87321"/>
    <w:rsid w:val="00A87743"/>
    <w:rsid w:val="00A87F0E"/>
    <w:rsid w:val="00A92F96"/>
    <w:rsid w:val="00A93C8C"/>
    <w:rsid w:val="00A9598B"/>
    <w:rsid w:val="00AA068C"/>
    <w:rsid w:val="00AA1994"/>
    <w:rsid w:val="00AA4D99"/>
    <w:rsid w:val="00AA5682"/>
    <w:rsid w:val="00AA65DB"/>
    <w:rsid w:val="00AA70C4"/>
    <w:rsid w:val="00AA72AD"/>
    <w:rsid w:val="00AA78AF"/>
    <w:rsid w:val="00AB0054"/>
    <w:rsid w:val="00AB2CFC"/>
    <w:rsid w:val="00AB4E8F"/>
    <w:rsid w:val="00AB5FED"/>
    <w:rsid w:val="00AC0A26"/>
    <w:rsid w:val="00AC13A2"/>
    <w:rsid w:val="00AC5CAD"/>
    <w:rsid w:val="00AC64A0"/>
    <w:rsid w:val="00AC6824"/>
    <w:rsid w:val="00AC7C66"/>
    <w:rsid w:val="00AD1978"/>
    <w:rsid w:val="00AD4C4D"/>
    <w:rsid w:val="00AE24A0"/>
    <w:rsid w:val="00AE38BD"/>
    <w:rsid w:val="00AE398B"/>
    <w:rsid w:val="00AF0A3C"/>
    <w:rsid w:val="00AF0D7F"/>
    <w:rsid w:val="00AF4841"/>
    <w:rsid w:val="00AF79E7"/>
    <w:rsid w:val="00B0112D"/>
    <w:rsid w:val="00B01219"/>
    <w:rsid w:val="00B01D2A"/>
    <w:rsid w:val="00B026EB"/>
    <w:rsid w:val="00B02770"/>
    <w:rsid w:val="00B03DD7"/>
    <w:rsid w:val="00B05725"/>
    <w:rsid w:val="00B05E1C"/>
    <w:rsid w:val="00B0609C"/>
    <w:rsid w:val="00B10232"/>
    <w:rsid w:val="00B144CD"/>
    <w:rsid w:val="00B150CE"/>
    <w:rsid w:val="00B16635"/>
    <w:rsid w:val="00B16ABB"/>
    <w:rsid w:val="00B20A8D"/>
    <w:rsid w:val="00B20BA1"/>
    <w:rsid w:val="00B22C65"/>
    <w:rsid w:val="00B26148"/>
    <w:rsid w:val="00B274DF"/>
    <w:rsid w:val="00B27BE0"/>
    <w:rsid w:val="00B3168B"/>
    <w:rsid w:val="00B32A2E"/>
    <w:rsid w:val="00B33BA0"/>
    <w:rsid w:val="00B404F9"/>
    <w:rsid w:val="00B40D98"/>
    <w:rsid w:val="00B42B5F"/>
    <w:rsid w:val="00B438AC"/>
    <w:rsid w:val="00B43F53"/>
    <w:rsid w:val="00B4547C"/>
    <w:rsid w:val="00B46085"/>
    <w:rsid w:val="00B46337"/>
    <w:rsid w:val="00B479FA"/>
    <w:rsid w:val="00B50909"/>
    <w:rsid w:val="00B510A2"/>
    <w:rsid w:val="00B53904"/>
    <w:rsid w:val="00B53A4D"/>
    <w:rsid w:val="00B54AF8"/>
    <w:rsid w:val="00B57CCA"/>
    <w:rsid w:val="00B57D0A"/>
    <w:rsid w:val="00B6062C"/>
    <w:rsid w:val="00B61B7B"/>
    <w:rsid w:val="00B639D7"/>
    <w:rsid w:val="00B644C6"/>
    <w:rsid w:val="00B6485B"/>
    <w:rsid w:val="00B64998"/>
    <w:rsid w:val="00B669FF"/>
    <w:rsid w:val="00B718B0"/>
    <w:rsid w:val="00B72265"/>
    <w:rsid w:val="00B72586"/>
    <w:rsid w:val="00B72838"/>
    <w:rsid w:val="00B73E28"/>
    <w:rsid w:val="00B76642"/>
    <w:rsid w:val="00B80A6B"/>
    <w:rsid w:val="00B81576"/>
    <w:rsid w:val="00B81B0C"/>
    <w:rsid w:val="00B83473"/>
    <w:rsid w:val="00B84B56"/>
    <w:rsid w:val="00B86BAB"/>
    <w:rsid w:val="00B87755"/>
    <w:rsid w:val="00B92651"/>
    <w:rsid w:val="00B92A2A"/>
    <w:rsid w:val="00B93C52"/>
    <w:rsid w:val="00B96C65"/>
    <w:rsid w:val="00BA00DB"/>
    <w:rsid w:val="00BA0EDA"/>
    <w:rsid w:val="00BA1566"/>
    <w:rsid w:val="00BA22C5"/>
    <w:rsid w:val="00BA5D75"/>
    <w:rsid w:val="00BA6700"/>
    <w:rsid w:val="00BA672A"/>
    <w:rsid w:val="00BA79CC"/>
    <w:rsid w:val="00BB1E46"/>
    <w:rsid w:val="00BB3F78"/>
    <w:rsid w:val="00BB4AB2"/>
    <w:rsid w:val="00BB7515"/>
    <w:rsid w:val="00BB7B2E"/>
    <w:rsid w:val="00BB7F73"/>
    <w:rsid w:val="00BC0DB1"/>
    <w:rsid w:val="00BC1023"/>
    <w:rsid w:val="00BC26D4"/>
    <w:rsid w:val="00BC349C"/>
    <w:rsid w:val="00BC3A28"/>
    <w:rsid w:val="00BC4967"/>
    <w:rsid w:val="00BC605C"/>
    <w:rsid w:val="00BC6D94"/>
    <w:rsid w:val="00BD0EBD"/>
    <w:rsid w:val="00BD3D66"/>
    <w:rsid w:val="00BD6C81"/>
    <w:rsid w:val="00BE07A3"/>
    <w:rsid w:val="00BE14A6"/>
    <w:rsid w:val="00BE15C5"/>
    <w:rsid w:val="00BE37AA"/>
    <w:rsid w:val="00BE3896"/>
    <w:rsid w:val="00BE4B48"/>
    <w:rsid w:val="00BE54C3"/>
    <w:rsid w:val="00BE7131"/>
    <w:rsid w:val="00BF1054"/>
    <w:rsid w:val="00BF15E9"/>
    <w:rsid w:val="00BF19C2"/>
    <w:rsid w:val="00BF367B"/>
    <w:rsid w:val="00BF5EBB"/>
    <w:rsid w:val="00BF6C2D"/>
    <w:rsid w:val="00C00635"/>
    <w:rsid w:val="00C0075D"/>
    <w:rsid w:val="00C036E2"/>
    <w:rsid w:val="00C101F7"/>
    <w:rsid w:val="00C105BF"/>
    <w:rsid w:val="00C16D9A"/>
    <w:rsid w:val="00C17A77"/>
    <w:rsid w:val="00C211A9"/>
    <w:rsid w:val="00C214E4"/>
    <w:rsid w:val="00C21FD8"/>
    <w:rsid w:val="00C2208D"/>
    <w:rsid w:val="00C22C27"/>
    <w:rsid w:val="00C2378A"/>
    <w:rsid w:val="00C23C8B"/>
    <w:rsid w:val="00C23E4F"/>
    <w:rsid w:val="00C24B09"/>
    <w:rsid w:val="00C26042"/>
    <w:rsid w:val="00C27411"/>
    <w:rsid w:val="00C27891"/>
    <w:rsid w:val="00C30FAB"/>
    <w:rsid w:val="00C32995"/>
    <w:rsid w:val="00C34667"/>
    <w:rsid w:val="00C3659E"/>
    <w:rsid w:val="00C37168"/>
    <w:rsid w:val="00C3725F"/>
    <w:rsid w:val="00C37BC4"/>
    <w:rsid w:val="00C40A14"/>
    <w:rsid w:val="00C41B1B"/>
    <w:rsid w:val="00C42577"/>
    <w:rsid w:val="00C44415"/>
    <w:rsid w:val="00C4588A"/>
    <w:rsid w:val="00C47942"/>
    <w:rsid w:val="00C50F32"/>
    <w:rsid w:val="00C535F0"/>
    <w:rsid w:val="00C537DB"/>
    <w:rsid w:val="00C53B87"/>
    <w:rsid w:val="00C53EFD"/>
    <w:rsid w:val="00C55073"/>
    <w:rsid w:val="00C55D43"/>
    <w:rsid w:val="00C55E9F"/>
    <w:rsid w:val="00C56138"/>
    <w:rsid w:val="00C566DE"/>
    <w:rsid w:val="00C6026C"/>
    <w:rsid w:val="00C61FCF"/>
    <w:rsid w:val="00C64185"/>
    <w:rsid w:val="00C64A73"/>
    <w:rsid w:val="00C67997"/>
    <w:rsid w:val="00C716F1"/>
    <w:rsid w:val="00C7290B"/>
    <w:rsid w:val="00C73671"/>
    <w:rsid w:val="00C73AB2"/>
    <w:rsid w:val="00C80249"/>
    <w:rsid w:val="00C80B6F"/>
    <w:rsid w:val="00C8175F"/>
    <w:rsid w:val="00C82647"/>
    <w:rsid w:val="00C83191"/>
    <w:rsid w:val="00C85A04"/>
    <w:rsid w:val="00C86577"/>
    <w:rsid w:val="00C909DE"/>
    <w:rsid w:val="00C92593"/>
    <w:rsid w:val="00C9528F"/>
    <w:rsid w:val="00C95B68"/>
    <w:rsid w:val="00C96A4D"/>
    <w:rsid w:val="00C96B0E"/>
    <w:rsid w:val="00C97477"/>
    <w:rsid w:val="00CA0532"/>
    <w:rsid w:val="00CA072C"/>
    <w:rsid w:val="00CA1AD0"/>
    <w:rsid w:val="00CA1AFA"/>
    <w:rsid w:val="00CA1EEA"/>
    <w:rsid w:val="00CA1F4D"/>
    <w:rsid w:val="00CA29F1"/>
    <w:rsid w:val="00CA333E"/>
    <w:rsid w:val="00CA33BA"/>
    <w:rsid w:val="00CA37A4"/>
    <w:rsid w:val="00CA44AC"/>
    <w:rsid w:val="00CA7655"/>
    <w:rsid w:val="00CB32E8"/>
    <w:rsid w:val="00CB3458"/>
    <w:rsid w:val="00CB47B2"/>
    <w:rsid w:val="00CB6599"/>
    <w:rsid w:val="00CB7B2B"/>
    <w:rsid w:val="00CC55EA"/>
    <w:rsid w:val="00CC5DF8"/>
    <w:rsid w:val="00CC64E4"/>
    <w:rsid w:val="00CC6727"/>
    <w:rsid w:val="00CC7492"/>
    <w:rsid w:val="00CD0201"/>
    <w:rsid w:val="00CD155F"/>
    <w:rsid w:val="00CD1769"/>
    <w:rsid w:val="00CD233C"/>
    <w:rsid w:val="00CD2808"/>
    <w:rsid w:val="00CD2F54"/>
    <w:rsid w:val="00CD4324"/>
    <w:rsid w:val="00CD4B98"/>
    <w:rsid w:val="00CD531A"/>
    <w:rsid w:val="00CD64C0"/>
    <w:rsid w:val="00CD6B91"/>
    <w:rsid w:val="00CD7C90"/>
    <w:rsid w:val="00CE0581"/>
    <w:rsid w:val="00CE4A93"/>
    <w:rsid w:val="00CE62BE"/>
    <w:rsid w:val="00CE7423"/>
    <w:rsid w:val="00CE7E9C"/>
    <w:rsid w:val="00CF31F4"/>
    <w:rsid w:val="00CF34B5"/>
    <w:rsid w:val="00CF5FBE"/>
    <w:rsid w:val="00CF6FEF"/>
    <w:rsid w:val="00D017FF"/>
    <w:rsid w:val="00D01C3F"/>
    <w:rsid w:val="00D027A6"/>
    <w:rsid w:val="00D028E5"/>
    <w:rsid w:val="00D02BB3"/>
    <w:rsid w:val="00D02BBA"/>
    <w:rsid w:val="00D03BC3"/>
    <w:rsid w:val="00D100F1"/>
    <w:rsid w:val="00D13748"/>
    <w:rsid w:val="00D15DB2"/>
    <w:rsid w:val="00D1697F"/>
    <w:rsid w:val="00D2312E"/>
    <w:rsid w:val="00D24DBF"/>
    <w:rsid w:val="00D257AB"/>
    <w:rsid w:val="00D261B6"/>
    <w:rsid w:val="00D35440"/>
    <w:rsid w:val="00D358FC"/>
    <w:rsid w:val="00D35D5D"/>
    <w:rsid w:val="00D3689F"/>
    <w:rsid w:val="00D36D6E"/>
    <w:rsid w:val="00D403D1"/>
    <w:rsid w:val="00D41A6C"/>
    <w:rsid w:val="00D42CED"/>
    <w:rsid w:val="00D4417F"/>
    <w:rsid w:val="00D44DCB"/>
    <w:rsid w:val="00D4561C"/>
    <w:rsid w:val="00D4730F"/>
    <w:rsid w:val="00D47A07"/>
    <w:rsid w:val="00D47B72"/>
    <w:rsid w:val="00D5377A"/>
    <w:rsid w:val="00D545C1"/>
    <w:rsid w:val="00D56909"/>
    <w:rsid w:val="00D57665"/>
    <w:rsid w:val="00D61341"/>
    <w:rsid w:val="00D61B62"/>
    <w:rsid w:val="00D63CB5"/>
    <w:rsid w:val="00D673E9"/>
    <w:rsid w:val="00D7094C"/>
    <w:rsid w:val="00D725CD"/>
    <w:rsid w:val="00D72A7C"/>
    <w:rsid w:val="00D72EFE"/>
    <w:rsid w:val="00D748F9"/>
    <w:rsid w:val="00D760F3"/>
    <w:rsid w:val="00D81E6C"/>
    <w:rsid w:val="00D82134"/>
    <w:rsid w:val="00D8280E"/>
    <w:rsid w:val="00D83365"/>
    <w:rsid w:val="00D87773"/>
    <w:rsid w:val="00D91565"/>
    <w:rsid w:val="00D93D23"/>
    <w:rsid w:val="00D959D9"/>
    <w:rsid w:val="00DA1E66"/>
    <w:rsid w:val="00DA3235"/>
    <w:rsid w:val="00DA3983"/>
    <w:rsid w:val="00DA3D0C"/>
    <w:rsid w:val="00DA47A3"/>
    <w:rsid w:val="00DA5782"/>
    <w:rsid w:val="00DA77EF"/>
    <w:rsid w:val="00DB1476"/>
    <w:rsid w:val="00DB438B"/>
    <w:rsid w:val="00DB466D"/>
    <w:rsid w:val="00DB4CF9"/>
    <w:rsid w:val="00DB55A0"/>
    <w:rsid w:val="00DB58BB"/>
    <w:rsid w:val="00DB5909"/>
    <w:rsid w:val="00DB70D1"/>
    <w:rsid w:val="00DB7727"/>
    <w:rsid w:val="00DB7E64"/>
    <w:rsid w:val="00DC19CE"/>
    <w:rsid w:val="00DC250F"/>
    <w:rsid w:val="00DC2D5D"/>
    <w:rsid w:val="00DC41DE"/>
    <w:rsid w:val="00DC45EB"/>
    <w:rsid w:val="00DC634C"/>
    <w:rsid w:val="00DD0E35"/>
    <w:rsid w:val="00DD227E"/>
    <w:rsid w:val="00DD3E8A"/>
    <w:rsid w:val="00DD5176"/>
    <w:rsid w:val="00DD61B8"/>
    <w:rsid w:val="00DE0EAB"/>
    <w:rsid w:val="00DE22EB"/>
    <w:rsid w:val="00DE3099"/>
    <w:rsid w:val="00DE30E5"/>
    <w:rsid w:val="00DE34B6"/>
    <w:rsid w:val="00DE3B53"/>
    <w:rsid w:val="00DE4724"/>
    <w:rsid w:val="00DE65F7"/>
    <w:rsid w:val="00DE66FA"/>
    <w:rsid w:val="00DE7BDD"/>
    <w:rsid w:val="00DF0232"/>
    <w:rsid w:val="00DF0A06"/>
    <w:rsid w:val="00DF0CED"/>
    <w:rsid w:val="00DF2E54"/>
    <w:rsid w:val="00DF327A"/>
    <w:rsid w:val="00DF417A"/>
    <w:rsid w:val="00DF57FA"/>
    <w:rsid w:val="00DF635D"/>
    <w:rsid w:val="00DF706E"/>
    <w:rsid w:val="00E004FD"/>
    <w:rsid w:val="00E02310"/>
    <w:rsid w:val="00E05698"/>
    <w:rsid w:val="00E05DB5"/>
    <w:rsid w:val="00E1102A"/>
    <w:rsid w:val="00E1276A"/>
    <w:rsid w:val="00E12B53"/>
    <w:rsid w:val="00E16385"/>
    <w:rsid w:val="00E16693"/>
    <w:rsid w:val="00E176D8"/>
    <w:rsid w:val="00E201FF"/>
    <w:rsid w:val="00E20333"/>
    <w:rsid w:val="00E2089F"/>
    <w:rsid w:val="00E21529"/>
    <w:rsid w:val="00E23FD1"/>
    <w:rsid w:val="00E24C88"/>
    <w:rsid w:val="00E25F9D"/>
    <w:rsid w:val="00E27D98"/>
    <w:rsid w:val="00E30EB2"/>
    <w:rsid w:val="00E3248B"/>
    <w:rsid w:val="00E32ACC"/>
    <w:rsid w:val="00E3338F"/>
    <w:rsid w:val="00E33425"/>
    <w:rsid w:val="00E3398D"/>
    <w:rsid w:val="00E36F6C"/>
    <w:rsid w:val="00E40074"/>
    <w:rsid w:val="00E40EB8"/>
    <w:rsid w:val="00E432A1"/>
    <w:rsid w:val="00E4334E"/>
    <w:rsid w:val="00E44221"/>
    <w:rsid w:val="00E50D90"/>
    <w:rsid w:val="00E50E46"/>
    <w:rsid w:val="00E529AE"/>
    <w:rsid w:val="00E535D2"/>
    <w:rsid w:val="00E53FC4"/>
    <w:rsid w:val="00E558DE"/>
    <w:rsid w:val="00E55C6B"/>
    <w:rsid w:val="00E64250"/>
    <w:rsid w:val="00E65A50"/>
    <w:rsid w:val="00E65F8E"/>
    <w:rsid w:val="00E67408"/>
    <w:rsid w:val="00E67C6C"/>
    <w:rsid w:val="00E71BBC"/>
    <w:rsid w:val="00E736BA"/>
    <w:rsid w:val="00E76226"/>
    <w:rsid w:val="00E769A5"/>
    <w:rsid w:val="00E77634"/>
    <w:rsid w:val="00E824B7"/>
    <w:rsid w:val="00E8429C"/>
    <w:rsid w:val="00E84520"/>
    <w:rsid w:val="00E86BD6"/>
    <w:rsid w:val="00E86DBB"/>
    <w:rsid w:val="00E87424"/>
    <w:rsid w:val="00E878FA"/>
    <w:rsid w:val="00E90E5A"/>
    <w:rsid w:val="00E92E1F"/>
    <w:rsid w:val="00E93ADE"/>
    <w:rsid w:val="00E94087"/>
    <w:rsid w:val="00E94D9A"/>
    <w:rsid w:val="00E9780B"/>
    <w:rsid w:val="00EA0451"/>
    <w:rsid w:val="00EA2A66"/>
    <w:rsid w:val="00EA3399"/>
    <w:rsid w:val="00EA5425"/>
    <w:rsid w:val="00EA728C"/>
    <w:rsid w:val="00EA7A69"/>
    <w:rsid w:val="00EB02AB"/>
    <w:rsid w:val="00EB1AB0"/>
    <w:rsid w:val="00EB1B3E"/>
    <w:rsid w:val="00EB41EF"/>
    <w:rsid w:val="00EB4F2C"/>
    <w:rsid w:val="00EB5C77"/>
    <w:rsid w:val="00EB5FF9"/>
    <w:rsid w:val="00EC2C20"/>
    <w:rsid w:val="00EC3E2D"/>
    <w:rsid w:val="00EC5269"/>
    <w:rsid w:val="00EC5FCB"/>
    <w:rsid w:val="00EC601D"/>
    <w:rsid w:val="00EC7196"/>
    <w:rsid w:val="00ED1CF1"/>
    <w:rsid w:val="00ED34FF"/>
    <w:rsid w:val="00ED4AB0"/>
    <w:rsid w:val="00ED53B4"/>
    <w:rsid w:val="00ED5656"/>
    <w:rsid w:val="00ED56C2"/>
    <w:rsid w:val="00EE0C31"/>
    <w:rsid w:val="00EE1436"/>
    <w:rsid w:val="00EE1EA2"/>
    <w:rsid w:val="00EE2E53"/>
    <w:rsid w:val="00EE48CA"/>
    <w:rsid w:val="00EE491B"/>
    <w:rsid w:val="00EE5F13"/>
    <w:rsid w:val="00EF03DE"/>
    <w:rsid w:val="00EF273D"/>
    <w:rsid w:val="00EF2804"/>
    <w:rsid w:val="00EF2C73"/>
    <w:rsid w:val="00EF41B3"/>
    <w:rsid w:val="00EF75A0"/>
    <w:rsid w:val="00F00BEA"/>
    <w:rsid w:val="00F02338"/>
    <w:rsid w:val="00F050B2"/>
    <w:rsid w:val="00F05C8B"/>
    <w:rsid w:val="00F05CAA"/>
    <w:rsid w:val="00F06010"/>
    <w:rsid w:val="00F064ED"/>
    <w:rsid w:val="00F10B61"/>
    <w:rsid w:val="00F116C0"/>
    <w:rsid w:val="00F12290"/>
    <w:rsid w:val="00F14FCF"/>
    <w:rsid w:val="00F164C8"/>
    <w:rsid w:val="00F173BD"/>
    <w:rsid w:val="00F174F1"/>
    <w:rsid w:val="00F17EE4"/>
    <w:rsid w:val="00F216D4"/>
    <w:rsid w:val="00F2644D"/>
    <w:rsid w:val="00F2745A"/>
    <w:rsid w:val="00F27C6D"/>
    <w:rsid w:val="00F30130"/>
    <w:rsid w:val="00F30651"/>
    <w:rsid w:val="00F3095E"/>
    <w:rsid w:val="00F312E3"/>
    <w:rsid w:val="00F3201F"/>
    <w:rsid w:val="00F3291A"/>
    <w:rsid w:val="00F34E0C"/>
    <w:rsid w:val="00F353CD"/>
    <w:rsid w:val="00F354AE"/>
    <w:rsid w:val="00F3636C"/>
    <w:rsid w:val="00F36626"/>
    <w:rsid w:val="00F36EA8"/>
    <w:rsid w:val="00F371D1"/>
    <w:rsid w:val="00F40B2C"/>
    <w:rsid w:val="00F40DF3"/>
    <w:rsid w:val="00F45B69"/>
    <w:rsid w:val="00F47A21"/>
    <w:rsid w:val="00F50532"/>
    <w:rsid w:val="00F529B2"/>
    <w:rsid w:val="00F53362"/>
    <w:rsid w:val="00F53658"/>
    <w:rsid w:val="00F54343"/>
    <w:rsid w:val="00F54944"/>
    <w:rsid w:val="00F603B4"/>
    <w:rsid w:val="00F61B12"/>
    <w:rsid w:val="00F62162"/>
    <w:rsid w:val="00F64AC9"/>
    <w:rsid w:val="00F66287"/>
    <w:rsid w:val="00F67374"/>
    <w:rsid w:val="00F67F10"/>
    <w:rsid w:val="00F719E7"/>
    <w:rsid w:val="00F73CF1"/>
    <w:rsid w:val="00F76A0F"/>
    <w:rsid w:val="00F80A9A"/>
    <w:rsid w:val="00F811FF"/>
    <w:rsid w:val="00F82389"/>
    <w:rsid w:val="00F8249C"/>
    <w:rsid w:val="00F83AC7"/>
    <w:rsid w:val="00F84B61"/>
    <w:rsid w:val="00F855BC"/>
    <w:rsid w:val="00F87F7E"/>
    <w:rsid w:val="00F92F9B"/>
    <w:rsid w:val="00F93E91"/>
    <w:rsid w:val="00F93FCB"/>
    <w:rsid w:val="00F942EC"/>
    <w:rsid w:val="00F95859"/>
    <w:rsid w:val="00F95A1B"/>
    <w:rsid w:val="00F96833"/>
    <w:rsid w:val="00FA0E7E"/>
    <w:rsid w:val="00FA247B"/>
    <w:rsid w:val="00FA2E9F"/>
    <w:rsid w:val="00FA3A25"/>
    <w:rsid w:val="00FA3C72"/>
    <w:rsid w:val="00FA491D"/>
    <w:rsid w:val="00FA6F5E"/>
    <w:rsid w:val="00FA7106"/>
    <w:rsid w:val="00FB1E3B"/>
    <w:rsid w:val="00FB1F8D"/>
    <w:rsid w:val="00FB210E"/>
    <w:rsid w:val="00FB34B3"/>
    <w:rsid w:val="00FB5FFB"/>
    <w:rsid w:val="00FB67AA"/>
    <w:rsid w:val="00FB7913"/>
    <w:rsid w:val="00FC0C89"/>
    <w:rsid w:val="00FC121A"/>
    <w:rsid w:val="00FC24A4"/>
    <w:rsid w:val="00FC59FD"/>
    <w:rsid w:val="00FC6C8D"/>
    <w:rsid w:val="00FD2401"/>
    <w:rsid w:val="00FD26FF"/>
    <w:rsid w:val="00FD355E"/>
    <w:rsid w:val="00FD3C3C"/>
    <w:rsid w:val="00FE03E2"/>
    <w:rsid w:val="00FE59CF"/>
    <w:rsid w:val="00FE5A4B"/>
    <w:rsid w:val="00FE5EB3"/>
    <w:rsid w:val="00FE5F70"/>
    <w:rsid w:val="00FE68B7"/>
    <w:rsid w:val="00FE7CF2"/>
    <w:rsid w:val="00FF30A6"/>
    <w:rsid w:val="00FF4864"/>
    <w:rsid w:val="00FF4C8B"/>
    <w:rsid w:val="00FF51E6"/>
    <w:rsid w:val="00FF5E5C"/>
    <w:rsid w:val="00FF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54DBC0-83E5-46A5-90A2-2C97A844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F8"/>
    <w:rPr>
      <w:sz w:val="24"/>
      <w:szCs w:val="24"/>
    </w:rPr>
  </w:style>
  <w:style w:type="paragraph" w:styleId="1">
    <w:name w:val="heading 1"/>
    <w:basedOn w:val="a"/>
    <w:next w:val="a"/>
    <w:link w:val="10"/>
    <w:qFormat/>
    <w:rsid w:val="00645A06"/>
    <w:pPr>
      <w:keepNext/>
      <w:shd w:val="clear" w:color="auto" w:fill="FFFFFF"/>
      <w:autoSpaceDE w:val="0"/>
      <w:autoSpaceDN w:val="0"/>
      <w:adjustRightInd w:val="0"/>
      <w:outlineLvl w:val="0"/>
    </w:pPr>
    <w:rPr>
      <w:rFonts w:ascii="Bookman Old Style" w:hAnsi="Bookman Old Style"/>
      <w:b/>
      <w:bCs/>
      <w:color w:val="000000"/>
      <w:sz w:val="18"/>
      <w:szCs w:val="18"/>
    </w:rPr>
  </w:style>
  <w:style w:type="paragraph" w:styleId="2">
    <w:name w:val="heading 2"/>
    <w:basedOn w:val="a"/>
    <w:next w:val="a"/>
    <w:link w:val="20"/>
    <w:qFormat/>
    <w:rsid w:val="00645A06"/>
    <w:pPr>
      <w:keepNext/>
      <w:jc w:val="center"/>
      <w:outlineLvl w:val="1"/>
    </w:pPr>
    <w:rPr>
      <w:b/>
      <w:sz w:val="22"/>
    </w:rPr>
  </w:style>
  <w:style w:type="paragraph" w:styleId="7">
    <w:name w:val="heading 7"/>
    <w:basedOn w:val="a"/>
    <w:next w:val="a"/>
    <w:link w:val="70"/>
    <w:uiPriority w:val="99"/>
    <w:qFormat/>
    <w:rsid w:val="00645A0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5A06"/>
    <w:rPr>
      <w:rFonts w:ascii="Bookman Old Style" w:hAnsi="Bookman Old Style"/>
      <w:b/>
      <w:bCs/>
      <w:color w:val="000000"/>
      <w:sz w:val="18"/>
      <w:szCs w:val="18"/>
      <w:shd w:val="clear" w:color="auto" w:fill="FFFFFF"/>
    </w:rPr>
  </w:style>
  <w:style w:type="character" w:customStyle="1" w:styleId="20">
    <w:name w:val="Заголовок 2 Знак"/>
    <w:basedOn w:val="a0"/>
    <w:link w:val="2"/>
    <w:rsid w:val="00645A06"/>
    <w:rPr>
      <w:b/>
      <w:sz w:val="22"/>
      <w:szCs w:val="24"/>
    </w:rPr>
  </w:style>
  <w:style w:type="character" w:customStyle="1" w:styleId="70">
    <w:name w:val="Заголовок 7 Знак"/>
    <w:basedOn w:val="a0"/>
    <w:link w:val="7"/>
    <w:uiPriority w:val="99"/>
    <w:rsid w:val="00645A06"/>
    <w:rPr>
      <w:sz w:val="24"/>
      <w:szCs w:val="24"/>
    </w:rPr>
  </w:style>
  <w:style w:type="paragraph" w:styleId="a3">
    <w:name w:val="Title"/>
    <w:basedOn w:val="a"/>
    <w:link w:val="a4"/>
    <w:qFormat/>
    <w:rsid w:val="00645A06"/>
    <w:pPr>
      <w:jc w:val="center"/>
    </w:pPr>
    <w:rPr>
      <w:b/>
      <w:bCs/>
      <w:sz w:val="28"/>
    </w:rPr>
  </w:style>
  <w:style w:type="character" w:customStyle="1" w:styleId="a4">
    <w:name w:val="Заголовок Знак"/>
    <w:basedOn w:val="a0"/>
    <w:link w:val="a3"/>
    <w:rsid w:val="00645A06"/>
    <w:rPr>
      <w:b/>
      <w:bCs/>
      <w:sz w:val="28"/>
      <w:szCs w:val="24"/>
    </w:rPr>
  </w:style>
  <w:style w:type="paragraph" w:styleId="21">
    <w:name w:val="Body Text Indent 2"/>
    <w:basedOn w:val="a"/>
    <w:link w:val="22"/>
    <w:rsid w:val="00645A06"/>
    <w:pPr>
      <w:ind w:firstLine="540"/>
    </w:pPr>
    <w:rPr>
      <w:sz w:val="22"/>
    </w:rPr>
  </w:style>
  <w:style w:type="character" w:customStyle="1" w:styleId="22">
    <w:name w:val="Основной текст с отступом 2 Знак"/>
    <w:basedOn w:val="a0"/>
    <w:link w:val="21"/>
    <w:rsid w:val="00645A06"/>
    <w:rPr>
      <w:sz w:val="22"/>
      <w:szCs w:val="24"/>
    </w:rPr>
  </w:style>
  <w:style w:type="paragraph" w:styleId="3">
    <w:name w:val="Body Text Indent 3"/>
    <w:basedOn w:val="a"/>
    <w:link w:val="30"/>
    <w:rsid w:val="00645A06"/>
    <w:pPr>
      <w:tabs>
        <w:tab w:val="left" w:pos="9923"/>
      </w:tabs>
      <w:ind w:firstLine="540"/>
      <w:jc w:val="both"/>
    </w:pPr>
    <w:rPr>
      <w:noProof/>
      <w:sz w:val="22"/>
    </w:rPr>
  </w:style>
  <w:style w:type="character" w:customStyle="1" w:styleId="30">
    <w:name w:val="Основной текст с отступом 3 Знак"/>
    <w:basedOn w:val="a0"/>
    <w:link w:val="3"/>
    <w:rsid w:val="00645A06"/>
    <w:rPr>
      <w:noProof/>
      <w:sz w:val="22"/>
      <w:szCs w:val="24"/>
    </w:rPr>
  </w:style>
  <w:style w:type="paragraph" w:styleId="a5">
    <w:name w:val="Body Text"/>
    <w:basedOn w:val="a"/>
    <w:link w:val="a6"/>
    <w:rsid w:val="00645A06"/>
    <w:pPr>
      <w:spacing w:after="120"/>
    </w:pPr>
  </w:style>
  <w:style w:type="character" w:customStyle="1" w:styleId="a6">
    <w:name w:val="Основной текст Знак"/>
    <w:basedOn w:val="a0"/>
    <w:link w:val="a5"/>
    <w:rsid w:val="00645A06"/>
    <w:rPr>
      <w:sz w:val="24"/>
      <w:szCs w:val="24"/>
    </w:rPr>
  </w:style>
  <w:style w:type="paragraph" w:styleId="a7">
    <w:name w:val="List Paragraph"/>
    <w:basedOn w:val="a"/>
    <w:uiPriority w:val="34"/>
    <w:qFormat/>
    <w:rsid w:val="00645A06"/>
    <w:pPr>
      <w:ind w:left="720"/>
      <w:contextualSpacing/>
    </w:pPr>
  </w:style>
  <w:style w:type="paragraph" w:styleId="a8">
    <w:name w:val="footnote text"/>
    <w:basedOn w:val="a"/>
    <w:link w:val="a9"/>
    <w:rsid w:val="00645A06"/>
    <w:rPr>
      <w:sz w:val="20"/>
      <w:szCs w:val="20"/>
    </w:rPr>
  </w:style>
  <w:style w:type="character" w:customStyle="1" w:styleId="a9">
    <w:name w:val="Текст сноски Знак"/>
    <w:basedOn w:val="a0"/>
    <w:link w:val="a8"/>
    <w:rsid w:val="00645A06"/>
  </w:style>
  <w:style w:type="character" w:styleId="aa">
    <w:name w:val="footnote reference"/>
    <w:basedOn w:val="a0"/>
    <w:uiPriority w:val="99"/>
    <w:rsid w:val="00645A06"/>
    <w:rPr>
      <w:vertAlign w:val="superscript"/>
    </w:rPr>
  </w:style>
  <w:style w:type="paragraph" w:styleId="ab">
    <w:name w:val="footer"/>
    <w:basedOn w:val="a"/>
    <w:link w:val="ac"/>
    <w:uiPriority w:val="99"/>
    <w:rsid w:val="00645A06"/>
    <w:pPr>
      <w:tabs>
        <w:tab w:val="center" w:pos="4677"/>
        <w:tab w:val="right" w:pos="9355"/>
      </w:tabs>
    </w:pPr>
  </w:style>
  <w:style w:type="character" w:customStyle="1" w:styleId="ac">
    <w:name w:val="Нижний колонтитул Знак"/>
    <w:basedOn w:val="a0"/>
    <w:link w:val="ab"/>
    <w:uiPriority w:val="99"/>
    <w:rsid w:val="00645A06"/>
    <w:rPr>
      <w:sz w:val="24"/>
      <w:szCs w:val="24"/>
    </w:rPr>
  </w:style>
  <w:style w:type="character" w:customStyle="1" w:styleId="ad">
    <w:name w:val="_Простой символ"/>
    <w:rsid w:val="00A70D7B"/>
    <w:rPr>
      <w:strike w:val="0"/>
      <w:dstrike w:val="0"/>
      <w:color w:val="auto"/>
      <w:u w:val="none"/>
      <w:effect w:val="none"/>
    </w:rPr>
  </w:style>
  <w:style w:type="paragraph" w:styleId="ae">
    <w:name w:val="Balloon Text"/>
    <w:basedOn w:val="a"/>
    <w:link w:val="af"/>
    <w:uiPriority w:val="99"/>
    <w:rsid w:val="000057C1"/>
    <w:rPr>
      <w:rFonts w:ascii="Tahoma" w:hAnsi="Tahoma" w:cs="Tahoma"/>
      <w:sz w:val="16"/>
      <w:szCs w:val="16"/>
    </w:rPr>
  </w:style>
  <w:style w:type="character" w:customStyle="1" w:styleId="af">
    <w:name w:val="Текст выноски Знак"/>
    <w:basedOn w:val="a0"/>
    <w:link w:val="ae"/>
    <w:uiPriority w:val="99"/>
    <w:rsid w:val="000057C1"/>
    <w:rPr>
      <w:rFonts w:ascii="Tahoma" w:hAnsi="Tahoma" w:cs="Tahoma"/>
      <w:sz w:val="16"/>
      <w:szCs w:val="16"/>
    </w:rPr>
  </w:style>
  <w:style w:type="character" w:styleId="af0">
    <w:name w:val="annotation reference"/>
    <w:basedOn w:val="a0"/>
    <w:uiPriority w:val="99"/>
    <w:rsid w:val="0063764C"/>
    <w:rPr>
      <w:sz w:val="16"/>
      <w:szCs w:val="16"/>
    </w:rPr>
  </w:style>
  <w:style w:type="paragraph" w:styleId="af1">
    <w:name w:val="annotation text"/>
    <w:basedOn w:val="a"/>
    <w:link w:val="af2"/>
    <w:uiPriority w:val="99"/>
    <w:rsid w:val="0063764C"/>
    <w:rPr>
      <w:sz w:val="20"/>
      <w:szCs w:val="20"/>
    </w:rPr>
  </w:style>
  <w:style w:type="character" w:customStyle="1" w:styleId="af2">
    <w:name w:val="Текст примечания Знак"/>
    <w:basedOn w:val="a0"/>
    <w:link w:val="af1"/>
    <w:uiPriority w:val="99"/>
    <w:rsid w:val="0063764C"/>
  </w:style>
  <w:style w:type="paragraph" w:styleId="af3">
    <w:name w:val="annotation subject"/>
    <w:basedOn w:val="af1"/>
    <w:next w:val="af1"/>
    <w:link w:val="af4"/>
    <w:uiPriority w:val="99"/>
    <w:rsid w:val="0063764C"/>
    <w:rPr>
      <w:b/>
      <w:bCs/>
    </w:rPr>
  </w:style>
  <w:style w:type="character" w:customStyle="1" w:styleId="af4">
    <w:name w:val="Тема примечания Знак"/>
    <w:basedOn w:val="af2"/>
    <w:link w:val="af3"/>
    <w:uiPriority w:val="99"/>
    <w:rsid w:val="0063764C"/>
    <w:rPr>
      <w:b/>
      <w:bCs/>
    </w:rPr>
  </w:style>
  <w:style w:type="character" w:styleId="af5">
    <w:name w:val="Hyperlink"/>
    <w:basedOn w:val="a0"/>
    <w:rsid w:val="00FF51E6"/>
    <w:rPr>
      <w:color w:val="0000FF" w:themeColor="hyperlink"/>
      <w:u w:val="single"/>
    </w:rPr>
  </w:style>
  <w:style w:type="character" w:customStyle="1" w:styleId="af6">
    <w:name w:val="Основной текст_"/>
    <w:link w:val="6"/>
    <w:rsid w:val="00A7315C"/>
    <w:rPr>
      <w:sz w:val="23"/>
      <w:szCs w:val="23"/>
      <w:shd w:val="clear" w:color="auto" w:fill="FFFFFF"/>
    </w:rPr>
  </w:style>
  <w:style w:type="paragraph" w:customStyle="1" w:styleId="6">
    <w:name w:val="Основной текст6"/>
    <w:basedOn w:val="a"/>
    <w:link w:val="af6"/>
    <w:rsid w:val="00A7315C"/>
    <w:pPr>
      <w:widowControl w:val="0"/>
      <w:shd w:val="clear" w:color="auto" w:fill="FFFFFF"/>
      <w:spacing w:before="180" w:after="300" w:line="0" w:lineRule="atLeast"/>
      <w:ind w:hanging="340"/>
      <w:jc w:val="both"/>
    </w:pPr>
    <w:rPr>
      <w:sz w:val="23"/>
      <w:szCs w:val="23"/>
    </w:rPr>
  </w:style>
  <w:style w:type="character" w:customStyle="1" w:styleId="60">
    <w:name w:val="Основной текст (6)_"/>
    <w:link w:val="61"/>
    <w:rsid w:val="00A7315C"/>
    <w:rPr>
      <w:shd w:val="clear" w:color="auto" w:fill="FFFFFF"/>
    </w:rPr>
  </w:style>
  <w:style w:type="paragraph" w:customStyle="1" w:styleId="61">
    <w:name w:val="Основной текст (6)"/>
    <w:basedOn w:val="a"/>
    <w:link w:val="60"/>
    <w:rsid w:val="00A7315C"/>
    <w:pPr>
      <w:widowControl w:val="0"/>
      <w:shd w:val="clear" w:color="auto" w:fill="FFFFFF"/>
      <w:spacing w:before="600" w:line="274" w:lineRule="exact"/>
      <w:ind w:hanging="340"/>
      <w:jc w:val="both"/>
    </w:pPr>
    <w:rPr>
      <w:sz w:val="20"/>
      <w:szCs w:val="20"/>
    </w:rPr>
  </w:style>
  <w:style w:type="paragraph" w:styleId="af7">
    <w:name w:val="header"/>
    <w:basedOn w:val="a"/>
    <w:link w:val="af8"/>
    <w:uiPriority w:val="99"/>
    <w:rsid w:val="00983AA2"/>
    <w:pPr>
      <w:tabs>
        <w:tab w:val="center" w:pos="4677"/>
        <w:tab w:val="right" w:pos="9355"/>
      </w:tabs>
    </w:pPr>
  </w:style>
  <w:style w:type="character" w:customStyle="1" w:styleId="af8">
    <w:name w:val="Верхний колонтитул Знак"/>
    <w:basedOn w:val="a0"/>
    <w:link w:val="af7"/>
    <w:uiPriority w:val="99"/>
    <w:rsid w:val="00983AA2"/>
    <w:rPr>
      <w:sz w:val="24"/>
      <w:szCs w:val="24"/>
    </w:rPr>
  </w:style>
  <w:style w:type="character" w:customStyle="1" w:styleId="23">
    <w:name w:val="Основной текст (2)_"/>
    <w:basedOn w:val="a0"/>
    <w:link w:val="24"/>
    <w:rsid w:val="009F47DD"/>
    <w:rPr>
      <w:sz w:val="26"/>
      <w:szCs w:val="26"/>
      <w:shd w:val="clear" w:color="auto" w:fill="FFFFFF"/>
    </w:rPr>
  </w:style>
  <w:style w:type="paragraph" w:customStyle="1" w:styleId="24">
    <w:name w:val="Основной текст (2)"/>
    <w:basedOn w:val="a"/>
    <w:link w:val="23"/>
    <w:rsid w:val="009F47DD"/>
    <w:pPr>
      <w:widowControl w:val="0"/>
      <w:shd w:val="clear" w:color="auto" w:fill="FFFFFF"/>
      <w:spacing w:before="240" w:after="360" w:line="0" w:lineRule="atLeast"/>
      <w:ind w:hanging="380"/>
      <w:jc w:val="both"/>
    </w:pPr>
    <w:rPr>
      <w:sz w:val="26"/>
      <w:szCs w:val="26"/>
    </w:rPr>
  </w:style>
  <w:style w:type="character" w:customStyle="1" w:styleId="5Exact">
    <w:name w:val="Основной текст (5) Exact"/>
    <w:basedOn w:val="a0"/>
    <w:rsid w:val="00E529AE"/>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E529AE"/>
    <w:rPr>
      <w:b/>
      <w:bCs/>
      <w:shd w:val="clear" w:color="auto" w:fill="FFFFFF"/>
    </w:rPr>
  </w:style>
  <w:style w:type="paragraph" w:customStyle="1" w:styleId="50">
    <w:name w:val="Основной текст (5)"/>
    <w:basedOn w:val="a"/>
    <w:link w:val="5"/>
    <w:rsid w:val="00E529AE"/>
    <w:pPr>
      <w:widowControl w:val="0"/>
      <w:shd w:val="clear" w:color="auto" w:fill="FFFFFF"/>
      <w:spacing w:before="720" w:after="420" w:line="0" w:lineRule="atLeast"/>
      <w:jc w:val="center"/>
    </w:pPr>
    <w:rPr>
      <w:b/>
      <w:bCs/>
      <w:sz w:val="20"/>
      <w:szCs w:val="20"/>
    </w:rPr>
  </w:style>
  <w:style w:type="character" w:customStyle="1" w:styleId="13">
    <w:name w:val="Основной текст (13)_"/>
    <w:basedOn w:val="a0"/>
    <w:rsid w:val="00E529AE"/>
    <w:rPr>
      <w:rFonts w:ascii="Times New Roman" w:eastAsia="Times New Roman" w:hAnsi="Times New Roman" w:cs="Times New Roman"/>
      <w:b w:val="0"/>
      <w:bCs w:val="0"/>
      <w:i w:val="0"/>
      <w:iCs w:val="0"/>
      <w:smallCaps w:val="0"/>
      <w:strike w:val="0"/>
      <w:sz w:val="14"/>
      <w:szCs w:val="14"/>
      <w:u w:val="none"/>
    </w:rPr>
  </w:style>
  <w:style w:type="character" w:customStyle="1" w:styleId="130">
    <w:name w:val="Основной текст (13)"/>
    <w:basedOn w:val="13"/>
    <w:rsid w:val="00E529A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
    <w:name w:val="Основной текст1"/>
    <w:basedOn w:val="af6"/>
    <w:rsid w:val="00E529A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31">
    <w:name w:val="Основной текст (13) + Полужирный"/>
    <w:basedOn w:val="13"/>
    <w:rsid w:val="00E529A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30">
    <w:name w:val="Заголовок №2 (3)_"/>
    <w:basedOn w:val="a0"/>
    <w:link w:val="231"/>
    <w:rsid w:val="00E529AE"/>
    <w:rPr>
      <w:b/>
      <w:bCs/>
      <w:sz w:val="14"/>
      <w:szCs w:val="14"/>
      <w:shd w:val="clear" w:color="auto" w:fill="FFFFFF"/>
    </w:rPr>
  </w:style>
  <w:style w:type="character" w:customStyle="1" w:styleId="13FranklinGothicHeavy6pt">
    <w:name w:val="Основной текст (13) + Franklin Gothic Heavy;6 pt"/>
    <w:basedOn w:val="13"/>
    <w:rsid w:val="00E529AE"/>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8">
    <w:name w:val="Подпись к картинке (8)_"/>
    <w:basedOn w:val="a0"/>
    <w:link w:val="80"/>
    <w:rsid w:val="00E529AE"/>
    <w:rPr>
      <w:sz w:val="14"/>
      <w:szCs w:val="14"/>
      <w:shd w:val="clear" w:color="auto" w:fill="FFFFFF"/>
    </w:rPr>
  </w:style>
  <w:style w:type="character" w:customStyle="1" w:styleId="af9">
    <w:name w:val="Колонтитул_"/>
    <w:basedOn w:val="a0"/>
    <w:link w:val="afa"/>
    <w:rsid w:val="00E529AE"/>
    <w:rPr>
      <w:b/>
      <w:bCs/>
      <w:spacing w:val="-10"/>
      <w:sz w:val="19"/>
      <w:szCs w:val="19"/>
      <w:shd w:val="clear" w:color="auto" w:fill="FFFFFF"/>
    </w:rPr>
  </w:style>
  <w:style w:type="character" w:customStyle="1" w:styleId="7pt0pt">
    <w:name w:val="Колонтитул + 7 pt;Не полужирный;Интервал 0 pt"/>
    <w:basedOn w:val="af9"/>
    <w:rsid w:val="00E529AE"/>
    <w:rPr>
      <w:b/>
      <w:bCs/>
      <w:color w:val="000000"/>
      <w:spacing w:val="0"/>
      <w:w w:val="100"/>
      <w:position w:val="0"/>
      <w:sz w:val="14"/>
      <w:szCs w:val="14"/>
      <w:shd w:val="clear" w:color="auto" w:fill="FFFFFF"/>
      <w:lang w:val="ru-RU" w:eastAsia="ru-RU" w:bidi="ru-RU"/>
    </w:rPr>
  </w:style>
  <w:style w:type="character" w:customStyle="1" w:styleId="132">
    <w:name w:val="Основной текст (13) + Малые прописные"/>
    <w:basedOn w:val="13"/>
    <w:rsid w:val="00E529AE"/>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afb">
    <w:name w:val="Основной текст + Не полужирный"/>
    <w:basedOn w:val="af6"/>
    <w:rsid w:val="00E529A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
    <w:name w:val="Основной текст Exact"/>
    <w:basedOn w:val="a0"/>
    <w:rsid w:val="00E529AE"/>
    <w:rPr>
      <w:rFonts w:ascii="Times New Roman" w:eastAsia="Times New Roman" w:hAnsi="Times New Roman" w:cs="Times New Roman"/>
      <w:b/>
      <w:bCs/>
      <w:i w:val="0"/>
      <w:iCs w:val="0"/>
      <w:smallCaps w:val="0"/>
      <w:strike w:val="0"/>
      <w:spacing w:val="2"/>
      <w:sz w:val="13"/>
      <w:szCs w:val="13"/>
      <w:u w:val="none"/>
    </w:rPr>
  </w:style>
  <w:style w:type="character" w:customStyle="1" w:styleId="6pt0ptExact">
    <w:name w:val="Основной текст + 6 pt;Интервал 0 pt Exact"/>
    <w:basedOn w:val="af6"/>
    <w:rsid w:val="00E529AE"/>
    <w:rPr>
      <w:rFonts w:ascii="Times New Roman" w:eastAsia="Times New Roman" w:hAnsi="Times New Roman" w:cs="Times New Roman"/>
      <w:b/>
      <w:bCs/>
      <w:i w:val="0"/>
      <w:iCs w:val="0"/>
      <w:smallCaps w:val="0"/>
      <w:strike w:val="0"/>
      <w:color w:val="000000"/>
      <w:spacing w:val="1"/>
      <w:w w:val="100"/>
      <w:position w:val="0"/>
      <w:sz w:val="12"/>
      <w:szCs w:val="12"/>
      <w:u w:val="none"/>
      <w:shd w:val="clear" w:color="auto" w:fill="FFFFFF"/>
      <w:lang w:val="ru-RU" w:eastAsia="ru-RU" w:bidi="ru-RU"/>
    </w:rPr>
  </w:style>
  <w:style w:type="character" w:customStyle="1" w:styleId="13Exact">
    <w:name w:val="Основной текст (13) Exact"/>
    <w:basedOn w:val="a0"/>
    <w:rsid w:val="00E529AE"/>
    <w:rPr>
      <w:rFonts w:ascii="Times New Roman" w:eastAsia="Times New Roman" w:hAnsi="Times New Roman" w:cs="Times New Roman"/>
      <w:b w:val="0"/>
      <w:bCs w:val="0"/>
      <w:i w:val="0"/>
      <w:iCs w:val="0"/>
      <w:smallCaps w:val="0"/>
      <w:strike w:val="0"/>
      <w:sz w:val="13"/>
      <w:szCs w:val="13"/>
      <w:u w:val="none"/>
    </w:rPr>
  </w:style>
  <w:style w:type="character" w:customStyle="1" w:styleId="136ptExact">
    <w:name w:val="Основной текст (13) + 6 pt Exact"/>
    <w:basedOn w:val="13"/>
    <w:rsid w:val="00E529A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2Exact">
    <w:name w:val="Основной текст (42) Exact"/>
    <w:basedOn w:val="a0"/>
    <w:link w:val="42"/>
    <w:rsid w:val="00E529AE"/>
    <w:rPr>
      <w:spacing w:val="-7"/>
      <w:sz w:val="15"/>
      <w:szCs w:val="15"/>
      <w:shd w:val="clear" w:color="auto" w:fill="FFFFFF"/>
    </w:rPr>
  </w:style>
  <w:style w:type="character" w:customStyle="1" w:styleId="420ptExact">
    <w:name w:val="Основной текст (42) + Полужирный;Курсив;Интервал 0 pt Exact"/>
    <w:basedOn w:val="42Exact"/>
    <w:rsid w:val="00E529AE"/>
    <w:rPr>
      <w:b/>
      <w:bCs/>
      <w:i/>
      <w:iCs/>
      <w:color w:val="000000"/>
      <w:spacing w:val="0"/>
      <w:w w:val="100"/>
      <w:position w:val="0"/>
      <w:sz w:val="15"/>
      <w:szCs w:val="15"/>
      <w:shd w:val="clear" w:color="auto" w:fill="FFFFFF"/>
      <w:lang w:val="ru-RU" w:eastAsia="ru-RU" w:bidi="ru-RU"/>
    </w:rPr>
  </w:style>
  <w:style w:type="character" w:customStyle="1" w:styleId="25">
    <w:name w:val="Оглавление 2 Знак"/>
    <w:basedOn w:val="a0"/>
    <w:link w:val="26"/>
    <w:rsid w:val="00E529AE"/>
    <w:rPr>
      <w:rFonts w:ascii="Franklin Gothic Heavy" w:eastAsia="Franklin Gothic Heavy" w:hAnsi="Franklin Gothic Heavy" w:cs="Franklin Gothic Heavy"/>
      <w:sz w:val="12"/>
      <w:szCs w:val="12"/>
      <w:shd w:val="clear" w:color="auto" w:fill="FFFFFF"/>
    </w:rPr>
  </w:style>
  <w:style w:type="character" w:customStyle="1" w:styleId="afc">
    <w:name w:val="Оглавление"/>
    <w:basedOn w:val="25"/>
    <w:rsid w:val="00E529AE"/>
    <w:rPr>
      <w:rFonts w:ascii="Franklin Gothic Heavy" w:eastAsia="Franklin Gothic Heavy" w:hAnsi="Franklin Gothic Heavy" w:cs="Franklin Gothic Heavy"/>
      <w:color w:val="000000"/>
      <w:spacing w:val="0"/>
      <w:w w:val="100"/>
      <w:position w:val="0"/>
      <w:sz w:val="12"/>
      <w:szCs w:val="12"/>
      <w:shd w:val="clear" w:color="auto" w:fill="FFFFFF"/>
      <w:lang w:val="ru-RU" w:eastAsia="ru-RU" w:bidi="ru-RU"/>
    </w:rPr>
  </w:style>
  <w:style w:type="character" w:customStyle="1" w:styleId="110">
    <w:name w:val="Основной текст (11)_"/>
    <w:basedOn w:val="a0"/>
    <w:rsid w:val="00E529AE"/>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111">
    <w:name w:val="Основной текст (11)"/>
    <w:basedOn w:val="110"/>
    <w:rsid w:val="00E529AE"/>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u-RU" w:eastAsia="ru-RU" w:bidi="ru-RU"/>
    </w:rPr>
  </w:style>
  <w:style w:type="character" w:customStyle="1" w:styleId="12">
    <w:name w:val="Заголовок №1 (2)_"/>
    <w:basedOn w:val="a0"/>
    <w:link w:val="120"/>
    <w:rsid w:val="00E529AE"/>
    <w:rPr>
      <w:b/>
      <w:bCs/>
      <w:sz w:val="16"/>
      <w:szCs w:val="16"/>
      <w:shd w:val="clear" w:color="auto" w:fill="FFFFFF"/>
    </w:rPr>
  </w:style>
  <w:style w:type="character" w:customStyle="1" w:styleId="65pt0pt">
    <w:name w:val="Колонтитул + 6;5 pt;Не полужирный;Интервал 0 pt"/>
    <w:basedOn w:val="af9"/>
    <w:rsid w:val="00E529AE"/>
    <w:rPr>
      <w:b/>
      <w:bCs/>
      <w:color w:val="000000"/>
      <w:spacing w:val="0"/>
      <w:w w:val="100"/>
      <w:position w:val="0"/>
      <w:sz w:val="13"/>
      <w:szCs w:val="13"/>
      <w:shd w:val="clear" w:color="auto" w:fill="FFFFFF"/>
      <w:lang w:val="ru-RU" w:eastAsia="ru-RU" w:bidi="ru-RU"/>
    </w:rPr>
  </w:style>
  <w:style w:type="character" w:customStyle="1" w:styleId="32">
    <w:name w:val="Заголовок №3 (2)_"/>
    <w:basedOn w:val="a0"/>
    <w:link w:val="320"/>
    <w:rsid w:val="00E529AE"/>
    <w:rPr>
      <w:sz w:val="14"/>
      <w:szCs w:val="14"/>
      <w:shd w:val="clear" w:color="auto" w:fill="FFFFFF"/>
    </w:rPr>
  </w:style>
  <w:style w:type="character" w:customStyle="1" w:styleId="43">
    <w:name w:val="Основной текст (43)_"/>
    <w:basedOn w:val="a0"/>
    <w:link w:val="430"/>
    <w:rsid w:val="00E529AE"/>
    <w:rPr>
      <w:rFonts w:ascii="Trebuchet MS" w:eastAsia="Trebuchet MS" w:hAnsi="Trebuchet MS" w:cs="Trebuchet MS"/>
      <w:sz w:val="12"/>
      <w:szCs w:val="12"/>
      <w:shd w:val="clear" w:color="auto" w:fill="FFFFFF"/>
    </w:rPr>
  </w:style>
  <w:style w:type="character" w:customStyle="1" w:styleId="133">
    <w:name w:val="Основной текст (13) + Курсив"/>
    <w:basedOn w:val="13"/>
    <w:rsid w:val="00E529AE"/>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30pt">
    <w:name w:val="Основной текст (13) + Полужирный;Интервал 0 pt"/>
    <w:basedOn w:val="13"/>
    <w:rsid w:val="00E529AE"/>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138pt">
    <w:name w:val="Основной текст (13) + 8 pt;Полужирный"/>
    <w:basedOn w:val="13"/>
    <w:rsid w:val="00E529A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fd">
    <w:name w:val="Подпись к таблице_"/>
    <w:basedOn w:val="a0"/>
    <w:rsid w:val="00E529AE"/>
    <w:rPr>
      <w:rFonts w:ascii="Times New Roman" w:eastAsia="Times New Roman" w:hAnsi="Times New Roman" w:cs="Times New Roman"/>
      <w:b w:val="0"/>
      <w:bCs w:val="0"/>
      <w:i w:val="0"/>
      <w:iCs w:val="0"/>
      <w:smallCaps w:val="0"/>
      <w:strike w:val="0"/>
      <w:sz w:val="14"/>
      <w:szCs w:val="14"/>
      <w:u w:val="none"/>
    </w:rPr>
  </w:style>
  <w:style w:type="character" w:customStyle="1" w:styleId="afe">
    <w:name w:val="Подпись к таблице"/>
    <w:basedOn w:val="afd"/>
    <w:rsid w:val="00E529A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
    <w:name w:val="Подпись к таблице (2)_"/>
    <w:basedOn w:val="a0"/>
    <w:link w:val="28"/>
    <w:rsid w:val="00E529AE"/>
    <w:rPr>
      <w:b/>
      <w:bCs/>
      <w:sz w:val="14"/>
      <w:szCs w:val="14"/>
      <w:shd w:val="clear" w:color="auto" w:fill="FFFFFF"/>
    </w:rPr>
  </w:style>
  <w:style w:type="character" w:customStyle="1" w:styleId="29">
    <w:name w:val="Подпись к таблице (2) + Не полужирный"/>
    <w:basedOn w:val="27"/>
    <w:rsid w:val="00E529AE"/>
    <w:rPr>
      <w:b/>
      <w:bCs/>
      <w:color w:val="000000"/>
      <w:spacing w:val="0"/>
      <w:w w:val="100"/>
      <w:position w:val="0"/>
      <w:sz w:val="14"/>
      <w:szCs w:val="14"/>
      <w:shd w:val="clear" w:color="auto" w:fill="FFFFFF"/>
      <w:lang w:val="ru-RU" w:eastAsia="ru-RU" w:bidi="ru-RU"/>
    </w:rPr>
  </w:style>
  <w:style w:type="character" w:customStyle="1" w:styleId="1355pt">
    <w:name w:val="Основной текст (13) + 5;5 pt"/>
    <w:basedOn w:val="13"/>
    <w:rsid w:val="00E529A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FranklinGothicHeavy6pt">
    <w:name w:val="Основной текст + Franklin Gothic Heavy;6 pt;Не полужирный"/>
    <w:basedOn w:val="af6"/>
    <w:rsid w:val="00E529AE"/>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9">
    <w:name w:val="Подпись к картинке (9)_"/>
    <w:basedOn w:val="a0"/>
    <w:link w:val="90"/>
    <w:rsid w:val="00E529AE"/>
    <w:rPr>
      <w:b/>
      <w:bCs/>
      <w:sz w:val="14"/>
      <w:szCs w:val="14"/>
      <w:shd w:val="clear" w:color="auto" w:fill="FFFFFF"/>
    </w:rPr>
  </w:style>
  <w:style w:type="character" w:customStyle="1" w:styleId="240">
    <w:name w:val="Заголовок №2 (4)_"/>
    <w:basedOn w:val="a0"/>
    <w:link w:val="241"/>
    <w:rsid w:val="00E529AE"/>
    <w:rPr>
      <w:sz w:val="14"/>
      <w:szCs w:val="14"/>
      <w:shd w:val="clear" w:color="auto" w:fill="FFFFFF"/>
    </w:rPr>
  </w:style>
  <w:style w:type="character" w:customStyle="1" w:styleId="33">
    <w:name w:val="Заголовок №3 (3)_"/>
    <w:basedOn w:val="a0"/>
    <w:link w:val="330"/>
    <w:rsid w:val="00E529AE"/>
    <w:rPr>
      <w:b/>
      <w:bCs/>
      <w:sz w:val="14"/>
      <w:szCs w:val="14"/>
      <w:shd w:val="clear" w:color="auto" w:fill="FFFFFF"/>
    </w:rPr>
  </w:style>
  <w:style w:type="character" w:customStyle="1" w:styleId="44Exact">
    <w:name w:val="Основной текст (44) Exact"/>
    <w:basedOn w:val="a0"/>
    <w:link w:val="44"/>
    <w:rsid w:val="00E529AE"/>
    <w:rPr>
      <w:b/>
      <w:bCs/>
      <w:spacing w:val="-4"/>
      <w:sz w:val="15"/>
      <w:szCs w:val="15"/>
      <w:shd w:val="clear" w:color="auto" w:fill="FFFFFF"/>
    </w:rPr>
  </w:style>
  <w:style w:type="character" w:customStyle="1" w:styleId="11Exact">
    <w:name w:val="Основной текст (11) Exact"/>
    <w:basedOn w:val="a0"/>
    <w:rsid w:val="00E529AE"/>
    <w:rPr>
      <w:rFonts w:ascii="Franklin Gothic Heavy" w:eastAsia="Franklin Gothic Heavy" w:hAnsi="Franklin Gothic Heavy" w:cs="Franklin Gothic Heavy"/>
      <w:b w:val="0"/>
      <w:bCs w:val="0"/>
      <w:i w:val="0"/>
      <w:iCs w:val="0"/>
      <w:smallCaps w:val="0"/>
      <w:strike w:val="0"/>
      <w:spacing w:val="-6"/>
      <w:sz w:val="12"/>
      <w:szCs w:val="12"/>
      <w:u w:val="none"/>
    </w:rPr>
  </w:style>
  <w:style w:type="character" w:customStyle="1" w:styleId="110ptExact">
    <w:name w:val="Основной текст (11) + Интервал 0 pt Exact"/>
    <w:basedOn w:val="110"/>
    <w:rsid w:val="00E529AE"/>
    <w:rPr>
      <w:rFonts w:ascii="Franklin Gothic Heavy" w:eastAsia="Franklin Gothic Heavy" w:hAnsi="Franklin Gothic Heavy" w:cs="Franklin Gothic Heavy"/>
      <w:b w:val="0"/>
      <w:bCs w:val="0"/>
      <w:i w:val="0"/>
      <w:iCs w:val="0"/>
      <w:smallCaps w:val="0"/>
      <w:strike w:val="0"/>
      <w:color w:val="000000"/>
      <w:spacing w:val="4"/>
      <w:w w:val="100"/>
      <w:position w:val="0"/>
      <w:sz w:val="12"/>
      <w:szCs w:val="12"/>
      <w:u w:val="none"/>
      <w:lang w:val="ru-RU" w:eastAsia="ru-RU" w:bidi="ru-RU"/>
    </w:rPr>
  </w:style>
  <w:style w:type="character" w:customStyle="1" w:styleId="11TimesNewRoman4pt0ptExact">
    <w:name w:val="Основной текст (11) + Times New Roman;4 pt;Полужирный;Интервал 0 pt Exact"/>
    <w:basedOn w:val="110"/>
    <w:rsid w:val="00E529AE"/>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136ptExact0">
    <w:name w:val="Основной текст (13) + 6 pt;Курсив Exact"/>
    <w:basedOn w:val="13"/>
    <w:rsid w:val="00E529AE"/>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36pt0ptExact">
    <w:name w:val="Основной текст (13) + 6 pt;Полужирный;Интервал 0 pt Exact"/>
    <w:basedOn w:val="13"/>
    <w:rsid w:val="00E529AE"/>
    <w:rPr>
      <w:rFonts w:ascii="Times New Roman" w:eastAsia="Times New Roman" w:hAnsi="Times New Roman" w:cs="Times New Roman"/>
      <w:b/>
      <w:bCs/>
      <w:i w:val="0"/>
      <w:iCs w:val="0"/>
      <w:smallCaps w:val="0"/>
      <w:strike w:val="0"/>
      <w:color w:val="000000"/>
      <w:spacing w:val="1"/>
      <w:w w:val="100"/>
      <w:position w:val="0"/>
      <w:sz w:val="12"/>
      <w:szCs w:val="12"/>
      <w:u w:val="none"/>
      <w:lang w:val="ru-RU" w:eastAsia="ru-RU" w:bidi="ru-RU"/>
    </w:rPr>
  </w:style>
  <w:style w:type="character" w:customStyle="1" w:styleId="45Exact">
    <w:name w:val="Основной текст (45) Exact"/>
    <w:basedOn w:val="a0"/>
    <w:link w:val="45"/>
    <w:rsid w:val="00E529AE"/>
    <w:rPr>
      <w:rFonts w:ascii="Franklin Gothic Heavy" w:eastAsia="Franklin Gothic Heavy" w:hAnsi="Franklin Gothic Heavy" w:cs="Franklin Gothic Heavy"/>
      <w:sz w:val="16"/>
      <w:szCs w:val="16"/>
      <w:shd w:val="clear" w:color="auto" w:fill="FFFFFF"/>
    </w:rPr>
  </w:style>
  <w:style w:type="character" w:customStyle="1" w:styleId="46Exact">
    <w:name w:val="Основной текст (46) Exact"/>
    <w:basedOn w:val="a0"/>
    <w:link w:val="46"/>
    <w:rsid w:val="00E529AE"/>
    <w:rPr>
      <w:rFonts w:ascii="Franklin Gothic Heavy" w:eastAsia="Franklin Gothic Heavy" w:hAnsi="Franklin Gothic Heavy" w:cs="Franklin Gothic Heavy"/>
      <w:spacing w:val="-10"/>
      <w:sz w:val="10"/>
      <w:szCs w:val="10"/>
      <w:shd w:val="clear" w:color="auto" w:fill="FFFFFF"/>
    </w:rPr>
  </w:style>
  <w:style w:type="character" w:customStyle="1" w:styleId="47Exact">
    <w:name w:val="Основной текст (47) Exact"/>
    <w:basedOn w:val="a0"/>
    <w:link w:val="47"/>
    <w:rsid w:val="00E529AE"/>
    <w:rPr>
      <w:shd w:val="clear" w:color="auto" w:fill="FFFFFF"/>
      <w:lang w:val="en-US" w:eastAsia="en-US" w:bidi="en-US"/>
    </w:rPr>
  </w:style>
  <w:style w:type="character" w:customStyle="1" w:styleId="48Exact">
    <w:name w:val="Основной текст (48) Exact"/>
    <w:basedOn w:val="a0"/>
    <w:link w:val="48"/>
    <w:rsid w:val="00E529AE"/>
    <w:rPr>
      <w:sz w:val="9"/>
      <w:szCs w:val="9"/>
      <w:shd w:val="clear" w:color="auto" w:fill="FFFFFF"/>
    </w:rPr>
  </w:style>
  <w:style w:type="character" w:customStyle="1" w:styleId="13FranklinGothicHeavy5pt0ptExact">
    <w:name w:val="Основной текст (13) + Franklin Gothic Heavy;5 pt;Интервал 0 pt Exact"/>
    <w:basedOn w:val="13"/>
    <w:rsid w:val="00E529AE"/>
    <w:rPr>
      <w:rFonts w:ascii="Franklin Gothic Heavy" w:eastAsia="Franklin Gothic Heavy" w:hAnsi="Franklin Gothic Heavy" w:cs="Franklin Gothic Heavy"/>
      <w:b w:val="0"/>
      <w:bCs w:val="0"/>
      <w:i w:val="0"/>
      <w:iCs w:val="0"/>
      <w:smallCaps w:val="0"/>
      <w:strike w:val="0"/>
      <w:color w:val="000000"/>
      <w:spacing w:val="-10"/>
      <w:w w:val="100"/>
      <w:position w:val="0"/>
      <w:sz w:val="10"/>
      <w:szCs w:val="10"/>
      <w:u w:val="none"/>
      <w:lang w:val="ru-RU" w:eastAsia="ru-RU" w:bidi="ru-RU"/>
    </w:rPr>
  </w:style>
  <w:style w:type="character" w:customStyle="1" w:styleId="49Exact">
    <w:name w:val="Основной текст (49) Exact"/>
    <w:basedOn w:val="a0"/>
    <w:link w:val="49"/>
    <w:rsid w:val="00E529AE"/>
    <w:rPr>
      <w:rFonts w:ascii="Constantia" w:eastAsia="Constantia" w:hAnsi="Constantia" w:cs="Constantia"/>
      <w:spacing w:val="-12"/>
      <w:sz w:val="46"/>
      <w:szCs w:val="46"/>
      <w:shd w:val="clear" w:color="auto" w:fill="FFFFFF"/>
    </w:rPr>
  </w:style>
  <w:style w:type="character" w:customStyle="1" w:styleId="13FranklinGothicHeavy6pt0ptExact">
    <w:name w:val="Основной текст (13) + Franklin Gothic Heavy;6 pt;Интервал 0 pt Exact"/>
    <w:basedOn w:val="13"/>
    <w:rsid w:val="00E529AE"/>
    <w:rPr>
      <w:rFonts w:ascii="Franklin Gothic Heavy" w:eastAsia="Franklin Gothic Heavy" w:hAnsi="Franklin Gothic Heavy" w:cs="Franklin Gothic Heavy"/>
      <w:b w:val="0"/>
      <w:bCs w:val="0"/>
      <w:i w:val="0"/>
      <w:iCs w:val="0"/>
      <w:smallCaps w:val="0"/>
      <w:strike w:val="0"/>
      <w:color w:val="000000"/>
      <w:spacing w:val="4"/>
      <w:w w:val="100"/>
      <w:position w:val="0"/>
      <w:sz w:val="12"/>
      <w:szCs w:val="12"/>
      <w:u w:val="none"/>
      <w:lang w:val="ru-RU" w:eastAsia="ru-RU" w:bidi="ru-RU"/>
    </w:rPr>
  </w:style>
  <w:style w:type="character" w:customStyle="1" w:styleId="115pt0ptExact">
    <w:name w:val="Основной текст (11) + 5 pt;Курсив;Интервал 0 pt Exact"/>
    <w:basedOn w:val="110"/>
    <w:rsid w:val="00E529AE"/>
    <w:rPr>
      <w:rFonts w:ascii="Franklin Gothic Heavy" w:eastAsia="Franklin Gothic Heavy" w:hAnsi="Franklin Gothic Heavy" w:cs="Franklin Gothic Heavy"/>
      <w:b w:val="0"/>
      <w:bCs w:val="0"/>
      <w:i/>
      <w:iCs/>
      <w:smallCaps w:val="0"/>
      <w:strike w:val="0"/>
      <w:color w:val="000000"/>
      <w:spacing w:val="0"/>
      <w:w w:val="100"/>
      <w:position w:val="0"/>
      <w:sz w:val="10"/>
      <w:szCs w:val="10"/>
      <w:u w:val="none"/>
      <w:lang w:val="ru-RU" w:eastAsia="ru-RU" w:bidi="ru-RU"/>
    </w:rPr>
  </w:style>
  <w:style w:type="character" w:customStyle="1" w:styleId="1185pt0ptExact">
    <w:name w:val="Основной текст (11) + 8;5 pt;Курсив;Интервал 0 pt Exact"/>
    <w:basedOn w:val="110"/>
    <w:rsid w:val="00E529AE"/>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ru-RU" w:eastAsia="ru-RU" w:bidi="ru-RU"/>
    </w:rPr>
  </w:style>
  <w:style w:type="character" w:customStyle="1" w:styleId="50Exact">
    <w:name w:val="Основной текст (50) Exact"/>
    <w:basedOn w:val="a0"/>
    <w:link w:val="500"/>
    <w:rsid w:val="00E529AE"/>
    <w:rPr>
      <w:b/>
      <w:bCs/>
      <w:sz w:val="8"/>
      <w:szCs w:val="8"/>
      <w:shd w:val="clear" w:color="auto" w:fill="FFFFFF"/>
    </w:rPr>
  </w:style>
  <w:style w:type="character" w:customStyle="1" w:styleId="3Exact">
    <w:name w:val="Основной текст (3) Exact"/>
    <w:basedOn w:val="a0"/>
    <w:link w:val="31"/>
    <w:rsid w:val="00E529AE"/>
    <w:rPr>
      <w:spacing w:val="1"/>
      <w:sz w:val="12"/>
      <w:szCs w:val="12"/>
      <w:shd w:val="clear" w:color="auto" w:fill="FFFFFF"/>
    </w:rPr>
  </w:style>
  <w:style w:type="character" w:customStyle="1" w:styleId="365pt0pt150Exact">
    <w:name w:val="Основной текст (3) + 6;5 pt;Интервал 0 pt;Масштаб 150% Exact"/>
    <w:basedOn w:val="3Exact"/>
    <w:rsid w:val="00E529AE"/>
    <w:rPr>
      <w:color w:val="000000"/>
      <w:spacing w:val="0"/>
      <w:w w:val="150"/>
      <w:position w:val="0"/>
      <w:sz w:val="13"/>
      <w:szCs w:val="13"/>
      <w:shd w:val="clear" w:color="auto" w:fill="FFFFFF"/>
      <w:lang w:val="ru-RU" w:eastAsia="ru-RU" w:bidi="ru-RU"/>
    </w:rPr>
  </w:style>
  <w:style w:type="character" w:customStyle="1" w:styleId="15Exact">
    <w:name w:val="Основной текст (15) Exact"/>
    <w:basedOn w:val="a0"/>
    <w:link w:val="15"/>
    <w:rsid w:val="00E529AE"/>
    <w:rPr>
      <w:rFonts w:ascii="Franklin Gothic Heavy" w:eastAsia="Franklin Gothic Heavy" w:hAnsi="Franklin Gothic Heavy" w:cs="Franklin Gothic Heavy"/>
      <w:spacing w:val="-11"/>
      <w:sz w:val="12"/>
      <w:szCs w:val="12"/>
      <w:shd w:val="clear" w:color="auto" w:fill="FFFFFF"/>
      <w:lang w:val="en-US" w:eastAsia="en-US" w:bidi="en-US"/>
    </w:rPr>
  </w:style>
  <w:style w:type="character" w:customStyle="1" w:styleId="1555pt0ptExact">
    <w:name w:val="Основной текст (15) + 5;5 pt;Интервал 0 pt Exact"/>
    <w:basedOn w:val="15Exact"/>
    <w:rsid w:val="00E529AE"/>
    <w:rPr>
      <w:rFonts w:ascii="Franklin Gothic Heavy" w:eastAsia="Franklin Gothic Heavy" w:hAnsi="Franklin Gothic Heavy" w:cs="Franklin Gothic Heavy"/>
      <w:color w:val="000000"/>
      <w:spacing w:val="-6"/>
      <w:w w:val="100"/>
      <w:position w:val="0"/>
      <w:sz w:val="11"/>
      <w:szCs w:val="11"/>
      <w:shd w:val="clear" w:color="auto" w:fill="FFFFFF"/>
      <w:lang w:val="en-US" w:eastAsia="en-US" w:bidi="en-US"/>
    </w:rPr>
  </w:style>
  <w:style w:type="paragraph" w:customStyle="1" w:styleId="2a">
    <w:name w:val="Основной текст2"/>
    <w:basedOn w:val="a"/>
    <w:rsid w:val="00E529AE"/>
    <w:pPr>
      <w:widowControl w:val="0"/>
      <w:shd w:val="clear" w:color="auto" w:fill="FFFFFF"/>
      <w:spacing w:line="115" w:lineRule="exact"/>
      <w:jc w:val="both"/>
    </w:pPr>
    <w:rPr>
      <w:b/>
      <w:bCs/>
      <w:color w:val="000000"/>
      <w:sz w:val="14"/>
      <w:szCs w:val="14"/>
      <w:lang w:bidi="ru-RU"/>
    </w:rPr>
  </w:style>
  <w:style w:type="paragraph" w:customStyle="1" w:styleId="231">
    <w:name w:val="Заголовок №2 (3)"/>
    <w:basedOn w:val="a"/>
    <w:link w:val="230"/>
    <w:rsid w:val="00E529AE"/>
    <w:pPr>
      <w:widowControl w:val="0"/>
      <w:shd w:val="clear" w:color="auto" w:fill="FFFFFF"/>
      <w:spacing w:before="120" w:after="180" w:line="0" w:lineRule="atLeast"/>
      <w:jc w:val="both"/>
      <w:outlineLvl w:val="1"/>
    </w:pPr>
    <w:rPr>
      <w:b/>
      <w:bCs/>
      <w:sz w:val="14"/>
      <w:szCs w:val="14"/>
    </w:rPr>
  </w:style>
  <w:style w:type="paragraph" w:customStyle="1" w:styleId="80">
    <w:name w:val="Подпись к картинке (8)"/>
    <w:basedOn w:val="a"/>
    <w:link w:val="8"/>
    <w:rsid w:val="00E529AE"/>
    <w:pPr>
      <w:widowControl w:val="0"/>
      <w:shd w:val="clear" w:color="auto" w:fill="FFFFFF"/>
      <w:spacing w:line="187" w:lineRule="exact"/>
      <w:jc w:val="both"/>
    </w:pPr>
    <w:rPr>
      <w:sz w:val="14"/>
      <w:szCs w:val="14"/>
    </w:rPr>
  </w:style>
  <w:style w:type="paragraph" w:customStyle="1" w:styleId="afa">
    <w:name w:val="Колонтитул"/>
    <w:basedOn w:val="a"/>
    <w:link w:val="af9"/>
    <w:rsid w:val="00E529AE"/>
    <w:pPr>
      <w:widowControl w:val="0"/>
      <w:shd w:val="clear" w:color="auto" w:fill="FFFFFF"/>
      <w:spacing w:line="0" w:lineRule="atLeast"/>
    </w:pPr>
    <w:rPr>
      <w:b/>
      <w:bCs/>
      <w:spacing w:val="-10"/>
      <w:sz w:val="19"/>
      <w:szCs w:val="19"/>
    </w:rPr>
  </w:style>
  <w:style w:type="paragraph" w:customStyle="1" w:styleId="42">
    <w:name w:val="Основной текст (42)"/>
    <w:basedOn w:val="a"/>
    <w:link w:val="42Exact"/>
    <w:rsid w:val="00E529AE"/>
    <w:pPr>
      <w:widowControl w:val="0"/>
      <w:shd w:val="clear" w:color="auto" w:fill="FFFFFF"/>
      <w:spacing w:line="264" w:lineRule="exact"/>
      <w:jc w:val="both"/>
    </w:pPr>
    <w:rPr>
      <w:spacing w:val="-7"/>
      <w:sz w:val="15"/>
      <w:szCs w:val="15"/>
    </w:rPr>
  </w:style>
  <w:style w:type="paragraph" w:styleId="26">
    <w:name w:val="toc 2"/>
    <w:basedOn w:val="a"/>
    <w:link w:val="25"/>
    <w:autoRedefine/>
    <w:rsid w:val="00E529AE"/>
    <w:pPr>
      <w:widowControl w:val="0"/>
      <w:shd w:val="clear" w:color="auto" w:fill="FFFFFF"/>
      <w:spacing w:line="0" w:lineRule="atLeast"/>
      <w:jc w:val="both"/>
    </w:pPr>
    <w:rPr>
      <w:rFonts w:ascii="Franklin Gothic Heavy" w:eastAsia="Franklin Gothic Heavy" w:hAnsi="Franklin Gothic Heavy" w:cs="Franklin Gothic Heavy"/>
      <w:sz w:val="12"/>
      <w:szCs w:val="12"/>
    </w:rPr>
  </w:style>
  <w:style w:type="paragraph" w:customStyle="1" w:styleId="120">
    <w:name w:val="Заголовок №1 (2)"/>
    <w:basedOn w:val="a"/>
    <w:link w:val="12"/>
    <w:rsid w:val="00E529AE"/>
    <w:pPr>
      <w:widowControl w:val="0"/>
      <w:shd w:val="clear" w:color="auto" w:fill="FFFFFF"/>
      <w:spacing w:after="5100" w:line="322" w:lineRule="exact"/>
      <w:jc w:val="center"/>
      <w:outlineLvl w:val="0"/>
    </w:pPr>
    <w:rPr>
      <w:b/>
      <w:bCs/>
      <w:sz w:val="16"/>
      <w:szCs w:val="16"/>
    </w:rPr>
  </w:style>
  <w:style w:type="paragraph" w:customStyle="1" w:styleId="320">
    <w:name w:val="Заголовок №3 (2)"/>
    <w:basedOn w:val="a"/>
    <w:link w:val="32"/>
    <w:rsid w:val="00E529AE"/>
    <w:pPr>
      <w:widowControl w:val="0"/>
      <w:shd w:val="clear" w:color="auto" w:fill="FFFFFF"/>
      <w:spacing w:after="180" w:line="0" w:lineRule="atLeast"/>
      <w:jc w:val="both"/>
      <w:outlineLvl w:val="2"/>
    </w:pPr>
    <w:rPr>
      <w:sz w:val="14"/>
      <w:szCs w:val="14"/>
    </w:rPr>
  </w:style>
  <w:style w:type="paragraph" w:customStyle="1" w:styleId="430">
    <w:name w:val="Основной текст (43)"/>
    <w:basedOn w:val="a"/>
    <w:link w:val="43"/>
    <w:rsid w:val="00E529AE"/>
    <w:pPr>
      <w:widowControl w:val="0"/>
      <w:shd w:val="clear" w:color="auto" w:fill="FFFFFF"/>
      <w:spacing w:line="0" w:lineRule="atLeast"/>
      <w:jc w:val="right"/>
    </w:pPr>
    <w:rPr>
      <w:rFonts w:ascii="Trebuchet MS" w:eastAsia="Trebuchet MS" w:hAnsi="Trebuchet MS" w:cs="Trebuchet MS"/>
      <w:sz w:val="12"/>
      <w:szCs w:val="12"/>
    </w:rPr>
  </w:style>
  <w:style w:type="paragraph" w:customStyle="1" w:styleId="28">
    <w:name w:val="Подпись к таблице (2)"/>
    <w:basedOn w:val="a"/>
    <w:link w:val="27"/>
    <w:rsid w:val="00E529AE"/>
    <w:pPr>
      <w:widowControl w:val="0"/>
      <w:shd w:val="clear" w:color="auto" w:fill="FFFFFF"/>
      <w:spacing w:line="202" w:lineRule="exact"/>
      <w:ind w:firstLine="360"/>
    </w:pPr>
    <w:rPr>
      <w:b/>
      <w:bCs/>
      <w:sz w:val="14"/>
      <w:szCs w:val="14"/>
    </w:rPr>
  </w:style>
  <w:style w:type="paragraph" w:customStyle="1" w:styleId="90">
    <w:name w:val="Подпись к картинке (9)"/>
    <w:basedOn w:val="a"/>
    <w:link w:val="9"/>
    <w:rsid w:val="00E529AE"/>
    <w:pPr>
      <w:widowControl w:val="0"/>
      <w:shd w:val="clear" w:color="auto" w:fill="FFFFFF"/>
      <w:spacing w:line="0" w:lineRule="atLeast"/>
    </w:pPr>
    <w:rPr>
      <w:b/>
      <w:bCs/>
      <w:sz w:val="14"/>
      <w:szCs w:val="14"/>
    </w:rPr>
  </w:style>
  <w:style w:type="paragraph" w:customStyle="1" w:styleId="241">
    <w:name w:val="Заголовок №2 (4)"/>
    <w:basedOn w:val="a"/>
    <w:link w:val="240"/>
    <w:rsid w:val="00E529AE"/>
    <w:pPr>
      <w:widowControl w:val="0"/>
      <w:shd w:val="clear" w:color="auto" w:fill="FFFFFF"/>
      <w:spacing w:before="120" w:after="180" w:line="0" w:lineRule="atLeast"/>
      <w:jc w:val="both"/>
      <w:outlineLvl w:val="1"/>
    </w:pPr>
    <w:rPr>
      <w:sz w:val="14"/>
      <w:szCs w:val="14"/>
    </w:rPr>
  </w:style>
  <w:style w:type="paragraph" w:customStyle="1" w:styleId="330">
    <w:name w:val="Заголовок №3 (3)"/>
    <w:basedOn w:val="a"/>
    <w:link w:val="33"/>
    <w:rsid w:val="00E529AE"/>
    <w:pPr>
      <w:widowControl w:val="0"/>
      <w:shd w:val="clear" w:color="auto" w:fill="FFFFFF"/>
      <w:spacing w:before="120" w:after="180" w:line="0" w:lineRule="atLeast"/>
      <w:jc w:val="both"/>
      <w:outlineLvl w:val="2"/>
    </w:pPr>
    <w:rPr>
      <w:b/>
      <w:bCs/>
      <w:sz w:val="14"/>
      <w:szCs w:val="14"/>
    </w:rPr>
  </w:style>
  <w:style w:type="paragraph" w:customStyle="1" w:styleId="44">
    <w:name w:val="Основной текст (44)"/>
    <w:basedOn w:val="a"/>
    <w:link w:val="44Exact"/>
    <w:rsid w:val="00E529AE"/>
    <w:pPr>
      <w:widowControl w:val="0"/>
      <w:shd w:val="clear" w:color="auto" w:fill="FFFFFF"/>
      <w:spacing w:line="0" w:lineRule="atLeast"/>
    </w:pPr>
    <w:rPr>
      <w:b/>
      <w:bCs/>
      <w:spacing w:val="-4"/>
      <w:sz w:val="15"/>
      <w:szCs w:val="15"/>
    </w:rPr>
  </w:style>
  <w:style w:type="paragraph" w:customStyle="1" w:styleId="45">
    <w:name w:val="Основной текст (45)"/>
    <w:basedOn w:val="a"/>
    <w:link w:val="45Exact"/>
    <w:rsid w:val="00E529AE"/>
    <w:pPr>
      <w:widowControl w:val="0"/>
      <w:shd w:val="clear" w:color="auto" w:fill="FFFFFF"/>
      <w:spacing w:line="0" w:lineRule="atLeast"/>
      <w:jc w:val="both"/>
    </w:pPr>
    <w:rPr>
      <w:rFonts w:ascii="Franklin Gothic Heavy" w:eastAsia="Franklin Gothic Heavy" w:hAnsi="Franklin Gothic Heavy" w:cs="Franklin Gothic Heavy"/>
      <w:sz w:val="16"/>
      <w:szCs w:val="16"/>
    </w:rPr>
  </w:style>
  <w:style w:type="paragraph" w:customStyle="1" w:styleId="46">
    <w:name w:val="Основной текст (46)"/>
    <w:basedOn w:val="a"/>
    <w:link w:val="46Exact"/>
    <w:rsid w:val="00E529AE"/>
    <w:pPr>
      <w:widowControl w:val="0"/>
      <w:shd w:val="clear" w:color="auto" w:fill="FFFFFF"/>
      <w:spacing w:line="125" w:lineRule="exact"/>
      <w:jc w:val="right"/>
    </w:pPr>
    <w:rPr>
      <w:rFonts w:ascii="Franklin Gothic Heavy" w:eastAsia="Franklin Gothic Heavy" w:hAnsi="Franklin Gothic Heavy" w:cs="Franklin Gothic Heavy"/>
      <w:spacing w:val="-10"/>
      <w:sz w:val="10"/>
      <w:szCs w:val="10"/>
    </w:rPr>
  </w:style>
  <w:style w:type="paragraph" w:customStyle="1" w:styleId="47">
    <w:name w:val="Основной текст (47)"/>
    <w:basedOn w:val="a"/>
    <w:link w:val="47Exact"/>
    <w:rsid w:val="00E529AE"/>
    <w:pPr>
      <w:widowControl w:val="0"/>
      <w:shd w:val="clear" w:color="auto" w:fill="FFFFFF"/>
      <w:spacing w:line="125" w:lineRule="exact"/>
      <w:jc w:val="both"/>
    </w:pPr>
    <w:rPr>
      <w:sz w:val="20"/>
      <w:szCs w:val="20"/>
      <w:lang w:val="en-US" w:eastAsia="en-US" w:bidi="en-US"/>
    </w:rPr>
  </w:style>
  <w:style w:type="paragraph" w:customStyle="1" w:styleId="48">
    <w:name w:val="Основной текст (48)"/>
    <w:basedOn w:val="a"/>
    <w:link w:val="48Exact"/>
    <w:rsid w:val="00E529AE"/>
    <w:pPr>
      <w:widowControl w:val="0"/>
      <w:shd w:val="clear" w:color="auto" w:fill="FFFFFF"/>
      <w:spacing w:line="58" w:lineRule="exact"/>
      <w:jc w:val="both"/>
    </w:pPr>
    <w:rPr>
      <w:sz w:val="9"/>
      <w:szCs w:val="9"/>
    </w:rPr>
  </w:style>
  <w:style w:type="paragraph" w:customStyle="1" w:styleId="49">
    <w:name w:val="Основной текст (49)"/>
    <w:basedOn w:val="a"/>
    <w:link w:val="49Exact"/>
    <w:rsid w:val="00E529AE"/>
    <w:pPr>
      <w:widowControl w:val="0"/>
      <w:shd w:val="clear" w:color="auto" w:fill="FFFFFF"/>
      <w:spacing w:before="120" w:line="0" w:lineRule="atLeast"/>
    </w:pPr>
    <w:rPr>
      <w:rFonts w:ascii="Constantia" w:eastAsia="Constantia" w:hAnsi="Constantia" w:cs="Constantia"/>
      <w:spacing w:val="-12"/>
      <w:sz w:val="46"/>
      <w:szCs w:val="46"/>
    </w:rPr>
  </w:style>
  <w:style w:type="paragraph" w:customStyle="1" w:styleId="500">
    <w:name w:val="Основной текст (50)"/>
    <w:basedOn w:val="a"/>
    <w:link w:val="50Exact"/>
    <w:rsid w:val="00E529AE"/>
    <w:pPr>
      <w:widowControl w:val="0"/>
      <w:shd w:val="clear" w:color="auto" w:fill="FFFFFF"/>
      <w:spacing w:line="0" w:lineRule="atLeast"/>
      <w:jc w:val="center"/>
    </w:pPr>
    <w:rPr>
      <w:b/>
      <w:bCs/>
      <w:sz w:val="8"/>
      <w:szCs w:val="8"/>
    </w:rPr>
  </w:style>
  <w:style w:type="paragraph" w:customStyle="1" w:styleId="31">
    <w:name w:val="Основной текст (3)"/>
    <w:basedOn w:val="a"/>
    <w:link w:val="3Exact"/>
    <w:rsid w:val="00E529AE"/>
    <w:pPr>
      <w:widowControl w:val="0"/>
      <w:shd w:val="clear" w:color="auto" w:fill="FFFFFF"/>
      <w:spacing w:line="0" w:lineRule="atLeast"/>
    </w:pPr>
    <w:rPr>
      <w:spacing w:val="1"/>
      <w:sz w:val="12"/>
      <w:szCs w:val="12"/>
    </w:rPr>
  </w:style>
  <w:style w:type="paragraph" w:customStyle="1" w:styleId="15">
    <w:name w:val="Основной текст (15)"/>
    <w:basedOn w:val="a"/>
    <w:link w:val="15Exact"/>
    <w:rsid w:val="00E529AE"/>
    <w:pPr>
      <w:widowControl w:val="0"/>
      <w:shd w:val="clear" w:color="auto" w:fill="FFFFFF"/>
      <w:spacing w:line="77" w:lineRule="exact"/>
    </w:pPr>
    <w:rPr>
      <w:rFonts w:ascii="Franklin Gothic Heavy" w:eastAsia="Franklin Gothic Heavy" w:hAnsi="Franklin Gothic Heavy" w:cs="Franklin Gothic Heavy"/>
      <w:spacing w:val="-11"/>
      <w:sz w:val="12"/>
      <w:szCs w:val="12"/>
      <w:lang w:val="en-US" w:eastAsia="en-US" w:bidi="en-US"/>
    </w:rPr>
  </w:style>
  <w:style w:type="paragraph" w:styleId="34">
    <w:name w:val="toc 3"/>
    <w:basedOn w:val="a"/>
    <w:autoRedefine/>
    <w:rsid w:val="00E529AE"/>
    <w:pPr>
      <w:widowControl w:val="0"/>
      <w:shd w:val="clear" w:color="auto" w:fill="FFFFFF"/>
      <w:spacing w:line="0" w:lineRule="atLeast"/>
      <w:jc w:val="both"/>
    </w:pPr>
    <w:rPr>
      <w:rFonts w:ascii="Franklin Gothic Heavy" w:eastAsia="Franklin Gothic Heavy" w:hAnsi="Franklin Gothic Heavy" w:cs="Franklin Gothic Heavy"/>
      <w:color w:val="000000"/>
      <w:sz w:val="12"/>
      <w:szCs w:val="12"/>
      <w:lang w:bidi="ru-RU"/>
    </w:rPr>
  </w:style>
  <w:style w:type="table" w:styleId="aff">
    <w:name w:val="Table Grid"/>
    <w:basedOn w:val="a1"/>
    <w:uiPriority w:val="59"/>
    <w:rsid w:val="00E529AE"/>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Полужирный"/>
    <w:basedOn w:val="23"/>
    <w:rsid w:val="00DB55A0"/>
    <w:rPr>
      <w:rFonts w:ascii="Calibri" w:eastAsia="Calibri" w:hAnsi="Calibri" w:cs="Calibri"/>
      <w:b/>
      <w:bCs/>
      <w:i w:val="0"/>
      <w:iCs w:val="0"/>
      <w:smallCaps w:val="0"/>
      <w:strike w:val="0"/>
      <w:color w:val="000000"/>
      <w:spacing w:val="0"/>
      <w:w w:val="100"/>
      <w:position w:val="0"/>
      <w:sz w:val="24"/>
      <w:szCs w:val="24"/>
      <w:u w:val="none"/>
      <w:shd w:val="clear" w:color="auto" w:fill="FFFFFF"/>
      <w:lang w:val="ru-RU" w:eastAsia="ru-RU" w:bidi="ru-RU"/>
    </w:rPr>
  </w:style>
  <w:style w:type="paragraph" w:styleId="aff0">
    <w:name w:val="endnote text"/>
    <w:basedOn w:val="a"/>
    <w:link w:val="aff1"/>
    <w:semiHidden/>
    <w:unhideWhenUsed/>
    <w:rsid w:val="0075286E"/>
    <w:rPr>
      <w:sz w:val="20"/>
      <w:szCs w:val="20"/>
    </w:rPr>
  </w:style>
  <w:style w:type="character" w:customStyle="1" w:styleId="aff1">
    <w:name w:val="Текст концевой сноски Знак"/>
    <w:basedOn w:val="a0"/>
    <w:link w:val="aff0"/>
    <w:semiHidden/>
    <w:rsid w:val="0075286E"/>
  </w:style>
  <w:style w:type="character" w:styleId="aff2">
    <w:name w:val="endnote reference"/>
    <w:basedOn w:val="a0"/>
    <w:semiHidden/>
    <w:unhideWhenUsed/>
    <w:rsid w:val="0075286E"/>
    <w:rPr>
      <w:vertAlign w:val="superscript"/>
    </w:rPr>
  </w:style>
  <w:style w:type="paragraph" w:styleId="35">
    <w:name w:val="Body Text 3"/>
    <w:basedOn w:val="a"/>
    <w:link w:val="36"/>
    <w:semiHidden/>
    <w:unhideWhenUsed/>
    <w:rsid w:val="0025755B"/>
    <w:pPr>
      <w:spacing w:after="120"/>
    </w:pPr>
    <w:rPr>
      <w:sz w:val="16"/>
      <w:szCs w:val="16"/>
    </w:rPr>
  </w:style>
  <w:style w:type="character" w:customStyle="1" w:styleId="36">
    <w:name w:val="Основной текст 3 Знак"/>
    <w:basedOn w:val="a0"/>
    <w:link w:val="35"/>
    <w:semiHidden/>
    <w:rsid w:val="0025755B"/>
    <w:rPr>
      <w:sz w:val="16"/>
      <w:szCs w:val="16"/>
    </w:rPr>
  </w:style>
  <w:style w:type="character" w:styleId="aff3">
    <w:name w:val="Emphasis"/>
    <w:qFormat/>
    <w:rsid w:val="0025755B"/>
    <w:rPr>
      <w:i/>
      <w:iCs/>
    </w:rPr>
  </w:style>
  <w:style w:type="paragraph" w:styleId="aff4">
    <w:name w:val="No Spacing"/>
    <w:uiPriority w:val="1"/>
    <w:qFormat/>
    <w:rsid w:val="00C55E9F"/>
    <w:rPr>
      <w:sz w:val="24"/>
      <w:szCs w:val="24"/>
    </w:rPr>
  </w:style>
  <w:style w:type="paragraph" w:customStyle="1" w:styleId="aff5">
    <w:name w:val="Таблица"/>
    <w:basedOn w:val="a"/>
    <w:link w:val="aff6"/>
    <w:qFormat/>
    <w:rsid w:val="00AA78AF"/>
    <w:pPr>
      <w:spacing w:line="360" w:lineRule="auto"/>
      <w:ind w:firstLine="652"/>
    </w:pPr>
    <w:rPr>
      <w:szCs w:val="20"/>
    </w:rPr>
  </w:style>
  <w:style w:type="character" w:customStyle="1" w:styleId="aff6">
    <w:name w:val="Таблица Знак"/>
    <w:link w:val="aff5"/>
    <w:rsid w:val="00AA78AF"/>
    <w:rPr>
      <w:sz w:val="24"/>
    </w:rPr>
  </w:style>
  <w:style w:type="paragraph" w:customStyle="1" w:styleId="Default">
    <w:name w:val="Default"/>
    <w:rsid w:val="00AA78A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96620">
      <w:bodyDiv w:val="1"/>
      <w:marLeft w:val="0"/>
      <w:marRight w:val="0"/>
      <w:marTop w:val="0"/>
      <w:marBottom w:val="0"/>
      <w:divBdr>
        <w:top w:val="none" w:sz="0" w:space="0" w:color="auto"/>
        <w:left w:val="none" w:sz="0" w:space="0" w:color="auto"/>
        <w:bottom w:val="none" w:sz="0" w:space="0" w:color="auto"/>
        <w:right w:val="none" w:sz="0" w:space="0" w:color="auto"/>
      </w:divBdr>
    </w:div>
    <w:div w:id="789977280">
      <w:bodyDiv w:val="1"/>
      <w:marLeft w:val="0"/>
      <w:marRight w:val="0"/>
      <w:marTop w:val="0"/>
      <w:marBottom w:val="0"/>
      <w:divBdr>
        <w:top w:val="none" w:sz="0" w:space="0" w:color="auto"/>
        <w:left w:val="none" w:sz="0" w:space="0" w:color="auto"/>
        <w:bottom w:val="none" w:sz="0" w:space="0" w:color="auto"/>
        <w:right w:val="none" w:sz="0" w:space="0" w:color="auto"/>
      </w:divBdr>
    </w:div>
    <w:div w:id="1116948163">
      <w:bodyDiv w:val="1"/>
      <w:marLeft w:val="0"/>
      <w:marRight w:val="0"/>
      <w:marTop w:val="0"/>
      <w:marBottom w:val="0"/>
      <w:divBdr>
        <w:top w:val="none" w:sz="0" w:space="0" w:color="auto"/>
        <w:left w:val="none" w:sz="0" w:space="0" w:color="auto"/>
        <w:bottom w:val="none" w:sz="0" w:space="0" w:color="auto"/>
        <w:right w:val="none" w:sz="0" w:space="0" w:color="auto"/>
      </w:divBdr>
    </w:div>
    <w:div w:id="1168982647">
      <w:bodyDiv w:val="1"/>
      <w:marLeft w:val="0"/>
      <w:marRight w:val="0"/>
      <w:marTop w:val="0"/>
      <w:marBottom w:val="0"/>
      <w:divBdr>
        <w:top w:val="none" w:sz="0" w:space="0" w:color="auto"/>
        <w:left w:val="none" w:sz="0" w:space="0" w:color="auto"/>
        <w:bottom w:val="none" w:sz="0" w:space="0" w:color="auto"/>
        <w:right w:val="none" w:sz="0" w:space="0" w:color="auto"/>
      </w:divBdr>
    </w:div>
    <w:div w:id="1185679312">
      <w:bodyDiv w:val="1"/>
      <w:marLeft w:val="0"/>
      <w:marRight w:val="0"/>
      <w:marTop w:val="0"/>
      <w:marBottom w:val="0"/>
      <w:divBdr>
        <w:top w:val="none" w:sz="0" w:space="0" w:color="auto"/>
        <w:left w:val="none" w:sz="0" w:space="0" w:color="auto"/>
        <w:bottom w:val="none" w:sz="0" w:space="0" w:color="auto"/>
        <w:right w:val="none" w:sz="0" w:space="0" w:color="auto"/>
      </w:divBdr>
    </w:div>
    <w:div w:id="1374622837">
      <w:bodyDiv w:val="1"/>
      <w:marLeft w:val="0"/>
      <w:marRight w:val="0"/>
      <w:marTop w:val="0"/>
      <w:marBottom w:val="0"/>
      <w:divBdr>
        <w:top w:val="none" w:sz="0" w:space="0" w:color="auto"/>
        <w:left w:val="none" w:sz="0" w:space="0" w:color="auto"/>
        <w:bottom w:val="none" w:sz="0" w:space="0" w:color="auto"/>
        <w:right w:val="none" w:sz="0" w:space="0" w:color="auto"/>
      </w:divBdr>
    </w:div>
    <w:div w:id="16680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oszeld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23AF-2B61-484C-8A45-1689B792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33412</Words>
  <Characters>190449</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ЗАО "УК "БМЗ"</Company>
  <LinksUpToDate>false</LinksUpToDate>
  <CharactersWithSpaces>223415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Харламова Татьяна Владимировна</dc:creator>
  <cp:lastModifiedBy>Сарайкина Екатерина Сергеевна</cp:lastModifiedBy>
  <cp:revision>3</cp:revision>
  <cp:lastPrinted>2022-04-25T12:35:00Z</cp:lastPrinted>
  <dcterms:created xsi:type="dcterms:W3CDTF">2024-06-18T13:48:00Z</dcterms:created>
  <dcterms:modified xsi:type="dcterms:W3CDTF">2024-06-18T13:48:00Z</dcterms:modified>
</cp:coreProperties>
</file>